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87" w:rsidRPr="000522EE" w:rsidRDefault="00181087" w:rsidP="00181087">
      <w:pPr>
        <w:rPr>
          <w:b/>
          <w:bCs/>
          <w:u w:val="single"/>
        </w:rPr>
      </w:pPr>
      <w:bookmarkStart w:id="0" w:name="_GoBack"/>
      <w:bookmarkEnd w:id="0"/>
      <w:r w:rsidRPr="000522EE">
        <w:rPr>
          <w:b/>
          <w:bCs/>
          <w:u w:val="single"/>
        </w:rPr>
        <w:t>ZADANIE 27</w:t>
      </w:r>
    </w:p>
    <w:p w:rsidR="00181087" w:rsidRDefault="00181087" w:rsidP="00181087">
      <w:pPr>
        <w:spacing w:after="0"/>
      </w:pPr>
      <w:r>
        <w:t xml:space="preserve">1. Ortografia a pravopisné princípy v slovenčine. Základná pravopisná príručka. Odôvodnite </w:t>
      </w:r>
    </w:p>
    <w:p w:rsidR="00181087" w:rsidRDefault="000551F9" w:rsidP="00181087">
      <w:pPr>
        <w:spacing w:after="0"/>
        <w:rPr>
          <w:i/>
          <w:iCs/>
        </w:rPr>
      </w:pPr>
      <w:r>
        <w:t xml:space="preserve">    </w:t>
      </w:r>
      <w:r w:rsidR="00181087">
        <w:t xml:space="preserve">pravopis výrazov: </w:t>
      </w:r>
      <w:r w:rsidR="00181087">
        <w:rPr>
          <w:i/>
          <w:iCs/>
        </w:rPr>
        <w:t xml:space="preserve">podaj mi to – my už ideme, futbalový tím – nevyrušuj ho tým, má veľa     </w:t>
      </w:r>
    </w:p>
    <w:p w:rsidR="00181087" w:rsidRDefault="000551F9" w:rsidP="00181087">
      <w:pPr>
        <w:spacing w:after="0"/>
        <w:rPr>
          <w:i/>
          <w:iCs/>
        </w:rPr>
      </w:pPr>
      <w:r>
        <w:rPr>
          <w:i/>
          <w:iCs/>
        </w:rPr>
        <w:t xml:space="preserve">   </w:t>
      </w:r>
      <w:r w:rsidR="00181087">
        <w:rPr>
          <w:i/>
          <w:iCs/>
        </w:rPr>
        <w:t xml:space="preserve"> bitov – má veľa bytov, Červená čiapočka – červená čiapočka, Biely potok – Biely Potok,         </w:t>
      </w:r>
    </w:p>
    <w:p w:rsidR="00181087" w:rsidRDefault="000551F9" w:rsidP="00181087">
      <w:pPr>
        <w:spacing w:after="0"/>
        <w:rPr>
          <w:i/>
          <w:iCs/>
        </w:rPr>
      </w:pPr>
      <w:r>
        <w:rPr>
          <w:i/>
          <w:iCs/>
        </w:rPr>
        <w:t xml:space="preserve">  </w:t>
      </w:r>
      <w:r w:rsidR="00181087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181087">
        <w:rPr>
          <w:i/>
          <w:iCs/>
        </w:rPr>
        <w:t xml:space="preserve">bojovní kohúti – bojovné kohúty, dobiť – dobyť.  </w:t>
      </w:r>
    </w:p>
    <w:p w:rsidR="00095549" w:rsidRDefault="000551F9" w:rsidP="00095549">
      <w:pPr>
        <w:spacing w:after="0"/>
        <w:jc w:val="both"/>
      </w:pPr>
      <w:r>
        <w:t>2. Typy literárnych postáv a ich uplatnenie v jednotlivých literárnych obdobiach. Identifikujte</w:t>
      </w:r>
      <w:r w:rsidR="00095549">
        <w:t xml:space="preserve">      </w:t>
      </w:r>
    </w:p>
    <w:p w:rsidR="000551F9" w:rsidRDefault="00095549" w:rsidP="00095549">
      <w:pPr>
        <w:spacing w:after="0"/>
        <w:jc w:val="both"/>
      </w:pPr>
      <w:r>
        <w:t xml:space="preserve">    typy</w:t>
      </w:r>
      <w:r w:rsidR="000551F9">
        <w:t xml:space="preserve"> postáv v ukážkach 1 až 3, odôvodnite svoje rozhodnutie. Ktorý literárny druh</w:t>
      </w:r>
      <w:r w:rsidR="00C71E74">
        <w:t xml:space="preserve"> poskytuje</w:t>
      </w:r>
      <w:r w:rsidR="000551F9">
        <w:t xml:space="preserve">    </w:t>
      </w:r>
    </w:p>
    <w:p w:rsidR="000551F9" w:rsidRDefault="00C71E74" w:rsidP="00095549">
      <w:pPr>
        <w:spacing w:after="0"/>
        <w:jc w:val="both"/>
      </w:pPr>
      <w:r>
        <w:t xml:space="preserve">    </w:t>
      </w:r>
      <w:r w:rsidR="000551F9">
        <w:t>spisovateľovi väčšie možnosti pri zobrazovaní vnútorného sveta literárnych</w:t>
      </w:r>
      <w:r>
        <w:t xml:space="preserve"> postáv? </w:t>
      </w:r>
      <w:r w:rsidR="000551F9">
        <w:t xml:space="preserve"> </w:t>
      </w:r>
    </w:p>
    <w:p w:rsidR="000551F9" w:rsidRDefault="00C71E74" w:rsidP="00095549">
      <w:pPr>
        <w:spacing w:after="0"/>
        <w:jc w:val="both"/>
      </w:pPr>
      <w:r>
        <w:t xml:space="preserve">    </w:t>
      </w:r>
      <w:r w:rsidR="000551F9">
        <w:t>Argumentujte.</w:t>
      </w:r>
    </w:p>
    <w:p w:rsidR="000551F9" w:rsidRDefault="000551F9" w:rsidP="000551F9">
      <w:pPr>
        <w:spacing w:after="0"/>
      </w:pPr>
    </w:p>
    <w:p w:rsidR="000551F9" w:rsidRDefault="000551F9" w:rsidP="000551F9">
      <w:pPr>
        <w:spacing w:after="0"/>
      </w:pPr>
      <w:r>
        <w:rPr>
          <w:b/>
          <w:bCs/>
        </w:rPr>
        <w:t xml:space="preserve">Ukážka č. 1    </w:t>
      </w:r>
      <w:r w:rsidR="00095549">
        <w:rPr>
          <w:b/>
          <w:bCs/>
        </w:rPr>
        <w:t xml:space="preserve">  </w:t>
      </w:r>
      <w:r>
        <w:rPr>
          <w:b/>
          <w:bCs/>
          <w:i/>
          <w:iCs/>
        </w:rPr>
        <w:t>Život Metodov</w:t>
      </w:r>
      <w:r>
        <w:rPr>
          <w:b/>
          <w:bCs/>
        </w:rPr>
        <w:t xml:space="preserve">  (úryvok)</w:t>
      </w:r>
    </w:p>
    <w:p w:rsidR="000551F9" w:rsidRPr="000522EE" w:rsidRDefault="000551F9" w:rsidP="000551F9">
      <w:pPr>
        <w:jc w:val="both"/>
        <w:rPr>
          <w:i/>
        </w:rPr>
      </w:pPr>
      <w:r>
        <w:t xml:space="preserve">    </w:t>
      </w:r>
      <w:r w:rsidRPr="000522EE">
        <w:rPr>
          <w:i/>
        </w:rPr>
        <w:t xml:space="preserve">Milosrdný Boh, ktorý chce, aby každý človek bol spasený a dospel k poznaniu pravdy, za našich čias pre náš národ, o ktorý sa nikto nikdy nestaral, povzniesol k vznešenej hodnosti nášho učiteľa, blaženého Metoda. Ak prirovnáme všetky jeho cnosti a veľké činy k týmto svätcom jednému po druhom, nebudeme zahanbení. Lebo jedným sa vyrovnal, od jedných bol o málo menší, od druhých však väčší, výrečných prekonal pracovitosťou a činných výrečnosťou. Všetkým sa pripodobnil a obraz všetkých na sebe javil, bázeň božiu, zachovávanie prikázaní, ustavičné modlitby a posvätné úkony s telesnou čistotou, reč mocnú a ľúbeznú, mocnú na protivníkov a ľúbeznú na tých, ktorí prijímali napomenutie, hnev, tichosť, milosrdenstvo, lásku, strádanie a trpezlivosť, stávajúc sa pre všetkých všetkým, aby všetkých získal.        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 xml:space="preserve">     Bol z rodu po oboch rodičoch vôbec nie nízkeho, lež veľmi dobrého a vznešeného, známeho predovšetkým Bohu a cisárovi a celému solúnskemu kraju, ako to bolo badať i z jeho telesnej podoby. Preto si ho obľúbili sudcovia hneď od detstva a vyslovovali sa o ňom s pochvalou, až i cisár, dozvediac sa o jeho bystrosti, zveril mu správu nad slovanským kniežactvom – ja by som povedal – akoby bol predvídal, že ho bude chcieť poslať Slovanom za učiteľa a prvého arcibiskupa.</w:t>
      </w:r>
    </w:p>
    <w:p w:rsidR="000551F9" w:rsidRDefault="000551F9" w:rsidP="000551F9">
      <w:pPr>
        <w:spacing w:after="0"/>
        <w:rPr>
          <w:b/>
          <w:bCs/>
        </w:rPr>
      </w:pPr>
      <w:r>
        <w:rPr>
          <w:b/>
          <w:bCs/>
        </w:rPr>
        <w:t xml:space="preserve">Ukážka č. 2    </w:t>
      </w:r>
      <w:r w:rsidR="00095549">
        <w:rPr>
          <w:b/>
          <w:bCs/>
        </w:rPr>
        <w:t xml:space="preserve">  </w:t>
      </w:r>
      <w:r>
        <w:rPr>
          <w:b/>
          <w:bCs/>
        </w:rPr>
        <w:t xml:space="preserve">Samo Chalupka – </w:t>
      </w:r>
      <w:r>
        <w:rPr>
          <w:b/>
          <w:bCs/>
          <w:i/>
          <w:iCs/>
        </w:rPr>
        <w:t xml:space="preserve">Mor ho!  </w:t>
      </w:r>
      <w:r>
        <w:rPr>
          <w:b/>
          <w:bCs/>
        </w:rPr>
        <w:t>(úryvok)</w:t>
      </w:r>
    </w:p>
    <w:p w:rsidR="000551F9" w:rsidRDefault="000551F9" w:rsidP="00095549">
      <w:pPr>
        <w:spacing w:after="0"/>
        <w:rPr>
          <w:i/>
        </w:rPr>
      </w:pPr>
      <w:r w:rsidRPr="000522EE">
        <w:rPr>
          <w:i/>
        </w:rPr>
        <w:t xml:space="preserve">Duní Dunaj a luna za lunou sa valí:                                                                                                    nad ním svieti pevný hrad na vysokom </w:t>
      </w:r>
      <w:proofErr w:type="spellStart"/>
      <w:r w:rsidRPr="000522EE">
        <w:rPr>
          <w:i/>
        </w:rPr>
        <w:t>bralí</w:t>
      </w:r>
      <w:proofErr w:type="spellEnd"/>
      <w:r w:rsidRPr="000522EE">
        <w:rPr>
          <w:i/>
        </w:rPr>
        <w:t xml:space="preserve">.                                                                                     Pod tým hradom </w:t>
      </w:r>
      <w:proofErr w:type="spellStart"/>
      <w:r w:rsidRPr="000522EE">
        <w:rPr>
          <w:i/>
        </w:rPr>
        <w:t>Riman-cár</w:t>
      </w:r>
      <w:proofErr w:type="spellEnd"/>
      <w:r w:rsidRPr="000522EE">
        <w:rPr>
          <w:i/>
        </w:rPr>
        <w:t xml:space="preserve"> zastal si táborom:                                                                                       </w:t>
      </w:r>
      <w:proofErr w:type="spellStart"/>
      <w:r w:rsidRPr="000522EE">
        <w:rPr>
          <w:i/>
        </w:rPr>
        <w:t>belia</w:t>
      </w:r>
      <w:proofErr w:type="spellEnd"/>
      <w:r w:rsidRPr="000522EE">
        <w:rPr>
          <w:i/>
        </w:rPr>
        <w:t xml:space="preserve"> sa rady šiatrov ďalekým priestorom.                                                                                           Pokraj táboru sedí cár na zlatom stolci,                                                                                                  </w:t>
      </w:r>
      <w:proofErr w:type="spellStart"/>
      <w:r w:rsidRPr="000522EE">
        <w:rPr>
          <w:i/>
        </w:rPr>
        <w:t>okol</w:t>
      </w:r>
      <w:proofErr w:type="spellEnd"/>
      <w:r w:rsidRPr="000522EE">
        <w:rPr>
          <w:i/>
        </w:rPr>
        <w:t xml:space="preserve"> neho cárska stráž, tuhí to paholci,                                                                                                 a pred cárom družina </w:t>
      </w:r>
      <w:proofErr w:type="spellStart"/>
      <w:r w:rsidRPr="000522EE">
        <w:rPr>
          <w:i/>
        </w:rPr>
        <w:t>neveliká</w:t>
      </w:r>
      <w:proofErr w:type="spellEnd"/>
      <w:r w:rsidRPr="000522EE">
        <w:rPr>
          <w:i/>
        </w:rPr>
        <w:t xml:space="preserve"> stojí:                                                                                                           sú to cudzí víťazi, každý v jasnej zbroji.                                                                                              Pobelavé </w:t>
      </w:r>
      <w:proofErr w:type="spellStart"/>
      <w:r w:rsidRPr="000522EE">
        <w:rPr>
          <w:i/>
        </w:rPr>
        <w:t>kaderie</w:t>
      </w:r>
      <w:proofErr w:type="spellEnd"/>
      <w:r w:rsidRPr="000522EE">
        <w:rPr>
          <w:i/>
        </w:rPr>
        <w:t xml:space="preserve"> šije im obtáča,                                                                                                           modré ich oči bystro v okolo si </w:t>
      </w:r>
      <w:proofErr w:type="spellStart"/>
      <w:r w:rsidRPr="000522EE">
        <w:rPr>
          <w:i/>
        </w:rPr>
        <w:t>páča</w:t>
      </w:r>
      <w:proofErr w:type="spellEnd"/>
      <w:r w:rsidRPr="000522EE">
        <w:rPr>
          <w:i/>
        </w:rPr>
        <w:t xml:space="preserve">.                                                                                                    Rastom sú ako jedle, pevní ako skala,                                                                                                    zdalo by sa ti, že ich jedna mater mala.                                                                                                Krásna zem – jej končiny valný Dunaj vlaží,                                                                                       a Tatra skalnou hradbou </w:t>
      </w:r>
      <w:proofErr w:type="spellStart"/>
      <w:r w:rsidRPr="000522EE">
        <w:rPr>
          <w:i/>
        </w:rPr>
        <w:t>okol</w:t>
      </w:r>
      <w:proofErr w:type="spellEnd"/>
      <w:r w:rsidRPr="000522EE">
        <w:rPr>
          <w:i/>
        </w:rPr>
        <w:t xml:space="preserve"> nej sa </w:t>
      </w:r>
      <w:proofErr w:type="spellStart"/>
      <w:r w:rsidRPr="000522EE">
        <w:rPr>
          <w:i/>
        </w:rPr>
        <w:t>väží</w:t>
      </w:r>
      <w:proofErr w:type="spellEnd"/>
      <w:r w:rsidRPr="000522EE">
        <w:rPr>
          <w:i/>
        </w:rPr>
        <w:t xml:space="preserve">:                                                                                                     Tá zem, tie pyšné hory, tie žírne </w:t>
      </w:r>
      <w:proofErr w:type="spellStart"/>
      <w:r w:rsidRPr="000522EE">
        <w:rPr>
          <w:i/>
        </w:rPr>
        <w:t>moravy</w:t>
      </w:r>
      <w:proofErr w:type="spellEnd"/>
      <w:r w:rsidRPr="000522EE">
        <w:rPr>
          <w:i/>
        </w:rPr>
        <w:t>:                                                                                                        to vlasť ich, to kolíska dávna synov slávy.                                                                                          Slovenský rod ich poslal, zo slávneho snemu,                                                                                   aby išli s pozdravom k cárovi rímskemu.</w:t>
      </w:r>
    </w:p>
    <w:p w:rsidR="00095549" w:rsidRDefault="00095549" w:rsidP="00095549">
      <w:pPr>
        <w:spacing w:after="0"/>
        <w:rPr>
          <w:i/>
        </w:rPr>
      </w:pPr>
    </w:p>
    <w:p w:rsidR="000551F9" w:rsidRDefault="000551F9" w:rsidP="000551F9">
      <w:pPr>
        <w:spacing w:after="0"/>
        <w:rPr>
          <w:b/>
          <w:bCs/>
        </w:rPr>
      </w:pPr>
      <w:r w:rsidRPr="000522EE">
        <w:rPr>
          <w:b/>
          <w:bCs/>
        </w:rPr>
        <w:t xml:space="preserve">Ukážka č. 3    </w:t>
      </w:r>
      <w:r w:rsidR="00095549">
        <w:rPr>
          <w:b/>
          <w:bCs/>
        </w:rPr>
        <w:t xml:space="preserve">  </w:t>
      </w:r>
      <w:r w:rsidRPr="000522EE">
        <w:rPr>
          <w:b/>
          <w:bCs/>
        </w:rPr>
        <w:t xml:space="preserve">Jozef Gregor Tajovský – </w:t>
      </w:r>
      <w:r w:rsidRPr="000522EE">
        <w:rPr>
          <w:b/>
          <w:bCs/>
          <w:iCs/>
        </w:rPr>
        <w:t xml:space="preserve">Mamka </w:t>
      </w:r>
      <w:proofErr w:type="spellStart"/>
      <w:r w:rsidRPr="000522EE">
        <w:rPr>
          <w:b/>
          <w:bCs/>
          <w:iCs/>
        </w:rPr>
        <w:t>Pôstková</w:t>
      </w:r>
      <w:proofErr w:type="spellEnd"/>
      <w:r w:rsidRPr="000522EE">
        <w:rPr>
          <w:b/>
          <w:bCs/>
        </w:rPr>
        <w:t xml:space="preserve">  (úryvok)</w:t>
      </w:r>
    </w:p>
    <w:p w:rsidR="000551F9" w:rsidRDefault="000551F9" w:rsidP="000551F9">
      <w:pPr>
        <w:spacing w:after="0"/>
        <w:rPr>
          <w:b/>
          <w:bCs/>
        </w:rPr>
      </w:pPr>
    </w:p>
    <w:p w:rsidR="000551F9" w:rsidRPr="000522EE" w:rsidRDefault="000551F9" w:rsidP="000551F9">
      <w:pPr>
        <w:jc w:val="both"/>
        <w:rPr>
          <w:i/>
        </w:rPr>
      </w:pPr>
      <w:r w:rsidRPr="00B52C1D">
        <w:rPr>
          <w:i/>
        </w:rPr>
        <w:t xml:space="preserve">    Predo mnou sedí okolo šesťdesiatpäťročná, neobyčajne zoschnutá maličká žena. Sedí na stoličke,</w:t>
      </w:r>
      <w:r>
        <w:t xml:space="preserve"> </w:t>
      </w:r>
      <w:r w:rsidRPr="000522EE">
        <w:rPr>
          <w:i/>
        </w:rPr>
        <w:t xml:space="preserve">visia jej nohy, obuté vo veľkých, na jednu nohu neprikrojených starých čižmách. Spod plachtičky vykúka čierna zmraštená, chudá tvár, zapadnuté, bezzubé ústa a trčia detsky malé ruky. Nie je toľká ako stredne urastené </w:t>
      </w:r>
      <w:proofErr w:type="spellStart"/>
      <w:r w:rsidRPr="000522EE">
        <w:rPr>
          <w:i/>
        </w:rPr>
        <w:t>desať-jedenásťročné</w:t>
      </w:r>
      <w:proofErr w:type="spellEnd"/>
      <w:r w:rsidRPr="000522EE">
        <w:rPr>
          <w:i/>
        </w:rPr>
        <w:t xml:space="preserve"> dieťa.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>(...)</w:t>
      </w:r>
    </w:p>
    <w:p w:rsidR="000551F9" w:rsidRDefault="000551F9" w:rsidP="000551F9">
      <w:pPr>
        <w:jc w:val="both"/>
        <w:rPr>
          <w:i/>
        </w:rPr>
      </w:pPr>
      <w:r w:rsidRPr="000522EE">
        <w:rPr>
          <w:i/>
        </w:rPr>
        <w:t xml:space="preserve">    Chudera, keby bola. Sama by si žiadala. Ale tu je aj dnes medzi nami. Keby bola umrela, bol by ručiteľ vďačne za ňu zaplatil, ja by tohto nepísal. Ale takto ib</w:t>
      </w:r>
      <w:r>
        <w:rPr>
          <w:i/>
        </w:rPr>
        <w:t xml:space="preserve">a keď vám príde tamtej jari, že jej hádam už vypršali dva roky, a ona peňazí </w:t>
      </w:r>
      <w:r w:rsidRPr="000522EE">
        <w:rPr>
          <w:i/>
        </w:rPr>
        <w:t xml:space="preserve">nenosí.                                                                                                  </w:t>
      </w:r>
    </w:p>
    <w:p w:rsidR="000551F9" w:rsidRPr="000522EE" w:rsidRDefault="000551F9" w:rsidP="000551F9">
      <w:pPr>
        <w:jc w:val="both"/>
        <w:rPr>
          <w:i/>
        </w:rPr>
      </w:pPr>
      <w:r>
        <w:rPr>
          <w:i/>
        </w:rPr>
        <w:t xml:space="preserve">    </w:t>
      </w:r>
      <w:r w:rsidRPr="000522EE">
        <w:rPr>
          <w:i/>
        </w:rPr>
        <w:t>A pustila sa do plaču, že už mala korunu, raz aj dve opatrovala, tajila ich, ale syn pýtal, druhý raz nevesta vydrankala a čo raz stisla a nám odložila, vydriapali jej ju, silou vzali, „že vy dočkáte...“   „Tak som sa prišla ohlásiť a doniesla som aspoň zase úroky...“ a kládla šesták.</w:t>
      </w:r>
    </w:p>
    <w:p w:rsidR="000551F9" w:rsidRPr="000522EE" w:rsidRDefault="000551F9" w:rsidP="000551F9">
      <w:pPr>
        <w:jc w:val="both"/>
        <w:rPr>
          <w:i/>
        </w:rPr>
      </w:pPr>
    </w:p>
    <w:p w:rsidR="000551F9" w:rsidRPr="00C6175A" w:rsidRDefault="000551F9" w:rsidP="000551F9"/>
    <w:p w:rsidR="000551F9" w:rsidRPr="00E534AE" w:rsidRDefault="000551F9" w:rsidP="000551F9">
      <w:r>
        <w:rPr>
          <w:i/>
          <w:iCs/>
        </w:rPr>
        <w:t xml:space="preserve"> </w:t>
      </w:r>
    </w:p>
    <w:p w:rsidR="000551F9" w:rsidRDefault="000551F9" w:rsidP="000551F9">
      <w:pPr>
        <w:spacing w:after="0"/>
      </w:pPr>
    </w:p>
    <w:p w:rsidR="00181087" w:rsidRPr="00181087" w:rsidRDefault="00181087" w:rsidP="00181087">
      <w:pPr>
        <w:spacing w:after="0"/>
        <w:rPr>
          <w:iCs/>
        </w:rPr>
      </w:pPr>
    </w:p>
    <w:p w:rsidR="009D3F98" w:rsidRPr="004316E4" w:rsidRDefault="009D3F98" w:rsidP="005A5CE0">
      <w:pPr>
        <w:spacing w:after="0"/>
      </w:pPr>
    </w:p>
    <w:sectPr w:rsidR="009D3F98" w:rsidRPr="004316E4" w:rsidSect="00095549">
      <w:pgSz w:w="11906" w:h="16838"/>
      <w:pgMar w:top="993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16E4"/>
    <w:rsid w:val="000551F9"/>
    <w:rsid w:val="00095549"/>
    <w:rsid w:val="00181087"/>
    <w:rsid w:val="00376B9E"/>
    <w:rsid w:val="004316E4"/>
    <w:rsid w:val="005A5CE0"/>
    <w:rsid w:val="009D3F98"/>
    <w:rsid w:val="00C7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1087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7</cp:revision>
  <dcterms:created xsi:type="dcterms:W3CDTF">2014-01-04T15:04:00Z</dcterms:created>
  <dcterms:modified xsi:type="dcterms:W3CDTF">2015-02-10T17:51:00Z</dcterms:modified>
</cp:coreProperties>
</file>