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Default Extension="sldx" ContentType="application/vnd.openxmlformats-officedocument.presentationml.slide"/>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34534" w:rsidRDefault="00934534" w:rsidP="00934534">
      <w:pPr>
        <w:pStyle w:val="Popis"/>
        <w:jc w:val="both"/>
        <w:rPr>
          <w:b w:val="0"/>
          <w:sz w:val="24"/>
          <w:szCs w:val="24"/>
        </w:rPr>
      </w:pPr>
      <w:r>
        <w:t xml:space="preserve">    </w:t>
      </w:r>
      <w:r w:rsidRPr="000A543B">
        <w:rPr>
          <w:b w:val="0"/>
          <w:sz w:val="24"/>
          <w:szCs w:val="24"/>
        </w:rPr>
        <w:t xml:space="preserve">Snímka </w:t>
      </w:r>
      <w:r>
        <w:rPr>
          <w:b w:val="0"/>
          <w:sz w:val="24"/>
          <w:szCs w:val="24"/>
        </w:rPr>
        <w:t xml:space="preserve">9 – Jenisej - </w:t>
      </w:r>
      <w:r w:rsidRPr="000A543B">
        <w:rPr>
          <w:b w:val="0"/>
          <w:sz w:val="24"/>
          <w:szCs w:val="24"/>
        </w:rPr>
        <w:t>dĺžka 4 092 km</w:t>
      </w:r>
      <w:r>
        <w:rPr>
          <w:b w:val="0"/>
          <w:sz w:val="24"/>
          <w:szCs w:val="24"/>
        </w:rPr>
        <w:t xml:space="preserve"> ( na snímke sú obrázky)</w:t>
      </w:r>
    </w:p>
    <w:p w:rsidR="00934534" w:rsidRDefault="00934534" w:rsidP="00934534">
      <w:pPr>
        <w:pStyle w:val="Popis"/>
        <w:jc w:val="both"/>
      </w:pPr>
      <w:r w:rsidRPr="000A543B">
        <w:rPr>
          <w:b w:val="0"/>
          <w:color w:val="C00000"/>
          <w:sz w:val="24"/>
          <w:szCs w:val="24"/>
        </w:rPr>
        <w:t xml:space="preserve">Učiteľ  voľne prerozpráva nasledujúci  text ku tej to snímke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478"/>
      </w:tblGrid>
      <w:tr w:rsidR="00934534" w:rsidTr="00232B45">
        <w:trPr>
          <w:trHeight w:val="1017"/>
        </w:trPr>
        <w:tc>
          <w:tcPr>
            <w:tcW w:w="8478" w:type="dxa"/>
          </w:tcPr>
          <w:p w:rsidR="00934534" w:rsidRPr="0087209D" w:rsidRDefault="00934534" w:rsidP="00232B45">
            <w:pPr>
              <w:spacing w:before="0" w:line="240" w:lineRule="auto"/>
              <w:ind w:firstLine="0"/>
              <w:rPr>
                <w:rFonts w:eastAsia="Calibri"/>
                <w:u w:val="single"/>
              </w:rPr>
            </w:pPr>
            <w:r w:rsidRPr="0087209D">
              <w:rPr>
                <w:rFonts w:ascii="Arial" w:eastAsia="Calibri" w:hAnsi="Arial" w:cs="Arial"/>
                <w:color w:val="333333"/>
              </w:rPr>
              <w:t xml:space="preserve">  </w:t>
            </w:r>
            <w:r w:rsidRPr="0087209D">
              <w:rPr>
                <w:rFonts w:eastAsia="Calibri"/>
              </w:rPr>
              <w:t xml:space="preserve">Jenisej je jednou z najvodnatejších ruských riek a dôležitou dopravnou tepnou, ktorá je splavná v dĺžke 3 013 km. Od jesene do jari rieka zamŕza na osem mesiacov. </w:t>
            </w:r>
            <w:r w:rsidRPr="0087209D">
              <w:rPr>
                <w:rFonts w:eastAsia="Calibri"/>
                <w:color w:val="000000"/>
              </w:rPr>
              <w:t>Jenisej sa využíva na výrobu elektrickej energie.</w:t>
            </w:r>
          </w:p>
        </w:tc>
      </w:tr>
    </w:tbl>
    <w:p w:rsidR="00934534" w:rsidRDefault="00934534" w:rsidP="00934534">
      <w:pPr>
        <w:pStyle w:val="Popis"/>
        <w:spacing w:before="120"/>
        <w:jc w:val="both"/>
        <w:rPr>
          <w:b w:val="0"/>
          <w:sz w:val="24"/>
          <w:szCs w:val="24"/>
        </w:rPr>
      </w:pPr>
      <w:r w:rsidRPr="00986A55">
        <w:rPr>
          <w:b w:val="0"/>
          <w:sz w:val="24"/>
          <w:szCs w:val="24"/>
        </w:rPr>
        <w:t xml:space="preserve">     Snímka 10 - </w:t>
      </w:r>
      <w:r w:rsidRPr="00921952">
        <w:rPr>
          <w:b w:val="0"/>
          <w:sz w:val="24"/>
          <w:szCs w:val="24"/>
        </w:rPr>
        <w:t xml:space="preserve">Sajano- Šušenskaja elektráreň </w:t>
      </w:r>
      <w:r w:rsidRPr="00986A55">
        <w:rPr>
          <w:b w:val="0"/>
          <w:sz w:val="24"/>
          <w:szCs w:val="24"/>
        </w:rPr>
        <w:t xml:space="preserve">( rok 2009 – 75 obeti pri výbuchu) </w:t>
      </w:r>
    </w:p>
    <w:p w:rsidR="00934534" w:rsidRDefault="00934534" w:rsidP="00934534">
      <w:pPr>
        <w:pStyle w:val="Popis"/>
        <w:jc w:val="both"/>
      </w:pPr>
      <w:r w:rsidRPr="000A543B">
        <w:rPr>
          <w:b w:val="0"/>
          <w:color w:val="C00000"/>
          <w:sz w:val="24"/>
          <w:szCs w:val="24"/>
        </w:rPr>
        <w:t xml:space="preserve">Učiteľ  voľne prerozpráva nasledujúci  text ku tej to snímke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643"/>
      </w:tblGrid>
      <w:tr w:rsidR="00934534" w:rsidRPr="0087209D" w:rsidTr="00232B45">
        <w:tc>
          <w:tcPr>
            <w:tcW w:w="8643" w:type="dxa"/>
          </w:tcPr>
          <w:p w:rsidR="00934534" w:rsidRPr="00CE38D7" w:rsidRDefault="00934534" w:rsidP="00232B45">
            <w:pPr>
              <w:pStyle w:val="Normlnywebov"/>
              <w:ind w:firstLine="0"/>
              <w:rPr>
                <w:rFonts w:ascii="Times New Roman" w:eastAsia="Times New Roman" w:hAnsi="Times New Roman" w:cs="Times New Roman"/>
                <w:lang w:val="sk-SK" w:eastAsia="sk-SK"/>
              </w:rPr>
            </w:pPr>
            <w:r w:rsidRPr="00921952">
              <w:rPr>
                <w:rFonts w:ascii="Times New Roman" w:hAnsi="Times New Roman" w:cs="Times New Roman"/>
                <w:lang w:val="sk-SK"/>
              </w:rPr>
              <w:t>V auguste roku 2009 v elektrárni Sajano-Šušenskaja na rieke Jenisej na juhu Sibíri v Rusku,  prasklo plniace potrubie a voda zaplavila halu s turbínami.</w:t>
            </w:r>
            <w:r w:rsidRPr="00CE38D7">
              <w:rPr>
                <w:rFonts w:ascii="Times New Roman" w:hAnsi="Times New Roman" w:cs="Times New Roman"/>
                <w:lang w:val="sk-SK"/>
              </w:rPr>
              <w:t xml:space="preserve"> Prúd</w:t>
            </w:r>
            <w:r w:rsidRPr="00921952">
              <w:rPr>
                <w:rFonts w:ascii="Times New Roman" w:hAnsi="Times New Roman" w:cs="Times New Roman"/>
                <w:lang w:val="sk-SK"/>
              </w:rPr>
              <w:t xml:space="preserve"> vody bol taký silný, že mnohí zamestnanci nemali dostatok času na únik </w:t>
            </w:r>
            <w:r w:rsidRPr="00BA0D82">
              <w:rPr>
                <w:rFonts w:ascii="Times New Roman" w:eastAsia="Times New Roman" w:hAnsi="Times New Roman" w:cs="Times New Roman"/>
                <w:lang w:val="sk-SK" w:eastAsia="sk-SK"/>
              </w:rPr>
              <w:t>.</w:t>
            </w:r>
            <w:r>
              <w:rPr>
                <w:rFonts w:ascii="Times New Roman" w:eastAsia="Times New Roman" w:hAnsi="Times New Roman" w:cs="Times New Roman"/>
                <w:lang w:val="sk-SK" w:eastAsia="sk-SK"/>
              </w:rPr>
              <w:t>Výsledkom tejto havárii bolo  - 75 mŕtvych ľudí.</w:t>
            </w:r>
          </w:p>
        </w:tc>
      </w:tr>
    </w:tbl>
    <w:p w:rsidR="00934534" w:rsidRDefault="00934534" w:rsidP="00934534">
      <w:pPr>
        <w:pStyle w:val="NormalnytextDP"/>
        <w:rPr>
          <w:szCs w:val="24"/>
        </w:rPr>
      </w:pPr>
    </w:p>
    <w:p w:rsidR="00934534" w:rsidRDefault="00934534" w:rsidP="00934534">
      <w:pPr>
        <w:pStyle w:val="NormalnytextDP"/>
        <w:rPr>
          <w:szCs w:val="24"/>
        </w:rPr>
      </w:pPr>
      <w:r>
        <w:rPr>
          <w:szCs w:val="24"/>
        </w:rPr>
        <w:t>Snímka 11 -</w:t>
      </w:r>
      <w:r w:rsidRPr="00B85374">
        <w:rPr>
          <w:rFonts w:ascii="Calibri" w:eastAsia="+mn-ea" w:hAnsi="Calibri" w:cs="+mn-cs"/>
          <w:color w:val="FF0000"/>
          <w:kern w:val="24"/>
          <w:sz w:val="72"/>
          <w:szCs w:val="72"/>
        </w:rPr>
        <w:t xml:space="preserve"> </w:t>
      </w:r>
      <w:r w:rsidRPr="00B85374">
        <w:rPr>
          <w:szCs w:val="24"/>
        </w:rPr>
        <w:t xml:space="preserve">Lena – </w:t>
      </w:r>
      <w:r>
        <w:rPr>
          <w:szCs w:val="24"/>
        </w:rPr>
        <w:t xml:space="preserve"> </w:t>
      </w:r>
      <w:r w:rsidRPr="00B85374">
        <w:rPr>
          <w:szCs w:val="24"/>
        </w:rPr>
        <w:t>dĺžka  4 400 km</w:t>
      </w:r>
    </w:p>
    <w:p w:rsidR="00934534" w:rsidRDefault="00934534" w:rsidP="00934534">
      <w:pPr>
        <w:pStyle w:val="Popis"/>
        <w:jc w:val="both"/>
      </w:pPr>
      <w:r w:rsidRPr="000A543B">
        <w:rPr>
          <w:b w:val="0"/>
          <w:color w:val="C00000"/>
          <w:sz w:val="24"/>
          <w:szCs w:val="24"/>
        </w:rPr>
        <w:t xml:space="preserve">Učiteľ  voľne prerozpráva nasledujúci  text ku tej to snímke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633"/>
      </w:tblGrid>
      <w:tr w:rsidR="00934534" w:rsidRPr="0087209D" w:rsidTr="00232B45">
        <w:trPr>
          <w:trHeight w:val="952"/>
        </w:trPr>
        <w:tc>
          <w:tcPr>
            <w:tcW w:w="8633" w:type="dxa"/>
          </w:tcPr>
          <w:p w:rsidR="00934534" w:rsidRPr="0087209D" w:rsidRDefault="00934534" w:rsidP="00232B45">
            <w:pPr>
              <w:shd w:val="clear" w:color="auto" w:fill="FFFFFF"/>
              <w:spacing w:before="0" w:line="384" w:lineRule="auto"/>
              <w:ind w:firstLine="0"/>
              <w:rPr>
                <w:lang w:val="cs-CZ" w:eastAsia="sk-SK"/>
              </w:rPr>
            </w:pPr>
            <w:r w:rsidRPr="0087209D">
              <w:rPr>
                <w:lang w:val="cs-CZ" w:eastAsia="sk-SK"/>
              </w:rPr>
              <w:t xml:space="preserve">  Horný tok</w:t>
            </w:r>
            <w:r w:rsidRPr="0087209D">
              <w:rPr>
                <w:b/>
                <w:lang w:val="cs-CZ" w:eastAsia="sk-SK"/>
              </w:rPr>
              <w:t xml:space="preserve"> Leny</w:t>
            </w:r>
            <w:r w:rsidRPr="0087209D">
              <w:rPr>
                <w:lang w:val="cs-CZ" w:eastAsia="sk-SK"/>
              </w:rPr>
              <w:t xml:space="preserve"> zamrzá na </w:t>
            </w:r>
            <w:r w:rsidRPr="0087209D">
              <w:rPr>
                <w:b/>
                <w:lang w:val="cs-CZ" w:eastAsia="sk-SK"/>
              </w:rPr>
              <w:t>203 dní v roku</w:t>
            </w:r>
            <w:r w:rsidRPr="0087209D">
              <w:rPr>
                <w:lang w:val="cs-CZ" w:eastAsia="sk-SK"/>
              </w:rPr>
              <w:t>. Na porovnanie - Visla vo Varšave zamrzá na 60 dní, Rýn v Kolíne nad Rýnom  na 21 dní.</w:t>
            </w:r>
          </w:p>
          <w:p w:rsidR="00934534" w:rsidRPr="0087209D" w:rsidRDefault="00934534" w:rsidP="00232B45">
            <w:pPr>
              <w:shd w:val="clear" w:color="auto" w:fill="FFFFFF"/>
              <w:spacing w:before="0" w:line="384" w:lineRule="auto"/>
              <w:rPr>
                <w:rFonts w:eastAsia="Calibri"/>
                <w:color w:val="000000"/>
              </w:rPr>
            </w:pPr>
            <w:r w:rsidRPr="0087209D">
              <w:rPr>
                <w:lang w:val="cs-CZ" w:eastAsia="sk-SK"/>
              </w:rPr>
              <w:t>A</w:t>
            </w:r>
            <w:r w:rsidRPr="00E72107">
              <w:rPr>
                <w:lang w:eastAsia="sk-SK"/>
              </w:rPr>
              <w:t xml:space="preserve"> ešte</w:t>
            </w:r>
            <w:r w:rsidRPr="0087209D">
              <w:rPr>
                <w:lang w:val="cs-CZ" w:eastAsia="sk-SK"/>
              </w:rPr>
              <w:t xml:space="preserve"> jedna </w:t>
            </w:r>
            <w:r w:rsidRPr="00E72107">
              <w:rPr>
                <w:lang w:eastAsia="sk-SK"/>
              </w:rPr>
              <w:t>zaujímavosť - o</w:t>
            </w:r>
            <w:r w:rsidRPr="0087209D">
              <w:rPr>
                <w:rFonts w:eastAsia="Calibri"/>
                <w:color w:val="000000"/>
              </w:rPr>
              <w:t>d sibírskeho veľtoku Lena odvodil svoj pseudonym aj známy ruský revolucionár V. I. Uljanov ( Lenin).</w:t>
            </w:r>
          </w:p>
        </w:tc>
      </w:tr>
    </w:tbl>
    <w:p w:rsidR="00934534" w:rsidRDefault="00934534" w:rsidP="00934534">
      <w:pPr>
        <w:pStyle w:val="NormalnytextDP"/>
        <w:ind w:firstLine="0"/>
        <w:rPr>
          <w:szCs w:val="24"/>
        </w:rPr>
      </w:pPr>
    </w:p>
    <w:p w:rsidR="00934534" w:rsidRDefault="00934534" w:rsidP="00934534">
      <w:pPr>
        <w:pStyle w:val="NormalnytextDP"/>
        <w:ind w:firstLine="0"/>
      </w:pPr>
      <w:r w:rsidRPr="00B85374">
        <w:rPr>
          <w:szCs w:val="24"/>
        </w:rPr>
        <w:t xml:space="preserve">Snímka </w:t>
      </w:r>
      <w:r>
        <w:rPr>
          <w:szCs w:val="24"/>
        </w:rPr>
        <w:t>12 -</w:t>
      </w:r>
      <w:r w:rsidRPr="00D32A75">
        <w:rPr>
          <w:rFonts w:ascii="Calibri" w:eastAsia="+mn-ea" w:hAnsi="Calibri" w:cs="+mn-cs"/>
          <w:color w:val="FF0000"/>
          <w:kern w:val="24"/>
          <w:sz w:val="72"/>
          <w:szCs w:val="72"/>
          <w:lang w:eastAsia="sk-SK"/>
        </w:rPr>
        <w:t xml:space="preserve"> </w:t>
      </w:r>
      <w:r w:rsidRPr="00D32A75">
        <w:rPr>
          <w:lang w:val="en-US"/>
        </w:rPr>
        <w:t>Delta  Leny – rozlieva sa do 150 ramien</w:t>
      </w:r>
      <w:r>
        <w:rPr>
          <w:lang w:val="en-US"/>
        </w:rPr>
        <w:t xml:space="preserve">. </w:t>
      </w:r>
      <w:r w:rsidRPr="00D32A75">
        <w:t>Plocha 308 073 km</w:t>
      </w:r>
      <w:r w:rsidRPr="00D32A75">
        <w:rPr>
          <w:vertAlign w:val="superscript"/>
        </w:rPr>
        <w:t>2</w:t>
      </w:r>
      <w:r w:rsidRPr="00D32A75">
        <w:t xml:space="preserve"> </w:t>
      </w:r>
    </w:p>
    <w:p w:rsidR="00934534" w:rsidRDefault="00934534" w:rsidP="00934534">
      <w:pPr>
        <w:pStyle w:val="NormalnytextDP"/>
        <w:ind w:firstLine="0"/>
        <w:rPr>
          <w:color w:val="C00000"/>
        </w:rPr>
      </w:pPr>
      <w:r w:rsidRPr="003D6136">
        <w:rPr>
          <w:color w:val="C00000"/>
        </w:rPr>
        <w:t>Aktivita pre žiakov</w:t>
      </w:r>
      <w:r>
        <w:rPr>
          <w:color w:val="C00000"/>
        </w:rPr>
        <w:t>: žiaci môžu porovnať rozlohu delty Leny  s rozlohou Slovenska</w:t>
      </w:r>
    </w:p>
    <w:p w:rsidR="00934534" w:rsidRPr="00921952" w:rsidRDefault="00934534" w:rsidP="00934534">
      <w:pPr>
        <w:pStyle w:val="NormalnytextDP"/>
        <w:ind w:firstLine="0"/>
      </w:pPr>
      <w:r>
        <w:rPr>
          <w:color w:val="C00000"/>
        </w:rPr>
        <w:t>( 49 036 km</w:t>
      </w:r>
      <w:r w:rsidRPr="00D32A75">
        <w:rPr>
          <w:color w:val="C00000"/>
          <w:vertAlign w:val="superscript"/>
        </w:rPr>
        <w:t>2</w:t>
      </w:r>
      <w:r>
        <w:rPr>
          <w:color w:val="C00000"/>
        </w:rPr>
        <w:t>) – koľko krát je väčšia ako rozloha Slovenska ?</w:t>
      </w:r>
    </w:p>
    <w:p w:rsidR="00934534" w:rsidRPr="00C05E87" w:rsidRDefault="00934534" w:rsidP="00934534">
      <w:pPr>
        <w:pStyle w:val="Popis"/>
        <w:jc w:val="both"/>
        <w:rPr>
          <w:b w:val="0"/>
          <w:sz w:val="24"/>
          <w:szCs w:val="24"/>
        </w:rPr>
      </w:pPr>
      <w:r w:rsidRPr="000A543B">
        <w:t xml:space="preserve">  </w:t>
      </w:r>
      <w:r w:rsidRPr="00C05E87">
        <w:rPr>
          <w:b w:val="0"/>
          <w:sz w:val="24"/>
          <w:szCs w:val="24"/>
        </w:rPr>
        <w:t>Snímka 1</w:t>
      </w:r>
      <w:r>
        <w:rPr>
          <w:b w:val="0"/>
          <w:sz w:val="24"/>
          <w:szCs w:val="24"/>
        </w:rPr>
        <w:t>3</w:t>
      </w:r>
      <w:r w:rsidRPr="00C05E87">
        <w:rPr>
          <w:b w:val="0"/>
          <w:sz w:val="24"/>
          <w:szCs w:val="24"/>
        </w:rPr>
        <w:t xml:space="preserve"> -</w:t>
      </w:r>
      <w:r w:rsidRPr="00C05E87">
        <w:rPr>
          <w:rFonts w:ascii="Calibri" w:eastAsia="+mn-ea" w:hAnsi="Calibri" w:cs="+mn-cs"/>
          <w:b w:val="0"/>
          <w:color w:val="FF0000"/>
          <w:kern w:val="24"/>
          <w:sz w:val="24"/>
          <w:szCs w:val="24"/>
          <w:lang w:eastAsia="sk-SK"/>
        </w:rPr>
        <w:t xml:space="preserve"> </w:t>
      </w:r>
      <w:r w:rsidRPr="00C05E87">
        <w:rPr>
          <w:b w:val="0"/>
          <w:sz w:val="24"/>
          <w:szCs w:val="24"/>
        </w:rPr>
        <w:t xml:space="preserve"> </w:t>
      </w:r>
      <w:r>
        <w:rPr>
          <w:b w:val="0"/>
          <w:sz w:val="24"/>
          <w:szCs w:val="24"/>
        </w:rPr>
        <w:t>tu je vytvorené video v programe Windows Movie Maker</w:t>
      </w:r>
      <w:r w:rsidRPr="00C05E87">
        <w:rPr>
          <w:b w:val="0"/>
          <w:sz w:val="24"/>
          <w:szCs w:val="24"/>
        </w:rPr>
        <w:t xml:space="preserve">  </w:t>
      </w:r>
      <w:r>
        <w:rPr>
          <w:b w:val="0"/>
          <w:sz w:val="24"/>
          <w:szCs w:val="24"/>
        </w:rPr>
        <w:t>- Kamenný les pri  Lene (vložená je ruská pesnička – na škole sa vyučuje ruský jazyk).</w:t>
      </w:r>
      <w:r w:rsidRPr="00C05E87">
        <w:rPr>
          <w:b w:val="0"/>
          <w:sz w:val="24"/>
          <w:szCs w:val="24"/>
        </w:rPr>
        <w:t xml:space="preserve">                         </w:t>
      </w:r>
    </w:p>
    <w:p w:rsidR="00934534" w:rsidRDefault="00934534" w:rsidP="00934534">
      <w:pPr>
        <w:pStyle w:val="Popis"/>
        <w:jc w:val="both"/>
        <w:rPr>
          <w:b w:val="0"/>
          <w:color w:val="C00000"/>
          <w:sz w:val="24"/>
          <w:szCs w:val="24"/>
        </w:rPr>
      </w:pPr>
      <w:r>
        <w:t xml:space="preserve">   </w:t>
      </w:r>
      <w:r w:rsidRPr="000A543B">
        <w:rPr>
          <w:b w:val="0"/>
          <w:color w:val="C00000"/>
          <w:sz w:val="24"/>
          <w:szCs w:val="24"/>
        </w:rPr>
        <w:t xml:space="preserve">Učiteľ  voľne prerozpráva nasledujúci  text ku tej to snímke </w:t>
      </w:r>
    </w:p>
    <w:tbl>
      <w:tblPr>
        <w:tblStyle w:val="Mriekatabuky"/>
        <w:tblW w:w="0" w:type="auto"/>
        <w:tblLook w:val="04A0"/>
      </w:tblPr>
      <w:tblGrid>
        <w:gridCol w:w="8643"/>
      </w:tblGrid>
      <w:tr w:rsidR="00934534" w:rsidTr="00232B45">
        <w:tc>
          <w:tcPr>
            <w:tcW w:w="8643" w:type="dxa"/>
          </w:tcPr>
          <w:p w:rsidR="00934534" w:rsidRDefault="00934534" w:rsidP="00232B45">
            <w:r>
              <w:t>Blízko Jakutska, 300 km od severného polárneho kruhu, na brehu rieky Lena sú nádherné skalné útvary. Sochárka príroda vytvorila kamenný les. Tento les z kameňa, je vytvorený z vápenca, stĺpy dosahujú výšku 150 až 180 m, leží 80 km od ústia rieky Lena.</w:t>
            </w:r>
          </w:p>
        </w:tc>
      </w:tr>
    </w:tbl>
    <w:p w:rsidR="00934534" w:rsidRPr="00463254" w:rsidRDefault="00934534" w:rsidP="00934534">
      <w:pPr>
        <w:pStyle w:val="NormalnytextDP"/>
      </w:pPr>
    </w:p>
    <w:p w:rsidR="00934534" w:rsidRPr="002F5FB1" w:rsidRDefault="00934534" w:rsidP="00934534">
      <w:pPr>
        <w:pStyle w:val="Popis"/>
        <w:jc w:val="both"/>
        <w:rPr>
          <w:b w:val="0"/>
          <w:color w:val="C00000"/>
          <w:sz w:val="24"/>
          <w:szCs w:val="24"/>
        </w:rPr>
      </w:pPr>
      <w:r w:rsidRPr="002F5FB1">
        <w:rPr>
          <w:b w:val="0"/>
          <w:sz w:val="24"/>
          <w:szCs w:val="24"/>
        </w:rPr>
        <w:t>Snímka 14 –</w:t>
      </w:r>
      <w:r w:rsidRPr="002F5FB1">
        <w:rPr>
          <w:rFonts w:ascii="Calibri" w:eastAsia="+mn-ea" w:hAnsi="Calibri" w:cs="+mn-cs"/>
          <w:b w:val="0"/>
          <w:color w:val="FF0000"/>
          <w:kern w:val="24"/>
          <w:sz w:val="24"/>
          <w:szCs w:val="24"/>
          <w:lang w:eastAsia="sk-SK"/>
        </w:rPr>
        <w:t xml:space="preserve"> </w:t>
      </w:r>
      <w:r w:rsidRPr="002F5FB1">
        <w:rPr>
          <w:rFonts w:ascii="Calibri" w:eastAsia="+mn-ea" w:hAnsi="Calibri" w:cs="+mn-cs"/>
          <w:b w:val="0"/>
          <w:kern w:val="24"/>
          <w:sz w:val="24"/>
          <w:szCs w:val="24"/>
          <w:lang w:eastAsia="sk-SK"/>
        </w:rPr>
        <w:t>Ob</w:t>
      </w:r>
      <w:r w:rsidRPr="002F5FB1">
        <w:rPr>
          <w:rFonts w:ascii="Calibri" w:eastAsia="+mn-ea" w:hAnsi="Calibri" w:cs="+mn-cs"/>
          <w:b w:val="0"/>
          <w:color w:val="FF0000"/>
          <w:kern w:val="24"/>
          <w:sz w:val="24"/>
          <w:szCs w:val="24"/>
          <w:lang w:eastAsia="sk-SK"/>
        </w:rPr>
        <w:t xml:space="preserve"> </w:t>
      </w:r>
      <w:r w:rsidRPr="002F5FB1">
        <w:rPr>
          <w:rFonts w:eastAsia="+mn-ea"/>
          <w:b w:val="0"/>
          <w:kern w:val="24"/>
          <w:sz w:val="24"/>
          <w:szCs w:val="24"/>
          <w:lang w:eastAsia="sk-SK"/>
        </w:rPr>
        <w:t>dĺžka</w:t>
      </w:r>
      <w:r w:rsidRPr="002F5FB1">
        <w:rPr>
          <w:rFonts w:eastAsia="+mn-ea"/>
          <w:b w:val="0"/>
          <w:kern w:val="24"/>
          <w:sz w:val="24"/>
          <w:szCs w:val="24"/>
          <w:lang w:val="en-US" w:eastAsia="sk-SK"/>
        </w:rPr>
        <w:t xml:space="preserve"> 3650 km</w:t>
      </w:r>
      <w:r w:rsidRPr="002F5FB1">
        <w:rPr>
          <w:rFonts w:eastAsia="+mn-ea"/>
          <w:b w:val="0"/>
          <w:kern w:val="24"/>
          <w:sz w:val="24"/>
          <w:szCs w:val="24"/>
          <w:lang w:val="pl-PL" w:eastAsia="sk-SK"/>
        </w:rPr>
        <w:t xml:space="preserve"> spolu s Iryšom (5410 km).</w:t>
      </w:r>
      <w:r w:rsidRPr="002F5FB1">
        <w:rPr>
          <w:rFonts w:eastAsia="+mn-ea"/>
          <w:b w:val="0"/>
          <w:kern w:val="24"/>
          <w:sz w:val="24"/>
          <w:szCs w:val="24"/>
          <w:lang w:val="en-US" w:eastAsia="sk-SK"/>
        </w:rPr>
        <w:t xml:space="preserve"> </w:t>
      </w:r>
      <w:r w:rsidRPr="002F5FB1">
        <w:rPr>
          <w:rFonts w:eastAsia="+mn-ea"/>
          <w:b w:val="0"/>
          <w:kern w:val="24"/>
          <w:sz w:val="24"/>
          <w:szCs w:val="24"/>
          <w:lang w:val="pl-PL" w:eastAsia="sk-SK"/>
        </w:rPr>
        <w:t>Veľkosť  povodia –</w:t>
      </w:r>
      <w:r w:rsidRPr="002F5FB1">
        <w:rPr>
          <w:rFonts w:eastAsia="+mn-ea"/>
          <w:b w:val="0"/>
          <w:bCs w:val="0"/>
          <w:kern w:val="24"/>
          <w:sz w:val="24"/>
          <w:szCs w:val="24"/>
          <w:lang w:val="pl-PL" w:eastAsia="sk-SK"/>
        </w:rPr>
        <w:t xml:space="preserve"> 3 </w:t>
      </w:r>
      <w:r w:rsidRPr="002F5FB1">
        <w:rPr>
          <w:rFonts w:eastAsia="+mn-ea"/>
          <w:b w:val="0"/>
          <w:kern w:val="24"/>
          <w:sz w:val="24"/>
          <w:szCs w:val="24"/>
          <w:lang w:val="pl-PL" w:eastAsia="sk-SK"/>
        </w:rPr>
        <w:t>mln. km</w:t>
      </w:r>
      <w:r w:rsidRPr="002F5FB1">
        <w:rPr>
          <w:rFonts w:eastAsia="+mn-ea"/>
          <w:b w:val="0"/>
          <w:kern w:val="24"/>
          <w:sz w:val="24"/>
          <w:szCs w:val="24"/>
          <w:vertAlign w:val="superscript"/>
          <w:lang w:val="pl-PL" w:eastAsia="sk-SK"/>
        </w:rPr>
        <w:t>2</w:t>
      </w:r>
      <w:r w:rsidRPr="002F5FB1">
        <w:rPr>
          <w:rFonts w:eastAsia="+mn-ea"/>
          <w:b w:val="0"/>
          <w:kern w:val="24"/>
          <w:sz w:val="24"/>
          <w:szCs w:val="24"/>
          <w:lang w:val="pl-PL" w:eastAsia="sk-SK"/>
        </w:rPr>
        <w:t xml:space="preserve"> </w:t>
      </w:r>
      <w:r w:rsidRPr="002F5FB1">
        <w:rPr>
          <w:rFonts w:eastAsia="+mn-ea"/>
          <w:b w:val="0"/>
          <w:bCs w:val="0"/>
          <w:kern w:val="24"/>
          <w:lang w:val="pl-PL" w:eastAsia="sk-SK"/>
        </w:rPr>
        <w:t>.</w:t>
      </w:r>
      <w:r w:rsidRPr="002F5FB1">
        <w:rPr>
          <w:b w:val="0"/>
          <w:color w:val="C00000"/>
          <w:sz w:val="24"/>
          <w:szCs w:val="24"/>
        </w:rPr>
        <w:t xml:space="preserve"> </w:t>
      </w:r>
    </w:p>
    <w:p w:rsidR="00934534" w:rsidRPr="00463254" w:rsidRDefault="00934534" w:rsidP="00934534">
      <w:pPr>
        <w:pStyle w:val="Popis"/>
        <w:jc w:val="both"/>
        <w:rPr>
          <w:b w:val="0"/>
          <w:sz w:val="24"/>
          <w:szCs w:val="24"/>
        </w:rPr>
      </w:pPr>
      <w:r w:rsidRPr="00463254">
        <w:rPr>
          <w:b w:val="0"/>
          <w:color w:val="C00000"/>
          <w:sz w:val="24"/>
          <w:szCs w:val="24"/>
        </w:rPr>
        <w:lastRenderedPageBreak/>
        <w:t>Aktivita pre žiakov: žiaci môžu porovnať rozlohu</w:t>
      </w:r>
      <w:r>
        <w:rPr>
          <w:b w:val="0"/>
          <w:sz w:val="24"/>
          <w:szCs w:val="24"/>
        </w:rPr>
        <w:t xml:space="preserve"> </w:t>
      </w:r>
      <w:r w:rsidRPr="00463254">
        <w:rPr>
          <w:b w:val="0"/>
          <w:color w:val="C00000"/>
          <w:sz w:val="24"/>
          <w:szCs w:val="24"/>
        </w:rPr>
        <w:t>povodia</w:t>
      </w:r>
      <w:r>
        <w:rPr>
          <w:b w:val="0"/>
          <w:color w:val="C00000"/>
          <w:sz w:val="24"/>
          <w:szCs w:val="24"/>
        </w:rPr>
        <w:t xml:space="preserve"> s rozlohou Slovenska</w:t>
      </w:r>
      <w:r w:rsidRPr="00463254">
        <w:rPr>
          <w:b w:val="0"/>
          <w:sz w:val="24"/>
          <w:szCs w:val="24"/>
        </w:rPr>
        <w:t xml:space="preserve"> </w:t>
      </w:r>
    </w:p>
    <w:p w:rsidR="00934534" w:rsidRPr="002F5FB1" w:rsidRDefault="00934534" w:rsidP="00934534">
      <w:pPr>
        <w:pStyle w:val="Popis"/>
        <w:jc w:val="both"/>
      </w:pPr>
      <w:r w:rsidRPr="00C05E87">
        <w:rPr>
          <w:b w:val="0"/>
          <w:sz w:val="24"/>
          <w:szCs w:val="24"/>
        </w:rPr>
        <w:t xml:space="preserve"> </w:t>
      </w:r>
      <w:r>
        <w:t xml:space="preserve">     </w:t>
      </w:r>
      <w:r w:rsidRPr="000A543B">
        <w:rPr>
          <w:b w:val="0"/>
          <w:color w:val="C00000"/>
          <w:sz w:val="24"/>
          <w:szCs w:val="24"/>
        </w:rPr>
        <w:t>Učiteľ  voľne prerozpráva nasledujúci  text ku tej to snímke</w:t>
      </w:r>
    </w:p>
    <w:tbl>
      <w:tblPr>
        <w:tblStyle w:val="Mriekatabuky"/>
        <w:tblW w:w="0" w:type="auto"/>
        <w:tblLook w:val="04A0"/>
      </w:tblPr>
      <w:tblGrid>
        <w:gridCol w:w="8598"/>
      </w:tblGrid>
      <w:tr w:rsidR="00934534" w:rsidTr="00232B45">
        <w:trPr>
          <w:trHeight w:val="1125"/>
        </w:trPr>
        <w:tc>
          <w:tcPr>
            <w:tcW w:w="8598" w:type="dxa"/>
          </w:tcPr>
          <w:p w:rsidR="00934534" w:rsidRPr="00463254" w:rsidRDefault="00934534" w:rsidP="00232B45">
            <w:pPr>
              <w:ind w:firstLine="0"/>
              <w:rPr>
                <w:color w:val="333333"/>
              </w:rPr>
            </w:pPr>
            <w:r w:rsidRPr="00463254">
              <w:t>Ob</w:t>
            </w:r>
            <w:r>
              <w:t xml:space="preserve"> - n</w:t>
            </w:r>
            <w:r w:rsidRPr="00463254">
              <w:rPr>
                <w:color w:val="333333"/>
              </w:rPr>
              <w:t xml:space="preserve">a dolnom toku zamŕza až na osem mesiacov. </w:t>
            </w:r>
            <w:r>
              <w:t>S</w:t>
            </w:r>
            <w:r w:rsidRPr="00463254">
              <w:rPr>
                <w:color w:val="333333"/>
              </w:rPr>
              <w:t xml:space="preserve">plavná na celom toku. Využíva sa na splavovanie </w:t>
            </w:r>
            <w:r>
              <w:rPr>
                <w:color w:val="333333"/>
              </w:rPr>
              <w:t xml:space="preserve">dreva, lov jeseterov ,ťažbu nerastných </w:t>
            </w:r>
            <w:r w:rsidRPr="00463254">
              <w:rPr>
                <w:color w:val="333333"/>
              </w:rPr>
              <w:t xml:space="preserve"> surovín, výrobu energie.</w:t>
            </w:r>
          </w:p>
        </w:tc>
      </w:tr>
    </w:tbl>
    <w:p w:rsidR="00934534" w:rsidRDefault="00934534" w:rsidP="00934534">
      <w:pPr>
        <w:ind w:firstLine="0"/>
      </w:pPr>
      <w:r w:rsidRPr="002F5FB1">
        <w:t>Snímka 15</w:t>
      </w:r>
      <w:r>
        <w:t xml:space="preserve"> - </w:t>
      </w:r>
      <w:r w:rsidRPr="00921952">
        <w:t>Amur -</w:t>
      </w:r>
      <w:r w:rsidRPr="002F5FB1">
        <w:t xml:space="preserve"> dĺžka</w:t>
      </w:r>
      <w:r w:rsidRPr="00921952">
        <w:t xml:space="preserve"> 2 874 km</w:t>
      </w:r>
      <w:r w:rsidRPr="002F5FB1">
        <w:t>( na snímke sú obrázky)</w:t>
      </w:r>
    </w:p>
    <w:p w:rsidR="00934534" w:rsidRDefault="00934534" w:rsidP="00934534">
      <w:pPr>
        <w:ind w:firstLine="0"/>
        <w:rPr>
          <w:lang w:val="en-US"/>
        </w:rPr>
      </w:pPr>
      <w:r w:rsidRPr="002F5FB1">
        <w:t>Snímka 1</w:t>
      </w:r>
      <w:r>
        <w:t xml:space="preserve">6 - </w:t>
      </w:r>
      <w:r w:rsidRPr="002F5FB1">
        <w:rPr>
          <w:bCs/>
          <w:lang w:val="en-US"/>
        </w:rPr>
        <w:t>Huang  He</w:t>
      </w:r>
      <w:r w:rsidRPr="002F5FB1">
        <w:rPr>
          <w:b/>
          <w:bCs/>
          <w:lang w:val="en-US"/>
        </w:rPr>
        <w:t xml:space="preserve"> -</w:t>
      </w:r>
      <w:r w:rsidRPr="002F5FB1">
        <w:rPr>
          <w:lang w:val="en-US"/>
        </w:rPr>
        <w:t xml:space="preserve">alebo </w:t>
      </w:r>
      <w:r w:rsidRPr="002F5FB1">
        <w:rPr>
          <w:bCs/>
          <w:lang w:val="en-US"/>
        </w:rPr>
        <w:t>Žltá rieka</w:t>
      </w:r>
      <w:r w:rsidRPr="002F5FB1">
        <w:rPr>
          <w:b/>
          <w:bCs/>
          <w:lang w:val="en-US"/>
        </w:rPr>
        <w:t xml:space="preserve">, </w:t>
      </w:r>
      <w:r w:rsidRPr="002F5FB1">
        <w:rPr>
          <w:lang w:val="en-US"/>
        </w:rPr>
        <w:t>dlhá 5 464 km</w:t>
      </w:r>
    </w:p>
    <w:p w:rsidR="00934534" w:rsidRPr="002F5FB1" w:rsidRDefault="00934534" w:rsidP="00934534">
      <w:pPr>
        <w:ind w:firstLine="0"/>
        <w:rPr>
          <w:lang w:val="en-US"/>
        </w:rPr>
      </w:pPr>
      <w:r w:rsidRPr="002F5FB1">
        <w:rPr>
          <w:color w:val="C00000"/>
        </w:rPr>
        <w:t>Učiteľ  voľne prerozpráva nasledujúci  text ku tej to snímke</w:t>
      </w:r>
    </w:p>
    <w:tbl>
      <w:tblPr>
        <w:tblStyle w:val="Mriekatabuky"/>
        <w:tblW w:w="0" w:type="auto"/>
        <w:tblLook w:val="04A0"/>
      </w:tblPr>
      <w:tblGrid>
        <w:gridCol w:w="8643"/>
      </w:tblGrid>
      <w:tr w:rsidR="00934534" w:rsidTr="00232B45">
        <w:tc>
          <w:tcPr>
            <w:tcW w:w="8643" w:type="dxa"/>
          </w:tcPr>
          <w:p w:rsidR="00934534" w:rsidRPr="002F5FB1" w:rsidRDefault="00934534" w:rsidP="00232B45">
            <w:pPr>
              <w:ind w:firstLine="0"/>
              <w:rPr>
                <w:bCs/>
                <w:lang w:val="en-US"/>
              </w:rPr>
            </w:pPr>
            <w:r w:rsidRPr="002F5FB1">
              <w:rPr>
                <w:bCs/>
                <w:lang w:val="en-US"/>
              </w:rPr>
              <w:t>Je to</w:t>
            </w:r>
            <w:r w:rsidRPr="002F5FB1">
              <w:t xml:space="preserve"> druhá najdlhšia rieka Číny.</w:t>
            </w:r>
            <w:r>
              <w:t xml:space="preserve"> Ústi</w:t>
            </w:r>
            <w:r w:rsidRPr="002F5FB1">
              <w:t xml:space="preserve"> do Žltého mora. Pomenovaná je podľa zafarbenia od</w:t>
            </w:r>
            <w:r>
              <w:t xml:space="preserve"> sprašových splavenín. V oblastiach rieky Huang-H</w:t>
            </w:r>
            <w:r w:rsidRPr="002F5FB1">
              <w:t xml:space="preserve">e vznikla </w:t>
            </w:r>
            <w:r>
              <w:t>čínska kultúra.</w:t>
            </w:r>
          </w:p>
        </w:tc>
      </w:tr>
    </w:tbl>
    <w:p w:rsidR="00934534" w:rsidRDefault="00934534" w:rsidP="00934534">
      <w:pPr>
        <w:ind w:firstLine="0"/>
        <w:rPr>
          <w:lang w:val="en-US"/>
        </w:rPr>
      </w:pPr>
      <w:r w:rsidRPr="002F5FB1">
        <w:t>Snímka 1</w:t>
      </w:r>
      <w:r>
        <w:t xml:space="preserve">7 - </w:t>
      </w:r>
      <w:r w:rsidRPr="00B32299">
        <w:rPr>
          <w:bCs/>
          <w:lang w:val="en-US"/>
        </w:rPr>
        <w:t xml:space="preserve">Jang–c-ťiang – alebo </w:t>
      </w:r>
      <w:r w:rsidRPr="00B32299">
        <w:rPr>
          <w:b/>
          <w:bCs/>
          <w:lang w:val="en-US"/>
        </w:rPr>
        <w:t>„</w:t>
      </w:r>
      <w:r w:rsidRPr="00B32299">
        <w:rPr>
          <w:lang w:val="en-US"/>
        </w:rPr>
        <w:t>Dlhá rieka“. Tretia najdlhšia rieka sveta ( 6 380 km)</w:t>
      </w:r>
    </w:p>
    <w:p w:rsidR="00934534" w:rsidRPr="00B32299" w:rsidRDefault="00934534" w:rsidP="00934534">
      <w:pPr>
        <w:ind w:firstLine="0"/>
        <w:rPr>
          <w:color w:val="C00000"/>
          <w:lang w:val="en-US"/>
        </w:rPr>
      </w:pPr>
      <w:r>
        <w:rPr>
          <w:color w:val="C00000"/>
          <w:lang w:val="en-US"/>
        </w:rPr>
        <w:t>Otázka pre žiakov : Ako sa volajú dve najdlhšie rieky sveta</w:t>
      </w:r>
    </w:p>
    <w:p w:rsidR="00934534" w:rsidRPr="00B32299" w:rsidRDefault="00934534" w:rsidP="00934534">
      <w:pPr>
        <w:ind w:firstLine="0"/>
        <w:rPr>
          <w:lang w:val="en-US"/>
        </w:rPr>
      </w:pPr>
      <w:r w:rsidRPr="002F5FB1">
        <w:rPr>
          <w:b/>
          <w:bCs/>
          <w:lang w:val="en-US"/>
        </w:rPr>
        <w:t xml:space="preserve"> </w:t>
      </w:r>
      <w:r w:rsidRPr="002F5FB1">
        <w:t>Snímka 1</w:t>
      </w:r>
      <w:r>
        <w:t xml:space="preserve">8 - </w:t>
      </w:r>
      <w:r w:rsidRPr="00B32299">
        <w:rPr>
          <w:bCs/>
          <w:lang w:val="en-US"/>
        </w:rPr>
        <w:t>Na</w:t>
      </w:r>
      <w:r>
        <w:rPr>
          <w:bCs/>
          <w:lang w:val="en-US"/>
        </w:rPr>
        <w:t>jväčšia priehrada  sveta - Tri r</w:t>
      </w:r>
      <w:r w:rsidRPr="00B32299">
        <w:rPr>
          <w:bCs/>
          <w:lang w:val="en-US"/>
        </w:rPr>
        <w:t>okliny</w:t>
      </w:r>
      <w:r>
        <w:rPr>
          <w:bCs/>
          <w:lang w:val="en-US"/>
        </w:rPr>
        <w:t xml:space="preserve"> ( obr.1.2.5 a obr.1.2.6 )</w:t>
      </w:r>
      <w:r w:rsidRPr="00B32299">
        <w:rPr>
          <w:lang w:val="en-US"/>
        </w:rPr>
        <w:t xml:space="preserve"> </w:t>
      </w:r>
    </w:p>
    <w:p w:rsidR="00934534" w:rsidRPr="002F5FB1" w:rsidRDefault="00934534" w:rsidP="00934534">
      <w:pPr>
        <w:ind w:firstLine="0"/>
        <w:rPr>
          <w:lang w:val="en-US"/>
        </w:rPr>
      </w:pPr>
      <w:r w:rsidRPr="002F5FB1">
        <w:rPr>
          <w:color w:val="C00000"/>
        </w:rPr>
        <w:t>Učiteľ  voľne prerozpráva nasledujúci  text ku tej to snímke</w:t>
      </w:r>
    </w:p>
    <w:tbl>
      <w:tblPr>
        <w:tblStyle w:val="Mriekatabuky"/>
        <w:tblW w:w="0" w:type="auto"/>
        <w:tblLook w:val="04A0"/>
      </w:tblPr>
      <w:tblGrid>
        <w:gridCol w:w="8643"/>
      </w:tblGrid>
      <w:tr w:rsidR="00934534" w:rsidTr="00232B45">
        <w:tc>
          <w:tcPr>
            <w:tcW w:w="8643" w:type="dxa"/>
          </w:tcPr>
          <w:p w:rsidR="00934534" w:rsidRDefault="00934534" w:rsidP="00232B45">
            <w:pPr>
              <w:pStyle w:val="Normlnywebov"/>
              <w:spacing w:before="0" w:beforeAutospacing="0" w:after="0" w:afterAutospacing="0"/>
              <w:rPr>
                <w:rFonts w:ascii="Times New Roman" w:hAnsi="Times New Roman" w:cs="Times New Roman"/>
              </w:rPr>
            </w:pPr>
            <w:r w:rsidRPr="00D1691C">
              <w:rPr>
                <w:rFonts w:ascii="Times New Roman" w:hAnsi="Times New Roman" w:cs="Times New Roman"/>
              </w:rPr>
              <w:t xml:space="preserve">Tato priehrada je vybudovaná na </w:t>
            </w:r>
            <w:r w:rsidRPr="00D1691C">
              <w:rPr>
                <w:rFonts w:ascii="Times New Roman" w:hAnsi="Times New Roman" w:cs="Times New Roman"/>
                <w:u w:val="single"/>
              </w:rPr>
              <w:t>rieke Jang-c`-ťiang.</w:t>
            </w:r>
            <w:r w:rsidRPr="00D1691C">
              <w:rPr>
                <w:rFonts w:ascii="Times New Roman" w:hAnsi="Times New Roman" w:cs="Times New Roman"/>
              </w:rPr>
              <w:t xml:space="preserve"> Dlhá je 2</w:t>
            </w:r>
            <w:r>
              <w:rPr>
                <w:rFonts w:ascii="Times New Roman" w:hAnsi="Times New Roman" w:cs="Times New Roman"/>
              </w:rPr>
              <w:t xml:space="preserve"> </w:t>
            </w:r>
            <w:r w:rsidRPr="00D1691C">
              <w:rPr>
                <w:rFonts w:ascii="Times New Roman" w:hAnsi="Times New Roman" w:cs="Times New Roman"/>
              </w:rPr>
              <w:t>335 metrov a vysoká 185</w:t>
            </w:r>
            <w:r>
              <w:rPr>
                <w:rFonts w:ascii="Times New Roman" w:hAnsi="Times New Roman" w:cs="Times New Roman"/>
              </w:rPr>
              <w:t>metrov</w:t>
            </w:r>
            <w:r w:rsidRPr="00D1691C">
              <w:rPr>
                <w:rFonts w:ascii="Times New Roman" w:hAnsi="Times New Roman" w:cs="Times New Roman"/>
              </w:rPr>
              <w:t xml:space="preserve">. V podstate sa </w:t>
            </w:r>
            <w:r>
              <w:rPr>
                <w:rStyle w:val="Siln"/>
                <w:rFonts w:ascii="Times New Roman" w:hAnsi="Times New Roman" w:cs="Times New Roman"/>
              </w:rPr>
              <w:t xml:space="preserve"> </w:t>
            </w:r>
            <w:r w:rsidRPr="00D1691C">
              <w:rPr>
                <w:rStyle w:val="Siln"/>
                <w:rFonts w:ascii="Times New Roman" w:hAnsi="Times New Roman" w:cs="Times New Roman"/>
              </w:rPr>
              <w:t>dokončí až v roku 2012</w:t>
            </w:r>
            <w:r w:rsidRPr="00D1691C">
              <w:rPr>
                <w:rFonts w:ascii="Times New Roman" w:hAnsi="Times New Roman" w:cs="Times New Roman"/>
              </w:rPr>
              <w:t>, ale už teraz má 26 plne funkčných elektrick</w:t>
            </w:r>
            <w:r>
              <w:rPr>
                <w:rFonts w:ascii="Times New Roman" w:hAnsi="Times New Roman" w:cs="Times New Roman"/>
              </w:rPr>
              <w:t>ých generátorov. Jeden váži 6 ton.</w:t>
            </w:r>
          </w:p>
          <w:p w:rsidR="00934534" w:rsidRPr="00D1691C" w:rsidRDefault="00934534" w:rsidP="00232B45">
            <w:pPr>
              <w:pStyle w:val="Normlnywebov"/>
              <w:spacing w:before="0" w:beforeAutospacing="0" w:after="0" w:afterAutospacing="0"/>
              <w:rPr>
                <w:rFonts w:ascii="Times New Roman" w:hAnsi="Times New Roman" w:cs="Times New Roman"/>
              </w:rPr>
            </w:pPr>
            <w:r>
              <w:rPr>
                <w:rFonts w:ascii="Times New Roman" w:hAnsi="Times New Roman" w:cs="Times New Roman"/>
              </w:rPr>
              <w:t xml:space="preserve"> Na Tri r</w:t>
            </w:r>
            <w:r w:rsidRPr="00D1691C">
              <w:rPr>
                <w:rFonts w:ascii="Times New Roman" w:hAnsi="Times New Roman" w:cs="Times New Roman"/>
              </w:rPr>
              <w:t xml:space="preserve">okliny sa spotrebovalo toľko ocele, že by si z nich mohli Francúzi postaviť Eiffelovku </w:t>
            </w:r>
            <w:r>
              <w:rPr>
                <w:rFonts w:ascii="Times New Roman" w:hAnsi="Times New Roman" w:cs="Times New Roman"/>
              </w:rPr>
              <w:t xml:space="preserve">- </w:t>
            </w:r>
            <w:r w:rsidRPr="00D1691C">
              <w:rPr>
                <w:rFonts w:ascii="Times New Roman" w:hAnsi="Times New Roman" w:cs="Times New Roman"/>
              </w:rPr>
              <w:t>presne 63 veží. Zaliali to</w:t>
            </w:r>
            <w:r>
              <w:rPr>
                <w:rStyle w:val="Siln"/>
                <w:rFonts w:ascii="Times New Roman" w:hAnsi="Times New Roman" w:cs="Times New Roman"/>
              </w:rPr>
              <w:t xml:space="preserve"> 27 200 000 m</w:t>
            </w:r>
            <w:r w:rsidRPr="00D1691C">
              <w:rPr>
                <w:rStyle w:val="Siln"/>
                <w:rFonts w:ascii="Times New Roman" w:hAnsi="Times New Roman" w:cs="Times New Roman"/>
                <w:vertAlign w:val="superscript"/>
              </w:rPr>
              <w:t>3</w:t>
            </w:r>
            <w:r>
              <w:rPr>
                <w:rStyle w:val="Siln"/>
                <w:rFonts w:ascii="Times New Roman" w:hAnsi="Times New Roman" w:cs="Times New Roman"/>
              </w:rPr>
              <w:t xml:space="preserve"> betónu a zasypali 102 600 </w:t>
            </w:r>
            <w:r w:rsidRPr="00D1691C">
              <w:rPr>
                <w:rStyle w:val="Siln"/>
                <w:rFonts w:ascii="Times New Roman" w:hAnsi="Times New Roman" w:cs="Times New Roman"/>
              </w:rPr>
              <w:t xml:space="preserve">000 </w:t>
            </w:r>
            <w:r>
              <w:rPr>
                <w:rStyle w:val="Siln"/>
                <w:rFonts w:ascii="Times New Roman" w:hAnsi="Times New Roman" w:cs="Times New Roman"/>
              </w:rPr>
              <w:t>m</w:t>
            </w:r>
            <w:r w:rsidRPr="00D1691C">
              <w:rPr>
                <w:rStyle w:val="Siln"/>
                <w:rFonts w:ascii="Times New Roman" w:hAnsi="Times New Roman" w:cs="Times New Roman"/>
                <w:vertAlign w:val="superscript"/>
              </w:rPr>
              <w:t>3</w:t>
            </w:r>
            <w:r>
              <w:rPr>
                <w:rStyle w:val="Siln"/>
                <w:rFonts w:ascii="Times New Roman" w:hAnsi="Times New Roman" w:cs="Times New Roman"/>
              </w:rPr>
              <w:t xml:space="preserve"> </w:t>
            </w:r>
            <w:r w:rsidRPr="00D1691C">
              <w:rPr>
                <w:rStyle w:val="Siln"/>
                <w:rFonts w:ascii="Times New Roman" w:hAnsi="Times New Roman" w:cs="Times New Roman"/>
              </w:rPr>
              <w:t>zeminy</w:t>
            </w:r>
            <w:r w:rsidRPr="00D1691C">
              <w:rPr>
                <w:rFonts w:ascii="Times New Roman" w:hAnsi="Times New Roman" w:cs="Times New Roman"/>
              </w:rPr>
              <w:t xml:space="preserve">. </w:t>
            </w:r>
            <w:r>
              <w:rPr>
                <w:rFonts w:ascii="Times New Roman" w:hAnsi="Times New Roman" w:cs="Times New Roman"/>
              </w:rPr>
              <w:t>P</w:t>
            </w:r>
            <w:r w:rsidRPr="00D1691C">
              <w:rPr>
                <w:rFonts w:ascii="Times New Roman" w:hAnsi="Times New Roman" w:cs="Times New Roman"/>
              </w:rPr>
              <w:t xml:space="preserve">riehrada sa považuje aj za najväčšiu hydroelektráreň na svete </w:t>
            </w:r>
            <w:r>
              <w:rPr>
                <w:rFonts w:ascii="Times New Roman" w:hAnsi="Times New Roman" w:cs="Times New Roman"/>
              </w:rPr>
              <w:t>.</w:t>
            </w:r>
          </w:p>
        </w:tc>
      </w:tr>
    </w:tbl>
    <w:p w:rsidR="00934534" w:rsidRDefault="00934534" w:rsidP="00934534">
      <w:pPr>
        <w:keepNext/>
        <w:ind w:firstLine="0"/>
      </w:pPr>
      <w:r>
        <w:rPr>
          <w:noProof/>
          <w:lang w:eastAsia="sk-SK"/>
        </w:rPr>
        <w:drawing>
          <wp:inline distT="0" distB="0" distL="0" distR="0">
            <wp:extent cx="2409825" cy="1543050"/>
            <wp:effectExtent l="19050" t="0" r="9525" b="0"/>
            <wp:docPr id="1" name="Obrázok 1" descr="Zdroj: Shutterstock.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droj: Shutterstock.com"/>
                    <pic:cNvPicPr>
                      <a:picLocks noChangeAspect="1" noChangeArrowheads="1"/>
                    </pic:cNvPicPr>
                  </pic:nvPicPr>
                  <pic:blipFill>
                    <a:blip r:embed="rId5" cstate="print"/>
                    <a:srcRect/>
                    <a:stretch>
                      <a:fillRect/>
                    </a:stretch>
                  </pic:blipFill>
                  <pic:spPr bwMode="auto">
                    <a:xfrm>
                      <a:off x="0" y="0"/>
                      <a:ext cx="2409825" cy="1543050"/>
                    </a:xfrm>
                    <a:prstGeom prst="rect">
                      <a:avLst/>
                    </a:prstGeom>
                    <a:noFill/>
                    <a:ln w="9525">
                      <a:noFill/>
                      <a:miter lim="800000"/>
                      <a:headEnd/>
                      <a:tailEnd/>
                    </a:ln>
                  </pic:spPr>
                </pic:pic>
              </a:graphicData>
            </a:graphic>
          </wp:inline>
        </w:drawing>
      </w:r>
      <w:r w:rsidRPr="006E6773">
        <w:object w:dxaOrig="7195" w:dyaOrig="53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7.25pt;height:123.75pt" o:ole="">
            <v:imagedata r:id="rId6" o:title=""/>
          </v:shape>
          <o:OLEObject Type="Embed" ProgID="PowerPoint.Slide.12" ShapeID="_x0000_i1025" DrawAspect="Content" ObjectID="_1580040323" r:id="rId7"/>
        </w:object>
      </w:r>
    </w:p>
    <w:p w:rsidR="00934534" w:rsidRDefault="00934534" w:rsidP="00934534">
      <w:pPr>
        <w:pStyle w:val="Popis"/>
        <w:jc w:val="both"/>
      </w:pPr>
      <w:r>
        <w:t>Obr. 1.2.5. Priehrada Tri rokliny                        Obr. 1.2.6. Priehrada Tri rokliny</w:t>
      </w:r>
    </w:p>
    <w:p w:rsidR="00934534" w:rsidRDefault="00934534" w:rsidP="00934534">
      <w:pPr>
        <w:pStyle w:val="Popis"/>
        <w:jc w:val="both"/>
        <w:rPr>
          <w:b w:val="0"/>
          <w:color w:val="C00000"/>
          <w:sz w:val="24"/>
          <w:szCs w:val="24"/>
        </w:rPr>
      </w:pPr>
      <w:r w:rsidRPr="00463254">
        <w:rPr>
          <w:b w:val="0"/>
          <w:color w:val="C00000"/>
          <w:sz w:val="24"/>
          <w:szCs w:val="24"/>
        </w:rPr>
        <w:t>Aktivita pre žiakov:</w:t>
      </w:r>
      <w:r>
        <w:rPr>
          <w:b w:val="0"/>
          <w:color w:val="C00000"/>
          <w:sz w:val="24"/>
          <w:szCs w:val="24"/>
        </w:rPr>
        <w:t xml:space="preserve"> Ako vplýva taká stavba na životné prostredie ? ( žiaci vyjadrujú svoj názor)</w:t>
      </w:r>
    </w:p>
    <w:p w:rsidR="00934534" w:rsidRPr="00921952" w:rsidRDefault="00934534" w:rsidP="00934534">
      <w:pPr>
        <w:pStyle w:val="Popis"/>
        <w:jc w:val="both"/>
        <w:rPr>
          <w:b w:val="0"/>
          <w:sz w:val="24"/>
          <w:szCs w:val="24"/>
        </w:rPr>
      </w:pPr>
      <w:r w:rsidRPr="006E6773">
        <w:rPr>
          <w:lang w:eastAsia="sk-SK"/>
        </w:rPr>
        <w:lastRenderedPageBreak/>
        <w:t xml:space="preserve"> </w:t>
      </w:r>
      <w:r w:rsidRPr="00E66D0F">
        <w:rPr>
          <w:b w:val="0"/>
          <w:sz w:val="24"/>
          <w:szCs w:val="24"/>
        </w:rPr>
        <w:t>Snímka 19</w:t>
      </w:r>
      <w:r>
        <w:rPr>
          <w:b w:val="0"/>
          <w:sz w:val="24"/>
          <w:szCs w:val="24"/>
        </w:rPr>
        <w:t xml:space="preserve"> - </w:t>
      </w:r>
      <w:r w:rsidRPr="00921952">
        <w:rPr>
          <w:b w:val="0"/>
          <w:sz w:val="24"/>
          <w:szCs w:val="24"/>
        </w:rPr>
        <w:t xml:space="preserve">Mekong - dĺžka 4 023 km </w:t>
      </w:r>
    </w:p>
    <w:p w:rsidR="00934534" w:rsidRPr="00921952" w:rsidRDefault="00934534" w:rsidP="00934534">
      <w:pPr>
        <w:pStyle w:val="NormalnytextDP"/>
      </w:pPr>
      <w:r w:rsidRPr="00E66D0F">
        <w:rPr>
          <w:rFonts w:eastAsia="Calibri"/>
          <w:color w:val="C00000"/>
        </w:rPr>
        <w:t>Učiteľ  voľne prerozpráva nasledujúci  text ku tej to snímke</w:t>
      </w:r>
    </w:p>
    <w:tbl>
      <w:tblPr>
        <w:tblStyle w:val="Mriekatabuky"/>
        <w:tblW w:w="0" w:type="auto"/>
        <w:tblLook w:val="04A0"/>
      </w:tblPr>
      <w:tblGrid>
        <w:gridCol w:w="8643"/>
      </w:tblGrid>
      <w:tr w:rsidR="00934534" w:rsidRPr="006F3C16" w:rsidTr="00232B45">
        <w:tc>
          <w:tcPr>
            <w:tcW w:w="8643" w:type="dxa"/>
          </w:tcPr>
          <w:p w:rsidR="00934534" w:rsidRPr="006F3C16" w:rsidRDefault="00934534" w:rsidP="00232B45">
            <w:pPr>
              <w:pStyle w:val="Normlnywebov"/>
              <w:ind w:firstLine="0"/>
              <w:rPr>
                <w:rFonts w:ascii="Times New Roman" w:hAnsi="Times New Roman" w:cs="Times New Roman"/>
              </w:rPr>
            </w:pPr>
            <w:r w:rsidRPr="006F3C16">
              <w:rPr>
                <w:rFonts w:ascii="Times New Roman" w:hAnsi="Times New Roman" w:cs="Times New Roman"/>
                <w:b/>
                <w:bCs/>
              </w:rPr>
              <w:t>Mekong</w:t>
            </w:r>
            <w:r w:rsidRPr="006F3C16">
              <w:rPr>
                <w:rFonts w:ascii="Times New Roman" w:hAnsi="Times New Roman" w:cs="Times New Roman"/>
              </w:rPr>
              <w:t xml:space="preserve">  je 13. najdlhšia rieka na svete</w:t>
            </w:r>
            <w:r>
              <w:rPr>
                <w:rFonts w:ascii="Times New Roman" w:hAnsi="Times New Roman" w:cs="Times New Roman"/>
              </w:rPr>
              <w:t xml:space="preserve">. </w:t>
            </w:r>
            <w:r w:rsidRPr="006F3C16">
              <w:rPr>
                <w:rFonts w:ascii="Times New Roman" w:hAnsi="Times New Roman" w:cs="Times New Roman"/>
              </w:rPr>
              <w:t xml:space="preserve">Najviac vody v rieke je v období letných monzúnových dažďov. Vedci objavili za uplynulé desaťročie v povodí rieky Mekong viac </w:t>
            </w:r>
            <w:r w:rsidRPr="006F3C16">
              <w:rPr>
                <w:rFonts w:ascii="Times New Roman" w:eastAsia="Times New Roman" w:hAnsi="Times New Roman" w:cs="Times New Roman"/>
              </w:rPr>
              <w:t>ako tisíc druhov rastlín a živočíchov, vrátane pavúka veľkého ako tanier.</w:t>
            </w:r>
            <w:r w:rsidRPr="006F3C16">
              <w:rPr>
                <w:rFonts w:ascii="Times New Roman" w:hAnsi="Times New Roman" w:cs="Times New Roman"/>
              </w:rPr>
              <w:t xml:space="preserve"> </w:t>
            </w:r>
            <w:r w:rsidRPr="006F3C16">
              <w:rPr>
                <w:rFonts w:ascii="Times New Roman" w:eastAsia="Times New Roman" w:hAnsi="Times New Roman" w:cs="Times New Roman"/>
              </w:rPr>
              <w:t>Medzi vzácnymi druhmi bol napríklad potkan, o ktorom sa predpokladalo, že vyhynul pred 11 miliónmi rokov. Všetky zvieratá našli v dažďových lesoch a močariskách pozdĺž rieky</w:t>
            </w:r>
            <w:r>
              <w:rPr>
                <w:rFonts w:ascii="Times New Roman" w:eastAsia="Times New Roman" w:hAnsi="Times New Roman" w:cs="Times New Roman"/>
              </w:rPr>
              <w:t>.</w:t>
            </w:r>
            <w:r w:rsidRPr="00661B39">
              <w:rPr>
                <w:rFonts w:ascii="Times New Roman" w:eastAsia="Times New Roman" w:hAnsi="Times New Roman" w:cs="Times New Roman"/>
              </w:rPr>
              <w:t xml:space="preserve"> </w:t>
            </w:r>
            <w:r w:rsidRPr="009B1BEC">
              <w:rPr>
                <w:rFonts w:ascii="Times New Roman" w:eastAsia="Times New Roman" w:hAnsi="Times New Roman" w:cs="Times New Roman"/>
              </w:rPr>
              <w:br/>
              <w:t>Podľa správy sa na tomto území našlo v rokoch 1997 až 2007 najmenej 1 068 novoobjavených druhov - 519 rastlín, 279 rýb, 88 žiab, 88 pavúkov, 46 jašterov, 22 hadov, 15 cicavcov, 4 vtáky, 4 korytnačky, 2 mloky a ďalšie živočíchy. Správa zároveň varovala, že mnohé z objavených druhov sú v nebezpečenstve a vyzvala k ochrane vzácneho územia.</w:t>
            </w:r>
          </w:p>
        </w:tc>
      </w:tr>
    </w:tbl>
    <w:p w:rsidR="00934534" w:rsidRPr="00921952" w:rsidRDefault="00934534" w:rsidP="00934534">
      <w:pPr>
        <w:pStyle w:val="Popis"/>
        <w:jc w:val="both"/>
      </w:pPr>
      <w:r w:rsidRPr="00E66D0F">
        <w:rPr>
          <w:b w:val="0"/>
          <w:sz w:val="24"/>
          <w:szCs w:val="24"/>
        </w:rPr>
        <w:t xml:space="preserve">Snímka </w:t>
      </w:r>
      <w:r>
        <w:rPr>
          <w:b w:val="0"/>
          <w:sz w:val="24"/>
          <w:szCs w:val="24"/>
        </w:rPr>
        <w:t xml:space="preserve">20 - </w:t>
      </w:r>
      <w:r w:rsidRPr="00921952">
        <w:rPr>
          <w:b w:val="0"/>
          <w:sz w:val="24"/>
          <w:szCs w:val="24"/>
        </w:rPr>
        <w:t>Ganga - najväčšia rieka Indie (dĺžka 2 500 km )</w:t>
      </w:r>
      <w:r w:rsidRPr="00921952">
        <w:t xml:space="preserve"> </w:t>
      </w:r>
    </w:p>
    <w:p w:rsidR="00934534" w:rsidRPr="00921952" w:rsidRDefault="00934534" w:rsidP="00934534">
      <w:pPr>
        <w:pStyle w:val="NormalnytextDP"/>
      </w:pPr>
      <w:r w:rsidRPr="00E66D0F">
        <w:rPr>
          <w:rFonts w:eastAsia="Calibri"/>
          <w:color w:val="C00000"/>
        </w:rPr>
        <w:t>Učiteľ  voľne prerozpráva nasledujúci  text ku tej to snímke</w:t>
      </w:r>
    </w:p>
    <w:tbl>
      <w:tblPr>
        <w:tblStyle w:val="Mriekatabuky"/>
        <w:tblW w:w="0" w:type="auto"/>
        <w:tblLook w:val="04A0"/>
      </w:tblPr>
      <w:tblGrid>
        <w:gridCol w:w="8643"/>
      </w:tblGrid>
      <w:tr w:rsidR="00934534" w:rsidTr="00232B45">
        <w:tc>
          <w:tcPr>
            <w:tcW w:w="8643" w:type="dxa"/>
          </w:tcPr>
          <w:p w:rsidR="00934534" w:rsidRPr="009B1BEC" w:rsidRDefault="00934534" w:rsidP="00232B45">
            <w:pPr>
              <w:spacing w:before="100" w:beforeAutospacing="1" w:after="100" w:afterAutospacing="1" w:line="240" w:lineRule="auto"/>
            </w:pPr>
            <w:r w:rsidRPr="009B1BEC">
              <w:rPr>
                <w:b/>
                <w:bCs/>
              </w:rPr>
              <w:t>Ganga</w:t>
            </w:r>
            <w:r>
              <w:t xml:space="preserve"> je </w:t>
            </w:r>
            <w:r w:rsidRPr="00661B39">
              <w:t xml:space="preserve">jedna z najvodnatejších riek sveta. Pramení v </w:t>
            </w:r>
            <w:hyperlink r:id="rId8" w:tooltip="Himaláje" w:history="1">
              <w:r w:rsidRPr="009B1BEC">
                <w:t>Himalájach</w:t>
              </w:r>
            </w:hyperlink>
            <w:r w:rsidRPr="00661B39">
              <w:t xml:space="preserve"> a vlieva sa do </w:t>
            </w:r>
            <w:hyperlink r:id="rId9" w:tooltip="Indický oceán" w:history="1">
              <w:r w:rsidRPr="009B1BEC">
                <w:t>Indického oceánu</w:t>
              </w:r>
            </w:hyperlink>
            <w:r w:rsidRPr="009B1BEC">
              <w:t xml:space="preserve"> (</w:t>
            </w:r>
            <w:hyperlink r:id="rId10" w:tooltip="Bengálsky záliv" w:history="1">
              <w:r w:rsidRPr="009B1BEC">
                <w:t>Bengálsky záliv</w:t>
              </w:r>
            </w:hyperlink>
            <w:r w:rsidRPr="009B1BEC">
              <w:t>).</w:t>
            </w:r>
            <w:r w:rsidRPr="00661B39">
              <w:t xml:space="preserve"> V</w:t>
            </w:r>
            <w:r w:rsidRPr="009B1BEC">
              <w:t xml:space="preserve"> </w:t>
            </w:r>
            <w:hyperlink r:id="rId11" w:tooltip="Delta (rieka)" w:history="1">
              <w:r w:rsidRPr="009B1BEC">
                <w:t>delte</w:t>
              </w:r>
            </w:hyperlink>
            <w:r w:rsidRPr="00661B39">
              <w:t xml:space="preserve"> Gangy a jej okolí sa nachádzajú rozsiahle </w:t>
            </w:r>
            <w:hyperlink r:id="rId12" w:tooltip="Mangrovové porasty (stránka neexistuje)" w:history="1">
              <w:r w:rsidRPr="009B1BEC">
                <w:t>mangrovové porasty</w:t>
              </w:r>
            </w:hyperlink>
            <w:r w:rsidRPr="00661B39">
              <w:t xml:space="preserve"> a vyskytuje sa </w:t>
            </w:r>
            <w:hyperlink r:id="rId13" w:tooltip="Tiger pásavý bengálsky (stránka neexistuje)" w:history="1">
              <w:r w:rsidRPr="009B1BEC">
                <w:t>tiger bengálsky</w:t>
              </w:r>
            </w:hyperlink>
            <w:r>
              <w:t>, ktorý je chráneným živočíchom.</w:t>
            </w:r>
          </w:p>
        </w:tc>
      </w:tr>
    </w:tbl>
    <w:p w:rsidR="00934534" w:rsidRPr="00E66D0F" w:rsidRDefault="00934534" w:rsidP="00934534">
      <w:pPr>
        <w:pStyle w:val="Popis"/>
        <w:jc w:val="both"/>
        <w:rPr>
          <w:b w:val="0"/>
          <w:sz w:val="24"/>
          <w:szCs w:val="24"/>
        </w:rPr>
      </w:pPr>
      <w:r w:rsidRPr="00E66D0F">
        <w:rPr>
          <w:b w:val="0"/>
          <w:sz w:val="24"/>
          <w:szCs w:val="24"/>
        </w:rPr>
        <w:t xml:space="preserve">Snímka </w:t>
      </w:r>
      <w:r>
        <w:rPr>
          <w:b w:val="0"/>
          <w:sz w:val="24"/>
          <w:szCs w:val="24"/>
        </w:rPr>
        <w:t>21 - 22 – Ganga – posvätné miesto Indov ( obr.1.2.7)</w:t>
      </w:r>
    </w:p>
    <w:p w:rsidR="00934534" w:rsidRPr="00921952" w:rsidRDefault="00934534" w:rsidP="00934534">
      <w:pPr>
        <w:pStyle w:val="NormalnytextDP"/>
      </w:pPr>
      <w:r w:rsidRPr="00E66D0F">
        <w:rPr>
          <w:rFonts w:eastAsia="Calibri"/>
          <w:color w:val="C00000"/>
        </w:rPr>
        <w:t xml:space="preserve">Učiteľ  voľne prerozpráva </w:t>
      </w:r>
      <w:r>
        <w:rPr>
          <w:rFonts w:eastAsia="Calibri"/>
          <w:color w:val="C00000"/>
        </w:rPr>
        <w:t xml:space="preserve"> alebo prečíta </w:t>
      </w:r>
      <w:r w:rsidRPr="00E66D0F">
        <w:rPr>
          <w:rFonts w:eastAsia="Calibri"/>
          <w:color w:val="C00000"/>
        </w:rPr>
        <w:t>nasledujúci  text ku tej to snímke</w:t>
      </w:r>
    </w:p>
    <w:tbl>
      <w:tblPr>
        <w:tblStyle w:val="Mriekatabuky"/>
        <w:tblW w:w="0" w:type="auto"/>
        <w:tblLook w:val="04A0"/>
      </w:tblPr>
      <w:tblGrid>
        <w:gridCol w:w="8643"/>
      </w:tblGrid>
      <w:tr w:rsidR="00934534" w:rsidTr="00232B45">
        <w:tc>
          <w:tcPr>
            <w:tcW w:w="8643" w:type="dxa"/>
          </w:tcPr>
          <w:p w:rsidR="00934534" w:rsidRDefault="00F64448" w:rsidP="00232B45">
            <w:pPr>
              <w:spacing w:before="0" w:line="240" w:lineRule="auto"/>
            </w:pPr>
            <w:hyperlink r:id="rId14" w:tooltip="Hinduizmus" w:history="1">
              <w:r w:rsidR="00934534" w:rsidRPr="002F0186">
                <w:t>Hinduisti</w:t>
              </w:r>
            </w:hyperlink>
            <w:r w:rsidR="00934534" w:rsidRPr="002F0186">
              <w:t xml:space="preserve"> uctievajú Gangu ako posvätnú rieku. </w:t>
            </w:r>
            <w:hyperlink r:id="rId15" w:tooltip="Údolie rieky Ganga (stránka neexistuje)" w:history="1">
              <w:r w:rsidR="00934534" w:rsidRPr="002F0186">
                <w:t>Údolie rieky Ganga</w:t>
              </w:r>
            </w:hyperlink>
            <w:r w:rsidR="00934534" w:rsidRPr="002F0186">
              <w:t xml:space="preserve"> je husto obývané, rieka slúži stále prudko rastúcej populácii, </w:t>
            </w:r>
            <w:hyperlink r:id="rId16" w:tooltip="Poľnohospodárstvo" w:history="1">
              <w:r w:rsidR="00934534" w:rsidRPr="002F0186">
                <w:t>poľnohospodárstvu</w:t>
              </w:r>
            </w:hyperlink>
            <w:r w:rsidR="00934534" w:rsidRPr="002F0186">
              <w:t xml:space="preserve"> a </w:t>
            </w:r>
            <w:hyperlink r:id="rId17" w:tooltip="Priemysel" w:history="1">
              <w:r w:rsidR="00934534" w:rsidRPr="002F0186">
                <w:t>priemyslu</w:t>
              </w:r>
            </w:hyperlink>
            <w:r w:rsidR="00934534" w:rsidRPr="002F0186">
              <w:t xml:space="preserve"> ako zdroj </w:t>
            </w:r>
            <w:hyperlink r:id="rId18" w:tooltip="Pitná voda" w:history="1">
              <w:r w:rsidR="00934534" w:rsidRPr="002F0186">
                <w:t>pitnej</w:t>
              </w:r>
            </w:hyperlink>
            <w:r w:rsidR="00934534" w:rsidRPr="002F0186">
              <w:t xml:space="preserve"> aj </w:t>
            </w:r>
            <w:hyperlink r:id="rId19" w:tooltip="Užitková voda (stránka neexistuje)" w:history="1">
              <w:r w:rsidR="00934534" w:rsidRPr="002F0186">
                <w:t>úžitkovej vody</w:t>
              </w:r>
            </w:hyperlink>
            <w:r w:rsidR="00934534" w:rsidRPr="002F0186">
              <w:t xml:space="preserve">, </w:t>
            </w:r>
            <w:hyperlink r:id="rId20" w:tooltip="Stoka (stránka neexistuje)" w:history="1">
              <w:r w:rsidR="00934534" w:rsidRPr="002F0186">
                <w:t>kanál</w:t>
              </w:r>
            </w:hyperlink>
            <w:r w:rsidR="00934534" w:rsidRPr="002F0186">
              <w:t xml:space="preserve"> a </w:t>
            </w:r>
            <w:hyperlink r:id="rId21" w:tooltip="Dopravná tepna (stránka neexistuje)" w:history="1">
              <w:r w:rsidR="00934534" w:rsidRPr="002F0186">
                <w:t>dopravná tepna</w:t>
              </w:r>
            </w:hyperlink>
            <w:r w:rsidR="00934534" w:rsidRPr="002F0186">
              <w:t>. Problémom je jej veľké znečistenie, kvalita vody sa pritom stále zhoršuje.</w:t>
            </w:r>
          </w:p>
          <w:p w:rsidR="00934534" w:rsidRPr="002F0186" w:rsidRDefault="00934534" w:rsidP="00232B45">
            <w:pPr>
              <w:spacing w:before="0" w:line="240" w:lineRule="auto"/>
            </w:pPr>
            <w:r>
              <w:rPr>
                <w:color w:val="333333"/>
              </w:rPr>
              <w:t xml:space="preserve">Mŕtvoly na hladine: </w:t>
            </w:r>
            <w:r w:rsidRPr="002F0186">
              <w:rPr>
                <w:color w:val="333333"/>
              </w:rPr>
              <w:t>V okolí Gangy dnes žije vyše štyristo miliónov ľudí. To najdôležitejšie sa odohráva na ľavom brehu rieky, v takzvaných ghátoch. Gháty, v doslovnom preklade prístaviská, sú stupňovité schodiská ústiace do rieky pod majestátnymi chrámami. Práve na nich sa v posvätných rituáloch pália mŕtvoly, sem sa chodia milióny Indov ponoriť do očistného kúpeľa. Na ghátoch sa odohráva všetok život. Ľudia sem chodia meditovať, cvičia jogu, žobrú, predávajú, dok</w:t>
            </w:r>
            <w:r>
              <w:rPr>
                <w:color w:val="333333"/>
              </w:rPr>
              <w:t>onca na úzkych schodoch hrajú kriket.</w:t>
            </w:r>
            <w:r w:rsidRPr="002F0186">
              <w:rPr>
                <w:color w:val="333333"/>
              </w:rPr>
              <w:t>Každý deň sa tu odohráva život aj smrť, svadba aj pohreb. Najdôležitejší je však posvätný kúpeľ, ktorým sa telo očisťuje od hriechov. Podľa hinduistov má totiž Ganga zázračné účinky. Dokonca aj anglickí vojaci z koloniálnych čias si pochvaľovali, že voda z Gangy vydrží dlhú cestu do Anglicka bez toho, aby sa pokazila. Dnes je však situácia trošku iná. Za tie roky muselo byť hriechov naozaj veľa, pretože dnes je Ganga bezkonkurenčne najšpinavším tokom sveta.</w:t>
            </w:r>
            <w:r w:rsidRPr="00D16EC7">
              <w:rPr>
                <w:rFonts w:ascii="Trebuchet MS" w:hAnsi="Trebuchet MS"/>
                <w:color w:val="333333"/>
                <w:sz w:val="20"/>
                <w:szCs w:val="20"/>
              </w:rPr>
              <w:t xml:space="preserve"> </w:t>
            </w:r>
          </w:p>
        </w:tc>
      </w:tr>
    </w:tbl>
    <w:p w:rsidR="00934534" w:rsidRPr="00921952" w:rsidRDefault="00934534" w:rsidP="00934534">
      <w:pPr>
        <w:ind w:firstLine="0"/>
      </w:pPr>
    </w:p>
    <w:p w:rsidR="00934534" w:rsidRDefault="00934534" w:rsidP="00934534">
      <w:pPr>
        <w:keepNext/>
        <w:ind w:firstLine="0"/>
      </w:pPr>
      <w:r>
        <w:rPr>
          <w:noProof/>
          <w:lang w:eastAsia="sk-SK"/>
        </w:rPr>
        <w:lastRenderedPageBreak/>
        <w:drawing>
          <wp:inline distT="0" distB="0" distL="0" distR="0">
            <wp:extent cx="2711283" cy="1771650"/>
            <wp:effectExtent l="2766" t="0" r="576" b="0"/>
            <wp:docPr id="3" name="Obrázok 3"/>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144000" cy="6858000"/>
                      <a:chOff x="1071538" y="0"/>
                      <a:chExt cx="9144000" cy="6858000"/>
                    </a:xfrm>
                  </a:grpSpPr>
                  <a:sp>
                    <a:nvSpPr>
                      <a:cNvPr id="10" name="Rectangle 3" descr="image040"/>
                      <a:cNvSpPr>
                        <a:spLocks noGrp="1" noChangeAspect="1" noChangeArrowheads="1"/>
                      </a:cNvSpPr>
                    </a:nvSpPr>
                    <a:spPr bwMode="auto">
                      <a:xfrm>
                        <a:off x="1071538" y="0"/>
                        <a:ext cx="9144000" cy="6858000"/>
                      </a:xfrm>
                      <a:prstGeom prst="rect">
                        <a:avLst/>
                      </a:prstGeom>
                      <a:blipFill dpi="0" rotWithShape="1">
                        <a:blip r:embed="rId22" cstate="print"/>
                        <a:srcRect/>
                        <a:stretch>
                          <a:fillRect/>
                        </a:stretch>
                      </a:blipFill>
                      <a:ln w="9525">
                        <a:solidFill>
                          <a:schemeClr val="tx1"/>
                        </a:solidFill>
                        <a:miter lim="800000"/>
                        <a:headEnd/>
                        <a:tailEnd/>
                      </a:ln>
                    </a:spPr>
                    <a:txSp>
                      <a:txBody>
                        <a:bodyPr/>
                        <a:lstStyle>
                          <a:defPPr>
                            <a:defRPr lang="sk-SK"/>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sk-SK"/>
                        </a:p>
                      </a:txBody>
                      <a:useSpRect/>
                    </a:txSp>
                  </a:sp>
                </lc:lockedCanvas>
              </a:graphicData>
            </a:graphic>
          </wp:inline>
        </w:drawing>
      </w:r>
      <w:r>
        <w:rPr>
          <w:noProof/>
          <w:lang w:eastAsia="sk-SK"/>
        </w:rPr>
        <w:drawing>
          <wp:inline distT="0" distB="0" distL="0" distR="0">
            <wp:extent cx="2654203" cy="1771650"/>
            <wp:effectExtent l="2708" t="0" r="564" b="0"/>
            <wp:docPr id="4" name="Obrázok 4"/>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144000" cy="6446837"/>
                      <a:chOff x="-3500494" y="1428736"/>
                      <a:chExt cx="9144000" cy="6446837"/>
                    </a:xfrm>
                  </a:grpSpPr>
                  <a:sp>
                    <a:nvSpPr>
                      <a:cNvPr id="8" name="Rectangle 3" descr="image033"/>
                      <a:cNvSpPr>
                        <a:spLocks noGrp="1" noChangeAspect="1" noChangeArrowheads="1"/>
                      </a:cNvSpPr>
                    </a:nvSpPr>
                    <a:spPr bwMode="auto">
                      <a:xfrm>
                        <a:off x="-3500494" y="1428736"/>
                        <a:ext cx="9144000" cy="6446837"/>
                      </a:xfrm>
                      <a:prstGeom prst="rect">
                        <a:avLst/>
                      </a:prstGeom>
                      <a:blipFill dpi="0" rotWithShape="1">
                        <a:blip r:embed="rId23" cstate="print"/>
                        <a:srcRect/>
                        <a:stretch>
                          <a:fillRect/>
                        </a:stretch>
                      </a:blipFill>
                      <a:ln w="9525">
                        <a:solidFill>
                          <a:schemeClr val="tx1"/>
                        </a:solidFill>
                        <a:miter lim="800000"/>
                        <a:headEnd/>
                        <a:tailEnd/>
                      </a:ln>
                    </a:spPr>
                    <a:txSp>
                      <a:txBody>
                        <a:bodyPr/>
                        <a:lstStyle>
                          <a:defPPr>
                            <a:defRPr lang="sk-SK"/>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sk-SK"/>
                        </a:p>
                      </a:txBody>
                      <a:useSpRect/>
                    </a:txSp>
                  </a:sp>
                </lc:lockedCanvas>
              </a:graphicData>
            </a:graphic>
          </wp:inline>
        </w:drawing>
      </w:r>
    </w:p>
    <w:p w:rsidR="00934534" w:rsidRDefault="00934534" w:rsidP="00934534">
      <w:pPr>
        <w:pStyle w:val="Popis"/>
        <w:jc w:val="both"/>
      </w:pPr>
      <w:r>
        <w:t xml:space="preserve">Obr. 1. </w:t>
      </w:r>
      <w:r w:rsidR="00F64448">
        <w:fldChar w:fldCharType="begin"/>
      </w:r>
      <w:r>
        <w:instrText xml:space="preserve"> SEQ Obrázok \* ARABIC </w:instrText>
      </w:r>
      <w:r w:rsidR="00F64448">
        <w:fldChar w:fldCharType="separate"/>
      </w:r>
      <w:r>
        <w:rPr>
          <w:noProof/>
        </w:rPr>
        <w:t>2</w:t>
      </w:r>
      <w:r w:rsidR="00F64448">
        <w:fldChar w:fldCharType="end"/>
      </w:r>
      <w:r>
        <w:t>.7. Ganga posvätne miesto Indov</w:t>
      </w:r>
    </w:p>
    <w:p w:rsidR="00934534" w:rsidRPr="008C6BB3" w:rsidRDefault="00934534" w:rsidP="00934534">
      <w:pPr>
        <w:ind w:firstLine="0"/>
        <w:rPr>
          <w:lang w:val="en-US"/>
        </w:rPr>
      </w:pPr>
      <w:r w:rsidRPr="008C6BB3">
        <w:t xml:space="preserve">Snímka 23 - </w:t>
      </w:r>
      <w:r w:rsidRPr="008C6BB3">
        <w:rPr>
          <w:bCs/>
          <w:lang w:val="en-US"/>
        </w:rPr>
        <w:t xml:space="preserve">Brahmaputra - </w:t>
      </w:r>
      <w:r w:rsidRPr="008C6BB3">
        <w:rPr>
          <w:lang w:val="en-US"/>
        </w:rPr>
        <w:t>dĺžka 2 960 km</w:t>
      </w:r>
      <w:r w:rsidRPr="008C6BB3">
        <w:rPr>
          <w:bCs/>
          <w:lang w:val="en-US"/>
        </w:rPr>
        <w:t xml:space="preserve"> </w:t>
      </w:r>
    </w:p>
    <w:p w:rsidR="00934534" w:rsidRPr="00E66D0F" w:rsidRDefault="00934534" w:rsidP="00934534">
      <w:pPr>
        <w:pStyle w:val="NormalnytextDP"/>
        <w:rPr>
          <w:lang w:val="en-US"/>
        </w:rPr>
      </w:pPr>
      <w:r w:rsidRPr="00E66D0F">
        <w:rPr>
          <w:rFonts w:eastAsia="Calibri"/>
          <w:color w:val="C00000"/>
        </w:rPr>
        <w:t xml:space="preserve">Učiteľ  voľne prerozpráva </w:t>
      </w:r>
      <w:r>
        <w:rPr>
          <w:rFonts w:eastAsia="Calibri"/>
          <w:color w:val="C00000"/>
        </w:rPr>
        <w:t xml:space="preserve"> </w:t>
      </w:r>
      <w:r w:rsidRPr="00E66D0F">
        <w:rPr>
          <w:rFonts w:eastAsia="Calibri"/>
          <w:color w:val="C00000"/>
        </w:rPr>
        <w:t>nasledujúci  text ku tej to snímke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643"/>
      </w:tblGrid>
      <w:tr w:rsidR="00934534" w:rsidTr="00232B45">
        <w:tc>
          <w:tcPr>
            <w:tcW w:w="8643" w:type="dxa"/>
          </w:tcPr>
          <w:p w:rsidR="00934534" w:rsidRPr="000036B9" w:rsidRDefault="00934534" w:rsidP="00232B45">
            <w:pPr>
              <w:ind w:firstLine="0"/>
              <w:rPr>
                <w:rFonts w:eastAsia="Calibri"/>
              </w:rPr>
            </w:pPr>
            <w:r w:rsidRPr="000036B9">
              <w:rPr>
                <w:rFonts w:eastAsia="Calibri"/>
              </w:rPr>
              <w:t>BRAHMAPUTRA- Pramení v Himalájach, ústí do Bengálskeho zálivu rozsiahlou deltou spolu s Gangou.</w:t>
            </w:r>
          </w:p>
        </w:tc>
      </w:tr>
    </w:tbl>
    <w:p w:rsidR="00934534" w:rsidRDefault="00934534" w:rsidP="00934534">
      <w:pPr>
        <w:ind w:firstLine="0"/>
        <w:rPr>
          <w:lang w:val="en-US"/>
        </w:rPr>
      </w:pPr>
      <w:r w:rsidRPr="008C6BB3">
        <w:t>Snímka 2</w:t>
      </w:r>
      <w:r>
        <w:t xml:space="preserve">4 </w:t>
      </w:r>
      <w:r w:rsidRPr="000036B9">
        <w:t xml:space="preserve">- </w:t>
      </w:r>
      <w:r w:rsidRPr="000036B9">
        <w:rPr>
          <w:bCs/>
          <w:lang w:val="en-US"/>
        </w:rPr>
        <w:t>Indus – najdlhšia rieka Južnej Ázie</w:t>
      </w:r>
      <w:r w:rsidRPr="000036B9">
        <w:rPr>
          <w:b/>
          <w:bCs/>
          <w:lang w:val="en-US"/>
        </w:rPr>
        <w:t xml:space="preserve"> (</w:t>
      </w:r>
      <w:r w:rsidRPr="000036B9">
        <w:rPr>
          <w:lang w:val="en-US"/>
        </w:rPr>
        <w:t>3190 km)</w:t>
      </w:r>
      <w:r w:rsidRPr="000036B9">
        <w:rPr>
          <w:b/>
          <w:bCs/>
          <w:lang w:val="en-US"/>
        </w:rPr>
        <w:t xml:space="preserve"> </w:t>
      </w:r>
    </w:p>
    <w:p w:rsidR="00934534" w:rsidRPr="002F5FB1" w:rsidRDefault="00934534" w:rsidP="00934534">
      <w:pPr>
        <w:ind w:firstLine="0"/>
        <w:rPr>
          <w:lang w:val="en-US"/>
        </w:rPr>
      </w:pPr>
      <w:r w:rsidRPr="00463254">
        <w:rPr>
          <w:color w:val="C00000"/>
        </w:rPr>
        <w:t>Aktivita pre žiakov:</w:t>
      </w:r>
      <w:r>
        <w:rPr>
          <w:color w:val="C00000"/>
        </w:rPr>
        <w:t xml:space="preserve"> Ktorou nížinou tečie Indus a do ktorého mora sa vlieva ?</w:t>
      </w:r>
    </w:p>
    <w:p w:rsidR="00934534" w:rsidRPr="008C6BB3" w:rsidRDefault="00934534" w:rsidP="00934534">
      <w:pPr>
        <w:ind w:firstLine="0"/>
      </w:pPr>
      <w:r w:rsidRPr="008C6BB3">
        <w:t>Snímka 2</w:t>
      </w:r>
      <w:r>
        <w:t>5 -26 - obdobie</w:t>
      </w:r>
      <w:r w:rsidRPr="006F3C16">
        <w:t xml:space="preserve"> letných </w:t>
      </w:r>
      <w:r>
        <w:t>monzúnov(</w:t>
      </w:r>
      <w:r w:rsidRPr="006F3C16">
        <w:t xml:space="preserve"> </w:t>
      </w:r>
      <w:r>
        <w:t>fotografie každoročných záplav)</w:t>
      </w:r>
    </w:p>
    <w:p w:rsidR="00934534" w:rsidRPr="00921952" w:rsidRDefault="00934534" w:rsidP="00934534">
      <w:pPr>
        <w:ind w:firstLine="0"/>
      </w:pPr>
      <w:r w:rsidRPr="008C6BB3">
        <w:t>Snímka 2</w:t>
      </w:r>
      <w:r>
        <w:t xml:space="preserve">7 - </w:t>
      </w:r>
      <w:r w:rsidRPr="00921952">
        <w:rPr>
          <w:bCs/>
        </w:rPr>
        <w:t>Tigris - dĺžka</w:t>
      </w:r>
      <w:r w:rsidRPr="00921952">
        <w:t xml:space="preserve"> </w:t>
      </w:r>
      <w:r w:rsidRPr="00921952">
        <w:rPr>
          <w:bCs/>
        </w:rPr>
        <w:t>1</w:t>
      </w:r>
      <w:r w:rsidRPr="00921952">
        <w:t xml:space="preserve"> </w:t>
      </w:r>
      <w:r w:rsidRPr="00921952">
        <w:rPr>
          <w:bCs/>
        </w:rPr>
        <w:t>950</w:t>
      </w:r>
      <w:r w:rsidRPr="00921952">
        <w:t xml:space="preserve"> </w:t>
      </w:r>
      <w:r w:rsidRPr="00921952">
        <w:rPr>
          <w:bCs/>
        </w:rPr>
        <w:t xml:space="preserve">km </w:t>
      </w:r>
      <w:r w:rsidRPr="008B4DB1">
        <w:t>( na snímke sú obrázky)</w:t>
      </w:r>
    </w:p>
    <w:p w:rsidR="00934534" w:rsidRPr="00921952" w:rsidRDefault="00934534" w:rsidP="00934534">
      <w:pPr>
        <w:ind w:firstLine="0"/>
      </w:pPr>
      <w:r w:rsidRPr="008C6BB3">
        <w:t>Snímka 2</w:t>
      </w:r>
      <w:r>
        <w:t xml:space="preserve">8 - </w:t>
      </w:r>
      <w:r w:rsidRPr="00921952">
        <w:rPr>
          <w:bCs/>
        </w:rPr>
        <w:t>Eufrat</w:t>
      </w:r>
      <w:r w:rsidRPr="00921952">
        <w:t xml:space="preserve">  -</w:t>
      </w:r>
      <w:r w:rsidRPr="00921952">
        <w:rPr>
          <w:bCs/>
        </w:rPr>
        <w:t xml:space="preserve"> dĺžka</w:t>
      </w:r>
      <w:r w:rsidRPr="00921952">
        <w:t xml:space="preserve"> </w:t>
      </w:r>
      <w:r w:rsidRPr="00921952">
        <w:rPr>
          <w:bCs/>
        </w:rPr>
        <w:t>2 760 km</w:t>
      </w:r>
      <w:r w:rsidRPr="00921952">
        <w:rPr>
          <w:b/>
          <w:bCs/>
        </w:rPr>
        <w:t xml:space="preserve"> </w:t>
      </w:r>
      <w:r w:rsidRPr="008B4DB1">
        <w:t>( na snímke sú obrázky)</w:t>
      </w:r>
    </w:p>
    <w:p w:rsidR="00934534" w:rsidRPr="002F5FB1" w:rsidRDefault="00934534" w:rsidP="00934534">
      <w:pPr>
        <w:ind w:firstLine="0"/>
        <w:rPr>
          <w:rFonts w:eastAsia="+mn-ea"/>
          <w:bCs/>
          <w:kern w:val="24"/>
          <w:lang w:val="pl-PL" w:eastAsia="sk-SK"/>
        </w:rPr>
      </w:pPr>
      <w:r w:rsidRPr="00463254">
        <w:rPr>
          <w:color w:val="C00000"/>
        </w:rPr>
        <w:t>Aktivita pre žiakov:</w:t>
      </w:r>
      <w:r>
        <w:rPr>
          <w:color w:val="C00000"/>
        </w:rPr>
        <w:t xml:space="preserve"> Porozprávajte , čo ste sa učili na dejepise o tých to riekach ? Ktorou nížinou tečú  a do ktorého mora sa vlievajú ?</w:t>
      </w:r>
    </w:p>
    <w:p w:rsidR="00934534" w:rsidRPr="00921952" w:rsidRDefault="00934534" w:rsidP="00934534">
      <w:pPr>
        <w:ind w:firstLine="0"/>
      </w:pPr>
      <w:r w:rsidRPr="008C6BB3">
        <w:t>Snímka 2</w:t>
      </w:r>
      <w:r>
        <w:t xml:space="preserve">9 – </w:t>
      </w:r>
      <w:r w:rsidRPr="00921952">
        <w:rPr>
          <w:bCs/>
        </w:rPr>
        <w:t xml:space="preserve">graf </w:t>
      </w:r>
      <w:r>
        <w:t>dĺžky riek Ázie ( obr. 1.2.8)</w:t>
      </w:r>
    </w:p>
    <w:p w:rsidR="00934534" w:rsidRDefault="00934534" w:rsidP="00934534">
      <w:pPr>
        <w:ind w:firstLine="0"/>
      </w:pPr>
      <w:r w:rsidRPr="00463254">
        <w:rPr>
          <w:color w:val="C00000"/>
        </w:rPr>
        <w:t>Aktivita pre žiakov:</w:t>
      </w:r>
      <w:r>
        <w:rPr>
          <w:color w:val="C00000"/>
        </w:rPr>
        <w:t xml:space="preserve"> podľa grafu žiaci určujú najdlhšiu  rieku Ázie a koľko km je dlhá. Určujú dĺžku aj ostatných riek( dĺžky si zapíšu).</w:t>
      </w:r>
    </w:p>
    <w:p w:rsidR="00934534" w:rsidRDefault="00934534" w:rsidP="00934534">
      <w:pPr>
        <w:ind w:firstLine="0"/>
      </w:pPr>
      <w:r w:rsidRPr="008C6BB3">
        <w:t>Sn</w:t>
      </w:r>
      <w:r>
        <w:t>ímka 30 – tabuľka dĺžky riek Ázie ( obr.1.2.9). Podľa tabuľky môžeme si overiť zistenia dĺžky riek podľa grafu a porovnať, či  dĺžku sme určili správne.</w:t>
      </w:r>
    </w:p>
    <w:p w:rsidR="00934534" w:rsidRDefault="00934534" w:rsidP="00934534">
      <w:pPr>
        <w:keepNext/>
        <w:ind w:firstLine="0"/>
      </w:pPr>
      <w:r w:rsidRPr="00CC2E3D">
        <w:object w:dxaOrig="7195" w:dyaOrig="5396">
          <v:shape id="_x0000_i1026" type="#_x0000_t75" style="width:192.75pt;height:2in" o:ole="">
            <v:imagedata r:id="rId24" o:title=""/>
          </v:shape>
          <o:OLEObject Type="Embed" ProgID="PowerPoint.Slide.12" ShapeID="_x0000_i1026" DrawAspect="Content" ObjectID="_1580040324" r:id="rId25"/>
        </w:object>
      </w:r>
      <w:r w:rsidRPr="00614610">
        <w:rPr>
          <w:sz w:val="20"/>
          <w:szCs w:val="20"/>
          <w:lang w:eastAsia="sk-SK"/>
        </w:rPr>
        <w:t xml:space="preserve"> </w:t>
      </w:r>
      <w:r w:rsidRPr="00614610">
        <w:object w:dxaOrig="7195" w:dyaOrig="5396">
          <v:shape id="_x0000_i1027" type="#_x0000_t75" style="width:192.75pt;height:144.75pt" o:ole="">
            <v:imagedata r:id="rId26" o:title=""/>
          </v:shape>
          <o:OLEObject Type="Embed" ProgID="PowerPoint.Slide.12" ShapeID="_x0000_i1027" DrawAspect="Content" ObjectID="_1580040325" r:id="rId27"/>
        </w:object>
      </w:r>
    </w:p>
    <w:p w:rsidR="00934534" w:rsidRDefault="00934534" w:rsidP="00934534">
      <w:pPr>
        <w:pStyle w:val="Popis"/>
        <w:jc w:val="both"/>
      </w:pPr>
      <w:r>
        <w:t>Obr. 1.2.8. Graf dĺžky riek</w:t>
      </w:r>
      <w:r w:rsidRPr="00614610">
        <w:t xml:space="preserve"> </w:t>
      </w:r>
      <w:r>
        <w:t xml:space="preserve">                                  Obr. 1.2.9.Tabuľka dĺžky riek</w:t>
      </w:r>
    </w:p>
    <w:p w:rsidR="00934534" w:rsidRDefault="00934534" w:rsidP="00934534">
      <w:pPr>
        <w:ind w:firstLine="0"/>
      </w:pPr>
      <w:r w:rsidRPr="008C6BB3">
        <w:t>Sn</w:t>
      </w:r>
      <w:r>
        <w:t>ímka 31 – Jazera</w:t>
      </w:r>
    </w:p>
    <w:p w:rsidR="00934534" w:rsidRPr="00921952" w:rsidRDefault="00934534" w:rsidP="00934534">
      <w:pPr>
        <w:ind w:firstLine="0"/>
      </w:pPr>
      <w:r w:rsidRPr="008C6BB3">
        <w:t>Sn</w:t>
      </w:r>
      <w:r>
        <w:t xml:space="preserve">ímka 32 - </w:t>
      </w:r>
      <w:r w:rsidRPr="00921952">
        <w:t xml:space="preserve">Kaspické more - najväčšie jazero sveta. </w:t>
      </w:r>
      <w:r w:rsidRPr="00042286">
        <w:t>Rozloha – 376 000 km</w:t>
      </w:r>
      <w:r w:rsidRPr="00042286">
        <w:rPr>
          <w:vertAlign w:val="superscript"/>
        </w:rPr>
        <w:t>2</w:t>
      </w:r>
    </w:p>
    <w:p w:rsidR="00934534" w:rsidRPr="00921952" w:rsidRDefault="00934534" w:rsidP="00934534">
      <w:pPr>
        <w:pStyle w:val="NormalnytextDP"/>
      </w:pPr>
      <w:r w:rsidRPr="00E66D0F">
        <w:rPr>
          <w:rFonts w:eastAsia="Calibri"/>
          <w:color w:val="C00000"/>
        </w:rPr>
        <w:t xml:space="preserve">Učiteľ  voľne prerozpráva </w:t>
      </w:r>
      <w:r>
        <w:rPr>
          <w:rFonts w:eastAsia="Calibri"/>
          <w:color w:val="C00000"/>
        </w:rPr>
        <w:t xml:space="preserve"> </w:t>
      </w:r>
      <w:r w:rsidRPr="00E66D0F">
        <w:rPr>
          <w:rFonts w:eastAsia="Calibri"/>
          <w:color w:val="C00000"/>
        </w:rPr>
        <w:t>nasledujúci  text ku tej to snímke</w:t>
      </w:r>
    </w:p>
    <w:tbl>
      <w:tblPr>
        <w:tblStyle w:val="Mriekatabuky"/>
        <w:tblW w:w="0" w:type="auto"/>
        <w:tblLook w:val="04A0"/>
      </w:tblPr>
      <w:tblGrid>
        <w:gridCol w:w="8643"/>
      </w:tblGrid>
      <w:tr w:rsidR="00934534" w:rsidTr="00232B45">
        <w:tc>
          <w:tcPr>
            <w:tcW w:w="8643" w:type="dxa"/>
          </w:tcPr>
          <w:p w:rsidR="00934534" w:rsidRPr="00605EC3" w:rsidRDefault="00934534" w:rsidP="00232B45">
            <w:pPr>
              <w:pStyle w:val="Normlnywebov"/>
              <w:rPr>
                <w:rFonts w:ascii="Times New Roman" w:hAnsi="Times New Roman" w:cs="Times New Roman"/>
              </w:rPr>
            </w:pPr>
            <w:r w:rsidRPr="003B49DC">
              <w:rPr>
                <w:rFonts w:ascii="Times New Roman" w:hAnsi="Times New Roman" w:cs="Times New Roman"/>
              </w:rPr>
              <w:t>Kaspické more -je slané</w:t>
            </w:r>
            <w:r w:rsidRPr="003B49DC">
              <w:rPr>
                <w:rFonts w:ascii="Times New Roman" w:hAnsi="Times New Roman" w:cs="Times New Roman"/>
                <w:color w:val="auto"/>
              </w:rPr>
              <w:t xml:space="preserve"> </w:t>
            </w:r>
            <w:hyperlink r:id="rId28" w:tooltip="Jazero" w:history="1">
              <w:r w:rsidRPr="003B49DC">
                <w:rPr>
                  <w:rStyle w:val="Hypertextovprepojenie"/>
                  <w:rFonts w:ascii="Times New Roman" w:hAnsi="Times New Roman" w:cs="Times New Roman"/>
                  <w:color w:val="auto"/>
                </w:rPr>
                <w:t>jazero</w:t>
              </w:r>
            </w:hyperlink>
            <w:r>
              <w:rPr>
                <w:rFonts w:ascii="Times New Roman" w:hAnsi="Times New Roman" w:cs="Times New Roman"/>
              </w:rPr>
              <w:t xml:space="preserve"> (prv to bolo more</w:t>
            </w:r>
            <w:r w:rsidRPr="003B49DC">
              <w:rPr>
                <w:rFonts w:ascii="Times New Roman" w:hAnsi="Times New Roman" w:cs="Times New Roman"/>
              </w:rPr>
              <w:t xml:space="preserve">). Leží medzi </w:t>
            </w:r>
            <w:hyperlink r:id="rId29" w:tooltip="Európa" w:history="1">
              <w:r w:rsidRPr="003B49DC">
                <w:rPr>
                  <w:rStyle w:val="Hypertextovprepojenie"/>
                  <w:rFonts w:ascii="Times New Roman" w:hAnsi="Times New Roman" w:cs="Times New Roman"/>
                  <w:color w:val="auto"/>
                </w:rPr>
                <w:t>Európou</w:t>
              </w:r>
            </w:hyperlink>
            <w:r w:rsidRPr="003B49DC">
              <w:rPr>
                <w:rFonts w:ascii="Times New Roman" w:hAnsi="Times New Roman" w:cs="Times New Roman"/>
                <w:color w:val="auto"/>
              </w:rPr>
              <w:t xml:space="preserve"> a </w:t>
            </w:r>
            <w:hyperlink r:id="rId30" w:tooltip="Ázia" w:history="1">
              <w:r w:rsidRPr="003B49DC">
                <w:rPr>
                  <w:rStyle w:val="Hypertextovprepojenie"/>
                  <w:rFonts w:ascii="Times New Roman" w:hAnsi="Times New Roman" w:cs="Times New Roman"/>
                  <w:color w:val="auto"/>
                </w:rPr>
                <w:t>Áziou</w:t>
              </w:r>
            </w:hyperlink>
            <w:r w:rsidRPr="003B49DC">
              <w:rPr>
                <w:rFonts w:ascii="Times New Roman" w:hAnsi="Times New Roman" w:cs="Times New Roman"/>
                <w:color w:val="auto"/>
              </w:rPr>
              <w:t>.</w:t>
            </w:r>
            <w:r w:rsidRPr="003B49DC">
              <w:rPr>
                <w:rFonts w:ascii="Times New Roman" w:hAnsi="Times New Roman" w:cs="Times New Roman"/>
              </w:rPr>
              <w:t xml:space="preserve"> Niekedy sa udáva, že pojem </w:t>
            </w:r>
            <w:hyperlink r:id="rId31" w:tooltip="More" w:history="1">
              <w:r w:rsidRPr="00605EC3">
                <w:rPr>
                  <w:rStyle w:val="Hypertextovprepojenie"/>
                  <w:rFonts w:ascii="Times New Roman" w:hAnsi="Times New Roman" w:cs="Times New Roman"/>
                  <w:color w:val="auto"/>
                </w:rPr>
                <w:t>more</w:t>
              </w:r>
            </w:hyperlink>
            <w:r w:rsidRPr="003B49DC">
              <w:rPr>
                <w:rFonts w:ascii="Times New Roman" w:hAnsi="Times New Roman" w:cs="Times New Roman"/>
              </w:rPr>
              <w:t xml:space="preserve"> nie je správny, pretože je to najväčšie jazero sveta podľa rozlohy</w:t>
            </w:r>
            <w:r w:rsidRPr="00605EC3">
              <w:rPr>
                <w:rFonts w:ascii="Times New Roman" w:hAnsi="Times New Roman" w:cs="Times New Roman"/>
              </w:rPr>
              <w:t>(reprezentuje 40% vody všetkých jazier planet).</w:t>
            </w:r>
            <w:r w:rsidRPr="003B49DC">
              <w:rPr>
                <w:rFonts w:ascii="Times New Roman" w:hAnsi="Times New Roman" w:cs="Times New Roman"/>
              </w:rPr>
              <w:t xml:space="preserve"> So svoju rozlohou spĺňa charakteristiky mora aj jazera. Názov je odvodený od dávneho kmeňa </w:t>
            </w:r>
            <w:hyperlink r:id="rId32" w:tooltip="Kaspijci (stránka neexistuje)" w:history="1">
              <w:r w:rsidRPr="00605EC3">
                <w:rPr>
                  <w:rStyle w:val="Hypertextovprepojenie"/>
                  <w:rFonts w:ascii="Times New Roman" w:hAnsi="Times New Roman" w:cs="Times New Roman"/>
                  <w:color w:val="auto"/>
                </w:rPr>
                <w:t>Kaspijcov</w:t>
              </w:r>
            </w:hyperlink>
            <w:r w:rsidRPr="003B49DC">
              <w:rPr>
                <w:rFonts w:ascii="Times New Roman" w:hAnsi="Times New Roman" w:cs="Times New Roman"/>
              </w:rPr>
              <w:t xml:space="preserve">, ktorí žili vo východnej časti </w:t>
            </w:r>
            <w:r>
              <w:rPr>
                <w:rFonts w:ascii="Times New Roman" w:hAnsi="Times New Roman" w:cs="Times New Roman"/>
              </w:rPr>
              <w:t>R</w:t>
            </w:r>
            <w:r w:rsidRPr="003B49DC">
              <w:rPr>
                <w:rFonts w:ascii="Times New Roman" w:hAnsi="Times New Roman" w:cs="Times New Roman"/>
              </w:rPr>
              <w:t xml:space="preserve">ozloha </w:t>
            </w:r>
            <w:r>
              <w:rPr>
                <w:rFonts w:ascii="Times New Roman" w:hAnsi="Times New Roman" w:cs="Times New Roman"/>
              </w:rPr>
              <w:t xml:space="preserve">Kaspického mora </w:t>
            </w:r>
            <w:r w:rsidRPr="003B49DC">
              <w:rPr>
                <w:rFonts w:ascii="Times New Roman" w:hAnsi="Times New Roman" w:cs="Times New Roman"/>
              </w:rPr>
              <w:t>sa ale stále zmenšuje, dnes má už len asi 3/4 svojej pôvodnej rozlohy. Je zo severu na juh 1 200</w:t>
            </w:r>
            <w:r w:rsidRPr="00605EC3">
              <w:rPr>
                <w:rFonts w:ascii="Times New Roman" w:hAnsi="Times New Roman" w:cs="Times New Roman"/>
                <w:color w:val="auto"/>
              </w:rPr>
              <w:t xml:space="preserve"> </w:t>
            </w:r>
            <w:hyperlink r:id="rId33" w:tooltip="Km" w:history="1">
              <w:r w:rsidRPr="00605EC3">
                <w:rPr>
                  <w:rStyle w:val="Hypertextovprepojenie"/>
                  <w:rFonts w:ascii="Times New Roman" w:hAnsi="Times New Roman" w:cs="Times New Roman"/>
                  <w:color w:val="auto"/>
                </w:rPr>
                <w:t>km</w:t>
              </w:r>
            </w:hyperlink>
            <w:r w:rsidRPr="003B49DC">
              <w:rPr>
                <w:rFonts w:ascii="Times New Roman" w:hAnsi="Times New Roman" w:cs="Times New Roman"/>
              </w:rPr>
              <w:t xml:space="preserve"> dlhé a priemerne 320 </w:t>
            </w:r>
            <w:hyperlink r:id="rId34" w:tooltip="Km" w:history="1">
              <w:r w:rsidRPr="00605EC3">
                <w:rPr>
                  <w:rStyle w:val="Hypertextovprepojenie"/>
                  <w:rFonts w:ascii="Times New Roman" w:hAnsi="Times New Roman" w:cs="Times New Roman"/>
                  <w:color w:val="auto"/>
                </w:rPr>
                <w:t>km</w:t>
              </w:r>
            </w:hyperlink>
            <w:r w:rsidRPr="003B49DC">
              <w:rPr>
                <w:rFonts w:ascii="Times New Roman" w:hAnsi="Times New Roman" w:cs="Times New Roman"/>
              </w:rPr>
              <w:t xml:space="preserve"> široké. Jeho hladina leží 28,5 m pod úrovňou </w:t>
            </w:r>
            <w:hyperlink r:id="rId35" w:tooltip="Svetový oceán" w:history="1">
              <w:r w:rsidRPr="00605EC3">
                <w:rPr>
                  <w:rStyle w:val="Hypertextovprepojenie"/>
                  <w:rFonts w:ascii="Times New Roman" w:hAnsi="Times New Roman" w:cs="Times New Roman"/>
                  <w:color w:val="auto"/>
                </w:rPr>
                <w:t>svetového oceánu</w:t>
              </w:r>
            </w:hyperlink>
            <w:r w:rsidRPr="003B49DC">
              <w:rPr>
                <w:rFonts w:ascii="Times New Roman" w:hAnsi="Times New Roman" w:cs="Times New Roman"/>
              </w:rPr>
              <w:t xml:space="preserve"> </w:t>
            </w:r>
            <w:r>
              <w:rPr>
                <w:rFonts w:ascii="Times New Roman" w:hAnsi="Times New Roman" w:cs="Times New Roman"/>
              </w:rPr>
              <w:t>.</w:t>
            </w:r>
          </w:p>
        </w:tc>
      </w:tr>
    </w:tbl>
    <w:p w:rsidR="00934534" w:rsidRPr="00921952" w:rsidRDefault="00934534" w:rsidP="00934534">
      <w:pPr>
        <w:ind w:firstLine="0"/>
      </w:pPr>
      <w:r w:rsidRPr="008C6BB3">
        <w:t>Sn</w:t>
      </w:r>
      <w:r>
        <w:t xml:space="preserve">ímka 33 - 34 - </w:t>
      </w:r>
      <w:r w:rsidRPr="00921952">
        <w:t xml:space="preserve">Jazero Bajkal- najhlbšie jazero sveta ( 1637 m ) </w:t>
      </w:r>
    </w:p>
    <w:p w:rsidR="00934534" w:rsidRPr="00921952" w:rsidRDefault="00934534" w:rsidP="00934534">
      <w:pPr>
        <w:pStyle w:val="NormalnytextDP"/>
      </w:pPr>
      <w:r w:rsidRPr="00E66D0F">
        <w:rPr>
          <w:rFonts w:eastAsia="Calibri"/>
          <w:color w:val="C00000"/>
        </w:rPr>
        <w:t xml:space="preserve">Učiteľ  voľne prerozpráva </w:t>
      </w:r>
      <w:r>
        <w:rPr>
          <w:rFonts w:eastAsia="Calibri"/>
          <w:color w:val="C00000"/>
        </w:rPr>
        <w:t xml:space="preserve">alebo prečíta </w:t>
      </w:r>
      <w:r w:rsidRPr="00E66D0F">
        <w:rPr>
          <w:rFonts w:eastAsia="Calibri"/>
          <w:color w:val="C00000"/>
        </w:rPr>
        <w:t>nasledujúci  text ku tej to snímke</w:t>
      </w:r>
    </w:p>
    <w:tbl>
      <w:tblPr>
        <w:tblStyle w:val="Mriekatabuky"/>
        <w:tblW w:w="0" w:type="auto"/>
        <w:tblLook w:val="04A0"/>
      </w:tblPr>
      <w:tblGrid>
        <w:gridCol w:w="8643"/>
      </w:tblGrid>
      <w:tr w:rsidR="00934534" w:rsidTr="00232B45">
        <w:tc>
          <w:tcPr>
            <w:tcW w:w="8643" w:type="dxa"/>
          </w:tcPr>
          <w:p w:rsidR="00934534" w:rsidRPr="00165515" w:rsidRDefault="00934534" w:rsidP="00232B45">
            <w:pPr>
              <w:spacing w:before="0" w:line="240" w:lineRule="auto"/>
            </w:pPr>
            <w:r w:rsidRPr="00165515">
              <w:rPr>
                <w:color w:val="000000"/>
              </w:rPr>
              <w:t xml:space="preserve">Tohto najstaršieho </w:t>
            </w:r>
            <w:r w:rsidRPr="00165515">
              <w:rPr>
                <w:i/>
                <w:iCs/>
                <w:color w:val="000000"/>
              </w:rPr>
              <w:t xml:space="preserve">„mokrého“ </w:t>
            </w:r>
            <w:r w:rsidRPr="00165515">
              <w:rPr>
                <w:color w:val="000000"/>
              </w:rPr>
              <w:t>obyvateľa našej planéty nájdete v Južnej Sibíri, kde mu Rusi hovoria aj „Modré oko Sibíri“. Vytvorilo sa pred 25 miliónmi rokov, a preto je najstarším jazerom pod slnkom. V jeho koryte je  viac vody ako vo všetkých Severných veľkých jazerách Ameriky dohromady. Ako najväčšie nádrž čerstvej vody na svete obsahuje približne 20% celkového objemu pitnej  vody na Zemi. </w:t>
            </w:r>
            <w:r w:rsidRPr="00165515">
              <w:t xml:space="preserve"> Je to vlastne obrovské vnútrozemské more, 636 km dlhé a priemerne 80 km široké.</w:t>
            </w:r>
          </w:p>
          <w:p w:rsidR="00934534" w:rsidRPr="00165515" w:rsidRDefault="00934534" w:rsidP="00232B45">
            <w:pPr>
              <w:spacing w:before="0" w:line="240" w:lineRule="auto"/>
            </w:pPr>
            <w:r w:rsidRPr="00165515">
              <w:t xml:space="preserve">Do jazera sa vlieva 337 riek a vyteká len jedna - Angara .Na jazere je 27 ostrovov. Najväčšími sú ostrovy Oľchon (730 km ²) </w:t>
            </w:r>
          </w:p>
          <w:p w:rsidR="00934534" w:rsidRPr="00165515" w:rsidRDefault="00934534" w:rsidP="00232B45">
            <w:pPr>
              <w:spacing w:before="0" w:line="240" w:lineRule="auto"/>
            </w:pPr>
            <w:r w:rsidRPr="00165515">
              <w:t>V roku 1996 bolo zapísané do svetového zoznamu dedičstva UNESCO.</w:t>
            </w:r>
          </w:p>
          <w:p w:rsidR="00934534" w:rsidRPr="00165515" w:rsidRDefault="00934534" w:rsidP="00232B45">
            <w:pPr>
              <w:spacing w:before="0" w:line="240" w:lineRule="auto"/>
              <w:rPr>
                <w:color w:val="000000"/>
              </w:rPr>
            </w:pPr>
            <w:r w:rsidRPr="00165515">
              <w:t>Podľa údajov Limnologického inštitútu sa v jazere vyskytuje 2 630 rôznych druhov rastlín a živočíchov, pričom 2/3 z nich sú zriedkavé miestne endemity (teda organizmy, ktoré žijú len v tomto jazere, nenájdeme ich nikde inde na svete). Patrí medzi ne napr. jediný sladkovodný tuleň na svete či živorodá ryba „golomjanka“, telo ktorej obsahuje do 30 % tuku. Z ďalších rýb sa v Bajkale vyskytujú najmä sih, lieň, jeseter, mieň, šťuka a iné</w:t>
            </w:r>
          </w:p>
        </w:tc>
      </w:tr>
    </w:tbl>
    <w:p w:rsidR="00934534" w:rsidRPr="006A76ED" w:rsidRDefault="00934534" w:rsidP="00934534">
      <w:pPr>
        <w:ind w:firstLine="0"/>
      </w:pPr>
      <w:r w:rsidRPr="008C6BB3">
        <w:t>Sn</w:t>
      </w:r>
      <w:r>
        <w:t xml:space="preserve">ímka 35 - </w:t>
      </w:r>
      <w:r w:rsidRPr="00165515">
        <w:t xml:space="preserve">Mŕtve more </w:t>
      </w:r>
      <w:r>
        <w:t xml:space="preserve">– najnižší bod planéty ( - 400 </w:t>
      </w:r>
      <w:r w:rsidRPr="00165515">
        <w:t>m )</w:t>
      </w:r>
      <w:r>
        <w:t xml:space="preserve">. </w:t>
      </w:r>
      <w:r w:rsidRPr="00165515">
        <w:t xml:space="preserve">Má </w:t>
      </w:r>
      <w:r w:rsidRPr="00165515">
        <w:rPr>
          <w:u w:val="single"/>
        </w:rPr>
        <w:t>2 najslanšiu vodu</w:t>
      </w:r>
      <w:r>
        <w:t xml:space="preserve"> </w:t>
      </w:r>
      <w:r w:rsidRPr="00165515">
        <w:rPr>
          <w:u w:val="single"/>
        </w:rPr>
        <w:t>na svete</w:t>
      </w:r>
      <w:r>
        <w:t xml:space="preserve"> .  </w:t>
      </w:r>
      <w:r w:rsidRPr="00E66D0F">
        <w:rPr>
          <w:rFonts w:eastAsia="Calibri"/>
          <w:color w:val="C00000"/>
        </w:rPr>
        <w:t xml:space="preserve">Učiteľ  voľne prerozpráva </w:t>
      </w:r>
      <w:r>
        <w:rPr>
          <w:rFonts w:eastAsia="Calibri"/>
          <w:color w:val="C00000"/>
        </w:rPr>
        <w:t xml:space="preserve">alebo prečíta </w:t>
      </w:r>
      <w:r w:rsidRPr="00E66D0F">
        <w:rPr>
          <w:rFonts w:eastAsia="Calibri"/>
          <w:color w:val="C00000"/>
        </w:rPr>
        <w:t>nasledujúci  text ku tej to snímke</w:t>
      </w:r>
    </w:p>
    <w:tbl>
      <w:tblPr>
        <w:tblStyle w:val="Mriekatabuky"/>
        <w:tblW w:w="0" w:type="auto"/>
        <w:tblLook w:val="04A0"/>
      </w:tblPr>
      <w:tblGrid>
        <w:gridCol w:w="8643"/>
      </w:tblGrid>
      <w:tr w:rsidR="00934534" w:rsidRPr="00F27D84" w:rsidTr="00232B45">
        <w:tc>
          <w:tcPr>
            <w:tcW w:w="8643" w:type="dxa"/>
          </w:tcPr>
          <w:p w:rsidR="00934534" w:rsidRPr="00F27D84" w:rsidRDefault="00934534" w:rsidP="00232B45">
            <w:pPr>
              <w:spacing w:before="0" w:line="240" w:lineRule="auto"/>
              <w:contextualSpacing/>
              <w:rPr>
                <w:color w:val="000000"/>
              </w:rPr>
            </w:pPr>
            <w:r w:rsidRPr="00F27D84">
              <w:rPr>
                <w:color w:val="000000"/>
              </w:rPr>
              <w:t xml:space="preserve">Mŕtve more je slané jazero, ktoré nájdete medzi Izraelom a Jordánom. Leží  </w:t>
            </w:r>
            <w:r w:rsidRPr="00F27D84">
              <w:rPr>
                <w:color w:val="000000"/>
              </w:rPr>
              <w:lastRenderedPageBreak/>
              <w:t>približne 400 metrov pod hladinou mora a jeho pobrežie drží prvenstvo ako najnižší bod na Zemi. Mŕtve more je hlboké 330 metrov a tým je aj najhlbšie super slané jazero na svete. Ďalší titul si Mŕtve more vyslúžilo ako druhá najslanšia plocha vody na svete.</w:t>
            </w:r>
            <w:r w:rsidRPr="00F27D84">
              <w:rPr>
                <w:color w:val="000000"/>
              </w:rPr>
              <w:br/>
              <w:t>Mŕtve more je takmer deväťkrát slanšie ako oceán. Obsah soli je taký vysoký, že znemožňuje život zvieratám a lode sa po ňom nemôžu plaviť. Mŕtve more</w:t>
            </w:r>
            <w:r w:rsidRPr="00F27D84">
              <w:rPr>
                <w:i/>
                <w:iCs/>
                <w:color w:val="000000"/>
              </w:rPr>
              <w:t xml:space="preserve"> </w:t>
            </w:r>
            <w:r w:rsidRPr="00F27D84">
              <w:rPr>
                <w:color w:val="000000"/>
              </w:rPr>
              <w:t>je 67 km dlhé a 18 km široké. Jazero priťahuje pozornosť turistov a  sa stalo aj prvým zdravotným strediskom na svete a z jeho výťažkov sa vyrába nespočetné množstvo liečivých výrobkov od balzamov  až po hnojivá.</w:t>
            </w:r>
          </w:p>
          <w:p w:rsidR="00934534" w:rsidRPr="00F27D84" w:rsidRDefault="00934534" w:rsidP="00232B45">
            <w:pPr>
              <w:spacing w:before="0" w:line="240" w:lineRule="auto"/>
              <w:contextualSpacing/>
              <w:rPr>
                <w:color w:val="000000"/>
              </w:rPr>
            </w:pPr>
            <w:r w:rsidRPr="00F27D84">
              <w:rPr>
                <w:color w:val="000000"/>
              </w:rPr>
              <w:t>V súčasnosti tu hrozí ekologická katastrofa, z jediného významn</w:t>
            </w:r>
            <w:r>
              <w:rPr>
                <w:color w:val="000000"/>
              </w:rPr>
              <w:t>ého prítoku - rieky Jordán prich</w:t>
            </w:r>
            <w:r w:rsidRPr="00F27D84">
              <w:rPr>
                <w:color w:val="000000"/>
              </w:rPr>
              <w:t>ádza málo vody a to spôsobuje že hladina mora klesá každým rokom o 1m</w:t>
            </w:r>
          </w:p>
        </w:tc>
      </w:tr>
    </w:tbl>
    <w:p w:rsidR="00934534" w:rsidRPr="00921952" w:rsidRDefault="00934534" w:rsidP="00934534">
      <w:pPr>
        <w:ind w:firstLine="0"/>
      </w:pPr>
      <w:r w:rsidRPr="008C6BB3">
        <w:lastRenderedPageBreak/>
        <w:t>Sn</w:t>
      </w:r>
      <w:r>
        <w:t xml:space="preserve">ímka 36  - </w:t>
      </w:r>
      <w:r w:rsidRPr="00921952">
        <w:t xml:space="preserve">Aralské  jazero -  prudko vysychajúce bezodtokové </w:t>
      </w:r>
      <w:r w:rsidRPr="00921952">
        <w:rPr>
          <w:u w:val="single"/>
        </w:rPr>
        <w:t>slané</w:t>
      </w:r>
      <w:r w:rsidRPr="00921952">
        <w:t xml:space="preserve"> jazero v strednej Ázii, na hraniciach </w:t>
      </w:r>
      <w:r w:rsidRPr="00921952">
        <w:rPr>
          <w:u w:val="single"/>
        </w:rPr>
        <w:t>Kazachstanu</w:t>
      </w:r>
      <w:r w:rsidRPr="00921952">
        <w:t xml:space="preserve"> a </w:t>
      </w:r>
      <w:r w:rsidRPr="00921952">
        <w:rPr>
          <w:u w:val="single"/>
        </w:rPr>
        <w:t>Uzbekistanu</w:t>
      </w:r>
      <w:r w:rsidRPr="00921952">
        <w:t xml:space="preserve"> .</w:t>
      </w:r>
      <w:r w:rsidRPr="00B8548F">
        <w:t xml:space="preserve">Vlievajú sa doňho  </w:t>
      </w:r>
      <w:r w:rsidRPr="00B8548F">
        <w:rPr>
          <w:u w:val="single"/>
        </w:rPr>
        <w:t>Amudarja</w:t>
      </w:r>
      <w:r w:rsidRPr="00B8548F">
        <w:t xml:space="preserve"> a </w:t>
      </w:r>
      <w:r w:rsidRPr="00B8548F">
        <w:rPr>
          <w:u w:val="single"/>
        </w:rPr>
        <w:t xml:space="preserve">Syrdarja </w:t>
      </w:r>
      <w:r w:rsidRPr="00B8548F">
        <w:t xml:space="preserve">Rozloha: </w:t>
      </w:r>
      <w:r w:rsidRPr="00921952">
        <w:t xml:space="preserve"> </w:t>
      </w:r>
      <w:r w:rsidRPr="00B8548F">
        <w:t>menej ako 30 000 km² (pôvodne 66 458 km²)</w:t>
      </w:r>
      <w:r w:rsidRPr="00921952">
        <w:t xml:space="preserve"> </w:t>
      </w:r>
      <w:r w:rsidRPr="00B8548F">
        <w:t>Maximálna hĺbka :   34 m (pôvodne 68 m)</w:t>
      </w:r>
      <w:r w:rsidRPr="00B8548F">
        <w:rPr>
          <w:u w:val="single"/>
        </w:rPr>
        <w:t xml:space="preserve"> </w:t>
      </w:r>
    </w:p>
    <w:p w:rsidR="00934534" w:rsidRPr="00D95323" w:rsidRDefault="00934534" w:rsidP="00934534">
      <w:pPr>
        <w:ind w:firstLine="0"/>
      </w:pPr>
      <w:r w:rsidRPr="008C6BB3">
        <w:t>Sn</w:t>
      </w:r>
      <w:r>
        <w:t>ímka 37  - na snímke sú dva zábery – rok – 1985 a rok – 2003 a odkaz na webovú stránku -</w:t>
      </w:r>
      <w:r w:rsidRPr="00D95323">
        <w:rPr>
          <w:rFonts w:ascii="Calibri" w:eastAsia="+mn-ea" w:hAnsi="Calibri" w:cs="+mn-cs"/>
          <w:color w:val="FFFFFF"/>
          <w:kern w:val="24"/>
          <w:sz w:val="56"/>
          <w:szCs w:val="56"/>
          <w:lang w:eastAsia="sk-SK"/>
        </w:rPr>
        <w:t xml:space="preserve"> </w:t>
      </w:r>
      <w:hyperlink r:id="rId36" w:history="1">
        <w:r w:rsidRPr="00D95323">
          <w:rPr>
            <w:rStyle w:val="Hypertextovprepojenie"/>
          </w:rPr>
          <w:t>http://sk.wikipedia.org/wiki/S%C3%BAbor:Aralsee.gif#file</w:t>
        </w:r>
      </w:hyperlink>
      <w:r w:rsidRPr="00D95323">
        <w:t xml:space="preserve"> , </w:t>
      </w:r>
      <w:r>
        <w:t>kde je uložená  animácia postupného vysychania Aralského jazera od roku 1960 do roku 2010 ( obr.1.2.10)</w:t>
      </w:r>
    </w:p>
    <w:p w:rsidR="00934534" w:rsidRPr="006A76ED" w:rsidRDefault="00934534" w:rsidP="00934534">
      <w:pPr>
        <w:ind w:firstLine="0"/>
      </w:pPr>
      <w:r w:rsidRPr="00E66D0F">
        <w:rPr>
          <w:rFonts w:eastAsia="Calibri"/>
          <w:color w:val="C00000"/>
        </w:rPr>
        <w:t xml:space="preserve">Učiteľ  voľne prerozpráva </w:t>
      </w:r>
      <w:r>
        <w:rPr>
          <w:rFonts w:eastAsia="Calibri"/>
          <w:color w:val="C00000"/>
        </w:rPr>
        <w:t xml:space="preserve">alebo prečíta </w:t>
      </w:r>
      <w:r w:rsidRPr="00E66D0F">
        <w:rPr>
          <w:rFonts w:eastAsia="Calibri"/>
          <w:color w:val="C00000"/>
        </w:rPr>
        <w:t>nasledujúci  text ku tej to snímke</w:t>
      </w:r>
    </w:p>
    <w:tbl>
      <w:tblPr>
        <w:tblStyle w:val="Mriekatabuky"/>
        <w:tblW w:w="0" w:type="auto"/>
        <w:tblLook w:val="04A0"/>
      </w:tblPr>
      <w:tblGrid>
        <w:gridCol w:w="8643"/>
      </w:tblGrid>
      <w:tr w:rsidR="00934534" w:rsidTr="00232B45">
        <w:tc>
          <w:tcPr>
            <w:tcW w:w="8643" w:type="dxa"/>
          </w:tcPr>
          <w:p w:rsidR="00934534" w:rsidRPr="009D4C55" w:rsidRDefault="00934534" w:rsidP="00232B45">
            <w:pPr>
              <w:spacing w:before="0" w:line="240" w:lineRule="auto"/>
            </w:pPr>
            <w:r w:rsidRPr="009D4C55">
              <w:rPr>
                <w:b/>
                <w:u w:val="single"/>
              </w:rPr>
              <w:t xml:space="preserve">Aralské jazero </w:t>
            </w:r>
            <w:r w:rsidRPr="009D4C55">
              <w:t xml:space="preserve">- od 60. rokov </w:t>
            </w:r>
            <w:hyperlink r:id="rId37" w:tooltip="20. storočia" w:history="1">
              <w:r w:rsidRPr="009D4C55">
                <w:rPr>
                  <w:rStyle w:val="Hypertextovprepojenie"/>
                </w:rPr>
                <w:t>20. storočia</w:t>
              </w:r>
            </w:hyperlink>
            <w:r w:rsidRPr="009D4C55">
              <w:t xml:space="preserve"> vysychá, lebo podstatná časť vody z riek, ktoré ho zásobujú sa používa na </w:t>
            </w:r>
            <w:hyperlink r:id="rId38" w:tooltip="Zavlažovanie" w:history="1">
              <w:r w:rsidRPr="009D4C55">
                <w:rPr>
                  <w:rStyle w:val="Hypertextovprepojenie"/>
                </w:rPr>
                <w:t>zavlažovanie</w:t>
              </w:r>
            </w:hyperlink>
            <w:r w:rsidRPr="009D4C55">
              <w:t xml:space="preserve"> poľnohospodárskych plôch vytvorených v púšti. Súčasné Aralské jazero zaberá už mеnej ako polovicu pôvodnej plochy. Kvalita jeho vody je veľmi zlá, keďže okrem vysokej koncentrácie </w:t>
            </w:r>
            <w:hyperlink r:id="rId39" w:tooltip="Soľ" w:history="1">
              <w:r w:rsidRPr="009D4C55">
                <w:rPr>
                  <w:rStyle w:val="Hypertextovprepojenie"/>
                </w:rPr>
                <w:t>solí</w:t>
              </w:r>
            </w:hyperlink>
            <w:r w:rsidRPr="009D4C55">
              <w:t xml:space="preserve"> obsahuje značné množstvo </w:t>
            </w:r>
            <w:hyperlink r:id="rId40" w:tooltip="Hnojivo" w:history="1">
              <w:r w:rsidRPr="009D4C55">
                <w:rPr>
                  <w:rStyle w:val="Hypertextovprepojenie"/>
                </w:rPr>
                <w:t>hnojív</w:t>
              </w:r>
            </w:hyperlink>
            <w:r w:rsidRPr="009D4C55">
              <w:t xml:space="preserve"> a </w:t>
            </w:r>
            <w:hyperlink r:id="rId41" w:tooltip="Pesticíd" w:history="1">
              <w:r w:rsidRPr="009D4C55">
                <w:rPr>
                  <w:rStyle w:val="Hypertextovprepojenie"/>
                </w:rPr>
                <w:t>pesticídov</w:t>
              </w:r>
            </w:hyperlink>
            <w:r w:rsidRPr="009D4C55">
              <w:t xml:space="preserve">, ktoré jeho prítoky naberajú cestou cez poľnohospodársku krajinu. Ústup jazera a jeho veľké znečistenie úplne zničilo kedysi bohatý rybársky priemysel a navyše viedlo k vzniku a rozšíreniu </w:t>
            </w:r>
            <w:hyperlink r:id="rId42" w:tooltip="Soľná púšť (stránka neexistuje)" w:history="1">
              <w:r w:rsidRPr="009D4C55">
                <w:rPr>
                  <w:rStyle w:val="Hypertextovprepojenie"/>
                </w:rPr>
                <w:t>soľných púští</w:t>
              </w:r>
            </w:hyperlink>
            <w:r w:rsidRPr="009D4C55">
              <w:t xml:space="preserve"> na okolí.</w:t>
            </w:r>
            <w:r>
              <w:t xml:space="preserve"> </w:t>
            </w:r>
            <w:r w:rsidRPr="009D4C55">
              <w:t xml:space="preserve">Vedci predpokladajú, že jazero o niekoľko rokov môže úplné vyschnúť . </w:t>
            </w:r>
          </w:p>
        </w:tc>
      </w:tr>
    </w:tbl>
    <w:p w:rsidR="00934534" w:rsidRDefault="00934534" w:rsidP="00934534">
      <w:pPr>
        <w:ind w:firstLine="0"/>
      </w:pPr>
      <w:r w:rsidRPr="008C6BB3">
        <w:t>Sn</w:t>
      </w:r>
      <w:r>
        <w:t>ímka 38  -</w:t>
      </w:r>
      <w:r w:rsidRPr="00AA373B">
        <w:rPr>
          <w:rFonts w:ascii="Calibri" w:eastAsia="+mn-ea" w:hAnsi="Calibri" w:cs="+mn-cs"/>
          <w:color w:val="FFFFFF"/>
          <w:kern w:val="24"/>
          <w:sz w:val="72"/>
          <w:szCs w:val="72"/>
          <w:lang w:eastAsia="sk-SK"/>
        </w:rPr>
        <w:t xml:space="preserve"> </w:t>
      </w:r>
      <w:r w:rsidRPr="00AA373B">
        <w:rPr>
          <w:lang w:val="en-US"/>
        </w:rPr>
        <w:t>Jazero piatich kvetov</w:t>
      </w:r>
      <w:r>
        <w:rPr>
          <w:lang w:val="en-US"/>
        </w:rPr>
        <w:t xml:space="preserve"> </w:t>
      </w:r>
      <w:r>
        <w:t>v </w:t>
      </w:r>
      <w:r w:rsidRPr="00AA373B">
        <w:t>Číne</w:t>
      </w:r>
      <w:r>
        <w:t xml:space="preserve"> (obr.1.2.11)</w:t>
      </w:r>
      <w:r w:rsidRPr="00AA373B">
        <w:t xml:space="preserve"> </w:t>
      </w:r>
      <w:r>
        <w:t>.</w:t>
      </w:r>
    </w:p>
    <w:p w:rsidR="00934534" w:rsidRPr="00921952" w:rsidRDefault="00934534" w:rsidP="00934534">
      <w:pPr>
        <w:pStyle w:val="NormalnytextDP"/>
      </w:pPr>
      <w:r w:rsidRPr="00E66D0F">
        <w:rPr>
          <w:rFonts w:eastAsia="Calibri"/>
          <w:color w:val="C00000"/>
        </w:rPr>
        <w:t xml:space="preserve">Učiteľ  voľne prerozpráva </w:t>
      </w:r>
      <w:r>
        <w:rPr>
          <w:rFonts w:eastAsia="Calibri"/>
          <w:color w:val="C00000"/>
        </w:rPr>
        <w:t xml:space="preserve"> alebo prečíta </w:t>
      </w:r>
      <w:r w:rsidRPr="00E66D0F">
        <w:rPr>
          <w:rFonts w:eastAsia="Calibri"/>
          <w:color w:val="C00000"/>
        </w:rPr>
        <w:t>nasledujúci  text ku tej to snímke</w:t>
      </w:r>
    </w:p>
    <w:tbl>
      <w:tblPr>
        <w:tblStyle w:val="Mriekatabuky"/>
        <w:tblW w:w="0" w:type="auto"/>
        <w:tblLook w:val="04A0"/>
      </w:tblPr>
      <w:tblGrid>
        <w:gridCol w:w="8643"/>
      </w:tblGrid>
      <w:tr w:rsidR="00934534" w:rsidTr="00232B45">
        <w:tc>
          <w:tcPr>
            <w:tcW w:w="8643" w:type="dxa"/>
          </w:tcPr>
          <w:p w:rsidR="00934534" w:rsidRPr="006A76ED" w:rsidRDefault="00934534" w:rsidP="00232B45">
            <w:pPr>
              <w:spacing w:before="0" w:line="240" w:lineRule="auto"/>
              <w:rPr>
                <w:color w:val="000000"/>
              </w:rPr>
            </w:pPr>
            <w:r w:rsidRPr="006A76ED">
              <w:rPr>
                <w:color w:val="000000"/>
              </w:rPr>
              <w:t>Neuveriteľne čistá a priezračná voda tohto jazera umožňuje vidieť až na úplné dno jazera, kde sú popadané kmene stromov. Hladina jazera je ako úzka paleta plná farieb: voda máva zelenú, modrú, tyrkysovú prípadne vraj až žltú farbu. Jazero je súčasťou národného parku.</w:t>
            </w:r>
          </w:p>
        </w:tc>
      </w:tr>
    </w:tbl>
    <w:p w:rsidR="00934534" w:rsidRDefault="00934534" w:rsidP="00934534">
      <w:pPr>
        <w:ind w:firstLine="0"/>
      </w:pPr>
    </w:p>
    <w:p w:rsidR="00934534" w:rsidRDefault="00934534" w:rsidP="00934534">
      <w:pPr>
        <w:keepNext/>
        <w:ind w:firstLine="0"/>
      </w:pPr>
      <w:r w:rsidRPr="00DC72D4">
        <w:object w:dxaOrig="7195" w:dyaOrig="5396">
          <v:shape id="_x0000_i1028" type="#_x0000_t75" style="width:208.5pt;height:2in" o:ole="">
            <v:imagedata r:id="rId43" o:title=""/>
          </v:shape>
          <o:OLEObject Type="Embed" ProgID="PowerPoint.Slide.12" ShapeID="_x0000_i1028" DrawAspect="Content" ObjectID="_1580040326" r:id="rId44"/>
        </w:object>
      </w:r>
      <w:r w:rsidRPr="00AA373B">
        <w:rPr>
          <w:noProof/>
          <w:lang w:eastAsia="sk-SK"/>
        </w:rPr>
        <w:t xml:space="preserve"> </w:t>
      </w:r>
      <w:r>
        <w:rPr>
          <w:noProof/>
          <w:lang w:eastAsia="sk-SK"/>
        </w:rPr>
        <w:drawing>
          <wp:inline distT="0" distB="0" distL="0" distR="0">
            <wp:extent cx="2628900" cy="1819275"/>
            <wp:effectExtent l="19050" t="0" r="0" b="0"/>
            <wp:docPr id="8" name="Obrázok 8" descr="Five Flower Lake  Wuhua Hai Signature of The Jiuzhaig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ve Flower Lake  Wuhua Hai Signature of The Jiuzhaigon"/>
                    <pic:cNvPicPr>
                      <a:picLocks noChangeAspect="1" noChangeArrowheads="1"/>
                    </pic:cNvPicPr>
                  </pic:nvPicPr>
                  <pic:blipFill>
                    <a:blip r:embed="rId45" cstate="print"/>
                    <a:srcRect/>
                    <a:stretch>
                      <a:fillRect/>
                    </a:stretch>
                  </pic:blipFill>
                  <pic:spPr bwMode="auto">
                    <a:xfrm>
                      <a:off x="0" y="0"/>
                      <a:ext cx="2628900" cy="1819275"/>
                    </a:xfrm>
                    <a:prstGeom prst="rect">
                      <a:avLst/>
                    </a:prstGeom>
                    <a:noFill/>
                    <a:ln w="9525">
                      <a:noFill/>
                      <a:miter lim="800000"/>
                      <a:headEnd/>
                      <a:tailEnd/>
                    </a:ln>
                  </pic:spPr>
                </pic:pic>
              </a:graphicData>
            </a:graphic>
          </wp:inline>
        </w:drawing>
      </w:r>
    </w:p>
    <w:p w:rsidR="00934534" w:rsidRDefault="00934534" w:rsidP="00934534">
      <w:pPr>
        <w:pStyle w:val="Popis"/>
        <w:jc w:val="both"/>
      </w:pPr>
      <w:r>
        <w:t xml:space="preserve">  Obr. 1.2.10.Zábery Aralského jazera                         Obr. 1.2.11. Jazero piatich kvetov</w:t>
      </w:r>
    </w:p>
    <w:p w:rsidR="00934534" w:rsidRDefault="00934534" w:rsidP="00934534">
      <w:pPr>
        <w:pStyle w:val="Nadpis3"/>
        <w:numPr>
          <w:ilvl w:val="0"/>
          <w:numId w:val="0"/>
        </w:numPr>
        <w:ind w:left="720" w:hanging="720"/>
      </w:pPr>
      <w:r>
        <w:t>1.2.2</w:t>
      </w:r>
      <w:r w:rsidRPr="00E61EF7">
        <w:t xml:space="preserve"> </w:t>
      </w:r>
      <w:r>
        <w:t>Precvičovanie a upevňovanie učiva</w:t>
      </w:r>
    </w:p>
    <w:p w:rsidR="00934534" w:rsidRDefault="00934534" w:rsidP="00934534">
      <w:pPr>
        <w:pStyle w:val="NormalnytextDP"/>
      </w:pPr>
      <w:r>
        <w:t>Pokračovanie prezentácie v PowerPointe.</w:t>
      </w:r>
    </w:p>
    <w:p w:rsidR="00934534" w:rsidRPr="00921952" w:rsidRDefault="00934534" w:rsidP="00934534">
      <w:pPr>
        <w:pStyle w:val="NormalnytextDP"/>
        <w:ind w:firstLine="0"/>
      </w:pPr>
      <w:r w:rsidRPr="008C6BB3">
        <w:t>Sn</w:t>
      </w:r>
      <w:r>
        <w:t>ímka 39 -</w:t>
      </w:r>
      <w:r w:rsidRPr="006A76ED">
        <w:rPr>
          <w:rFonts w:ascii="Calibri" w:eastAsia="+mn-ea" w:hAnsi="Calibri" w:cs="+mn-cs"/>
          <w:color w:val="FF0000"/>
          <w:kern w:val="24"/>
          <w:sz w:val="108"/>
          <w:szCs w:val="108"/>
          <w:lang w:eastAsia="sk-SK"/>
        </w:rPr>
        <w:t xml:space="preserve"> </w:t>
      </w:r>
      <w:r w:rsidRPr="00921952">
        <w:t xml:space="preserve">ZOPAKUJEME   SI </w:t>
      </w:r>
    </w:p>
    <w:p w:rsidR="00934534" w:rsidRDefault="00934534" w:rsidP="00934534">
      <w:pPr>
        <w:ind w:firstLine="0"/>
      </w:pPr>
      <w:r w:rsidRPr="008C6BB3">
        <w:t>Sn</w:t>
      </w:r>
      <w:r>
        <w:t>ímka 40 -  na stránke je tajnička(obr.1.2.12)</w:t>
      </w:r>
    </w:p>
    <w:p w:rsidR="00934534" w:rsidRPr="00A30E6B" w:rsidRDefault="00934534" w:rsidP="00934534">
      <w:pPr>
        <w:ind w:firstLine="0"/>
        <w:rPr>
          <w:color w:val="C00000"/>
        </w:rPr>
      </w:pPr>
      <w:r w:rsidRPr="00C778FD">
        <w:rPr>
          <w:color w:val="C00000"/>
        </w:rPr>
        <w:t>Aktivita pre žiakov: na snímke postupne sa zjavujú otázky ku tajničke , ktor</w:t>
      </w:r>
      <w:r>
        <w:rPr>
          <w:color w:val="C00000"/>
        </w:rPr>
        <w:t>ú majú rozlú</w:t>
      </w:r>
      <w:r w:rsidRPr="00C778FD">
        <w:rPr>
          <w:color w:val="C00000"/>
        </w:rPr>
        <w:t>štiť</w:t>
      </w:r>
      <w:r>
        <w:rPr>
          <w:color w:val="C00000"/>
        </w:rPr>
        <w:t>. Po rozlúštení tajničky majú odpovedať na otázku – Čo je to Bajkal? Čo o ňom vieme?</w:t>
      </w:r>
    </w:p>
    <w:p w:rsidR="00934534" w:rsidRDefault="00934534" w:rsidP="00934534">
      <w:pPr>
        <w:keepNext/>
        <w:ind w:firstLine="0"/>
      </w:pPr>
      <w:r w:rsidRPr="00C778FD">
        <w:object w:dxaOrig="7091" w:dyaOrig="5319">
          <v:shape id="_x0000_i1029" type="#_x0000_t75" style="width:390.75pt;height:229.5pt" o:ole="">
            <v:imagedata r:id="rId46" o:title=""/>
          </v:shape>
          <o:OLEObject Type="Embed" ProgID="PowerPoint.Slide.12" ShapeID="_x0000_i1029" DrawAspect="Content" ObjectID="_1580040327" r:id="rId47"/>
        </w:object>
      </w:r>
    </w:p>
    <w:p w:rsidR="00934534" w:rsidRPr="00921952" w:rsidRDefault="00934534" w:rsidP="00934534">
      <w:pPr>
        <w:pStyle w:val="Popis"/>
        <w:jc w:val="both"/>
      </w:pPr>
      <w:r>
        <w:t>Obr. 1.2.12. Tajnička</w:t>
      </w:r>
    </w:p>
    <w:p w:rsidR="00934534" w:rsidRPr="00434DDE" w:rsidRDefault="00934534" w:rsidP="00934534">
      <w:r>
        <w:t>Ďalšia možnosť, pomocou ktorejsi môžu žiaci</w:t>
      </w:r>
      <w:r w:rsidRPr="00921952">
        <w:t xml:space="preserve">  </w:t>
      </w:r>
      <w:r>
        <w:t>precvičiť svoje vedomosti o polohe a názve ázijských riek a jazier</w:t>
      </w:r>
      <w:r w:rsidRPr="00921952">
        <w:t xml:space="preserve"> </w:t>
      </w:r>
      <w:r>
        <w:t xml:space="preserve">, sú Premium testy v EduPage eLearning. Po príhlasení do systému si zvolíme „ Premium testy“, z predmetu – „Geografia“, z ponúkaného okruhu – „Ázia“, z tém –„Povrch, vodstvo“. Nachádza sa tu 4 testy : Rieky a jazera Mapa I, Rieky a jazera Mapa II, Vodstvo ABCD, Moria, oceány Mapa </w:t>
      </w:r>
    </w:p>
    <w:p w:rsidR="00934534" w:rsidRPr="00E61EF7" w:rsidRDefault="00934534" w:rsidP="00934534">
      <w:r w:rsidRPr="00921952">
        <w:t xml:space="preserve">                   </w:t>
      </w:r>
    </w:p>
    <w:p w:rsidR="00710408" w:rsidRDefault="00710408"/>
    <w:sectPr w:rsidR="00710408" w:rsidSect="00710408">
      <w:pgSz w:w="11906" w:h="16838"/>
      <w:pgMar w:top="1417" w:right="1417" w:bottom="1417"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EE"/>
    <w:family w:val="swiss"/>
    <w:pitch w:val="variable"/>
    <w:sig w:usb0="E0002A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Arial">
    <w:panose1 w:val="020B0604020202020204"/>
    <w:charset w:val="EE"/>
    <w:family w:val="swiss"/>
    <w:pitch w:val="variable"/>
    <w:sig w:usb0="E0002E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notTrueType/>
    <w:pitch w:val="variable"/>
    <w:sig w:usb0="00000003" w:usb1="00000000" w:usb2="00000000" w:usb3="00000000" w:csb0="00000001" w:csb1="00000000"/>
  </w:font>
  <w:font w:name="+mn-ea">
    <w:panose1 w:val="00000000000000000000"/>
    <w:charset w:val="00"/>
    <w:family w:val="roman"/>
    <w:notTrueType/>
    <w:pitch w:val="default"/>
    <w:sig w:usb0="00000000" w:usb1="00000000" w:usb2="00000000" w:usb3="00000000" w:csb0="00000000" w:csb1="00000000"/>
  </w:font>
  <w:font w:name="+mn-cs">
    <w:panose1 w:val="00000000000000000000"/>
    <w:charset w:val="00"/>
    <w:family w:val="roman"/>
    <w:notTrueType/>
    <w:pitch w:val="default"/>
    <w:sig w:usb0="00000000" w:usb1="00000000" w:usb2="00000000" w:usb3="00000000" w:csb0="00000000" w:csb1="00000000"/>
  </w:font>
  <w:font w:name="Trebuchet MS">
    <w:panose1 w:val="020B0603020202020204"/>
    <w:charset w:val="EE"/>
    <w:family w:val="swiss"/>
    <w:pitch w:val="variable"/>
    <w:sig w:usb0="00000687" w:usb1="00000000" w:usb2="00000000" w:usb3="00000000" w:csb0="0000009F" w:csb1="00000000"/>
  </w:font>
  <w:font w:name="Cambria">
    <w:panose1 w:val="02040503050406030204"/>
    <w:charset w:val="EE"/>
    <w:family w:val="roman"/>
    <w:pitch w:val="variable"/>
    <w:sig w:usb0="E00006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69048F"/>
    <w:multiLevelType w:val="multilevel"/>
    <w:tmpl w:val="D6ECDB8E"/>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DisplayPageBoundaries/>
  <w:defaultTabStop w:val="708"/>
  <w:hyphenationZone w:val="425"/>
  <w:characterSpacingControl w:val="doNotCompress"/>
  <w:compat/>
  <w:rsids>
    <w:rsidRoot w:val="00934534"/>
    <w:rsid w:val="00710408"/>
    <w:rsid w:val="00893E19"/>
    <w:rsid w:val="00934534"/>
    <w:rsid w:val="00F64448"/>
  </w:rsids>
  <m:mathPr>
    <m:mathFont m:val="Cambria Math"/>
    <m:brkBin m:val="before"/>
    <m:brkBinSub m:val="--"/>
    <m:smallFrac m:val="off"/>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sk-SK"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y">
    <w:name w:val="Normal"/>
    <w:qFormat/>
    <w:rsid w:val="00934534"/>
    <w:pPr>
      <w:spacing w:before="240" w:after="0" w:line="360" w:lineRule="auto"/>
      <w:ind w:firstLine="425"/>
      <w:jc w:val="both"/>
    </w:pPr>
    <w:rPr>
      <w:rFonts w:ascii="Times New Roman" w:eastAsia="Times New Roman" w:hAnsi="Times New Roman" w:cs="Times New Roman"/>
      <w:sz w:val="24"/>
      <w:szCs w:val="24"/>
    </w:rPr>
  </w:style>
  <w:style w:type="paragraph" w:styleId="Nadpis1">
    <w:name w:val="heading 1"/>
    <w:basedOn w:val="Normlny"/>
    <w:next w:val="Normlny"/>
    <w:link w:val="Nadpis1Char"/>
    <w:qFormat/>
    <w:rsid w:val="00934534"/>
    <w:pPr>
      <w:pageBreakBefore/>
      <w:numPr>
        <w:numId w:val="1"/>
      </w:numPr>
      <w:tabs>
        <w:tab w:val="left" w:pos="567"/>
      </w:tabs>
      <w:spacing w:after="60" w:line="240" w:lineRule="auto"/>
      <w:ind w:left="567" w:hanging="567"/>
      <w:jc w:val="left"/>
      <w:outlineLvl w:val="0"/>
    </w:pPr>
    <w:rPr>
      <w:rFonts w:ascii="Arial" w:hAnsi="Arial"/>
      <w:b/>
      <w:sz w:val="32"/>
      <w:szCs w:val="20"/>
    </w:rPr>
  </w:style>
  <w:style w:type="paragraph" w:styleId="Nadpis2">
    <w:name w:val="heading 2"/>
    <w:basedOn w:val="Normlny"/>
    <w:next w:val="Normlny"/>
    <w:link w:val="Nadpis2Char"/>
    <w:qFormat/>
    <w:rsid w:val="00934534"/>
    <w:pPr>
      <w:keepNext/>
      <w:numPr>
        <w:ilvl w:val="1"/>
        <w:numId w:val="1"/>
      </w:numPr>
      <w:spacing w:before="480" w:after="60"/>
      <w:jc w:val="left"/>
      <w:outlineLvl w:val="1"/>
    </w:pPr>
    <w:rPr>
      <w:rFonts w:ascii="Arial" w:hAnsi="Arial" w:cs="Arial"/>
      <w:b/>
      <w:bCs/>
      <w:iCs/>
      <w:sz w:val="28"/>
      <w:szCs w:val="28"/>
    </w:rPr>
  </w:style>
  <w:style w:type="paragraph" w:styleId="Nadpis3">
    <w:name w:val="heading 3"/>
    <w:basedOn w:val="Normlny"/>
    <w:next w:val="Normlny"/>
    <w:link w:val="Nadpis3Char"/>
    <w:autoRedefine/>
    <w:qFormat/>
    <w:rsid w:val="00934534"/>
    <w:pPr>
      <w:keepNext/>
      <w:numPr>
        <w:ilvl w:val="2"/>
        <w:numId w:val="1"/>
      </w:numPr>
      <w:spacing w:before="480" w:after="60"/>
      <w:jc w:val="left"/>
      <w:outlineLvl w:val="2"/>
    </w:pPr>
    <w:rPr>
      <w:rFonts w:ascii="Arial" w:hAnsi="Arial" w:cs="Arial"/>
      <w:b/>
      <w:bCs/>
      <w:sz w:val="26"/>
      <w:szCs w:val="26"/>
    </w:rPr>
  </w:style>
  <w:style w:type="paragraph" w:styleId="Nadpis4">
    <w:name w:val="heading 4"/>
    <w:basedOn w:val="Normlny"/>
    <w:next w:val="Normlny"/>
    <w:link w:val="Nadpis4Char"/>
    <w:autoRedefine/>
    <w:qFormat/>
    <w:rsid w:val="00934534"/>
    <w:pPr>
      <w:keepNext/>
      <w:numPr>
        <w:ilvl w:val="3"/>
        <w:numId w:val="1"/>
      </w:numPr>
      <w:spacing w:after="60"/>
      <w:outlineLvl w:val="3"/>
    </w:pPr>
    <w:rPr>
      <w:rFonts w:ascii="Arial" w:hAnsi="Arial" w:cs="Arial"/>
      <w:szCs w:val="28"/>
    </w:rPr>
  </w:style>
  <w:style w:type="paragraph" w:styleId="Nadpis5">
    <w:name w:val="heading 5"/>
    <w:basedOn w:val="Normlny"/>
    <w:next w:val="Normlny"/>
    <w:link w:val="Nadpis5Char"/>
    <w:qFormat/>
    <w:rsid w:val="00934534"/>
    <w:pPr>
      <w:numPr>
        <w:ilvl w:val="4"/>
        <w:numId w:val="1"/>
      </w:numPr>
      <w:spacing w:after="60"/>
      <w:outlineLvl w:val="4"/>
    </w:pPr>
    <w:rPr>
      <w:b/>
      <w:bCs/>
      <w:i/>
      <w:iCs/>
      <w:sz w:val="26"/>
      <w:szCs w:val="26"/>
    </w:rPr>
  </w:style>
  <w:style w:type="paragraph" w:styleId="Nadpis6">
    <w:name w:val="heading 6"/>
    <w:basedOn w:val="Normlny"/>
    <w:next w:val="Normlny"/>
    <w:link w:val="Nadpis6Char"/>
    <w:qFormat/>
    <w:rsid w:val="00934534"/>
    <w:pPr>
      <w:numPr>
        <w:ilvl w:val="5"/>
        <w:numId w:val="1"/>
      </w:numPr>
      <w:spacing w:after="60"/>
      <w:outlineLvl w:val="5"/>
    </w:pPr>
    <w:rPr>
      <w:b/>
      <w:bCs/>
      <w:sz w:val="22"/>
      <w:szCs w:val="22"/>
    </w:rPr>
  </w:style>
  <w:style w:type="paragraph" w:styleId="Nadpis7">
    <w:name w:val="heading 7"/>
    <w:basedOn w:val="Normlny"/>
    <w:next w:val="Normlny"/>
    <w:link w:val="Nadpis7Char"/>
    <w:qFormat/>
    <w:rsid w:val="00934534"/>
    <w:pPr>
      <w:numPr>
        <w:ilvl w:val="6"/>
        <w:numId w:val="1"/>
      </w:numPr>
      <w:spacing w:after="60"/>
      <w:outlineLvl w:val="6"/>
    </w:pPr>
  </w:style>
  <w:style w:type="paragraph" w:styleId="Nadpis8">
    <w:name w:val="heading 8"/>
    <w:basedOn w:val="Normlny"/>
    <w:next w:val="Normlny"/>
    <w:link w:val="Nadpis8Char"/>
    <w:qFormat/>
    <w:rsid w:val="00934534"/>
    <w:pPr>
      <w:numPr>
        <w:ilvl w:val="7"/>
        <w:numId w:val="1"/>
      </w:numPr>
      <w:spacing w:after="60"/>
      <w:outlineLvl w:val="7"/>
    </w:pPr>
    <w:rPr>
      <w:i/>
      <w:iCs/>
    </w:rPr>
  </w:style>
  <w:style w:type="paragraph" w:styleId="Nadpis9">
    <w:name w:val="heading 9"/>
    <w:basedOn w:val="Normlny"/>
    <w:next w:val="Normlny"/>
    <w:link w:val="Nadpis9Char"/>
    <w:qFormat/>
    <w:rsid w:val="00934534"/>
    <w:pPr>
      <w:numPr>
        <w:ilvl w:val="8"/>
        <w:numId w:val="1"/>
      </w:numPr>
      <w:spacing w:after="60"/>
      <w:outlineLvl w:val="8"/>
    </w:pPr>
    <w:rPr>
      <w:rFonts w:ascii="Arial" w:hAnsi="Arial" w:cs="Arial"/>
      <w:sz w:val="22"/>
      <w:szCs w:val="22"/>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qFormat/>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rsid w:val="00934534"/>
    <w:rPr>
      <w:rFonts w:ascii="Arial" w:eastAsia="Times New Roman" w:hAnsi="Arial" w:cs="Times New Roman"/>
      <w:b/>
      <w:sz w:val="32"/>
      <w:szCs w:val="20"/>
    </w:rPr>
  </w:style>
  <w:style w:type="character" w:customStyle="1" w:styleId="Nadpis2Char">
    <w:name w:val="Nadpis 2 Char"/>
    <w:basedOn w:val="Predvolenpsmoodseku"/>
    <w:link w:val="Nadpis2"/>
    <w:rsid w:val="00934534"/>
    <w:rPr>
      <w:rFonts w:ascii="Arial" w:eastAsia="Times New Roman" w:hAnsi="Arial" w:cs="Arial"/>
      <w:b/>
      <w:bCs/>
      <w:iCs/>
      <w:sz w:val="28"/>
      <w:szCs w:val="28"/>
    </w:rPr>
  </w:style>
  <w:style w:type="character" w:customStyle="1" w:styleId="Nadpis3Char">
    <w:name w:val="Nadpis 3 Char"/>
    <w:basedOn w:val="Predvolenpsmoodseku"/>
    <w:link w:val="Nadpis3"/>
    <w:rsid w:val="00934534"/>
    <w:rPr>
      <w:rFonts w:ascii="Arial" w:eastAsia="Times New Roman" w:hAnsi="Arial" w:cs="Arial"/>
      <w:b/>
      <w:bCs/>
      <w:sz w:val="26"/>
      <w:szCs w:val="26"/>
    </w:rPr>
  </w:style>
  <w:style w:type="character" w:customStyle="1" w:styleId="Nadpis4Char">
    <w:name w:val="Nadpis 4 Char"/>
    <w:basedOn w:val="Predvolenpsmoodseku"/>
    <w:link w:val="Nadpis4"/>
    <w:rsid w:val="00934534"/>
    <w:rPr>
      <w:rFonts w:ascii="Arial" w:eastAsia="Times New Roman" w:hAnsi="Arial" w:cs="Arial"/>
      <w:sz w:val="24"/>
      <w:szCs w:val="28"/>
    </w:rPr>
  </w:style>
  <w:style w:type="character" w:customStyle="1" w:styleId="Nadpis5Char">
    <w:name w:val="Nadpis 5 Char"/>
    <w:basedOn w:val="Predvolenpsmoodseku"/>
    <w:link w:val="Nadpis5"/>
    <w:rsid w:val="00934534"/>
    <w:rPr>
      <w:rFonts w:ascii="Times New Roman" w:eastAsia="Times New Roman" w:hAnsi="Times New Roman" w:cs="Times New Roman"/>
      <w:b/>
      <w:bCs/>
      <w:i/>
      <w:iCs/>
      <w:sz w:val="26"/>
      <w:szCs w:val="26"/>
    </w:rPr>
  </w:style>
  <w:style w:type="character" w:customStyle="1" w:styleId="Nadpis6Char">
    <w:name w:val="Nadpis 6 Char"/>
    <w:basedOn w:val="Predvolenpsmoodseku"/>
    <w:link w:val="Nadpis6"/>
    <w:rsid w:val="00934534"/>
    <w:rPr>
      <w:rFonts w:ascii="Times New Roman" w:eastAsia="Times New Roman" w:hAnsi="Times New Roman" w:cs="Times New Roman"/>
      <w:b/>
      <w:bCs/>
    </w:rPr>
  </w:style>
  <w:style w:type="character" w:customStyle="1" w:styleId="Nadpis7Char">
    <w:name w:val="Nadpis 7 Char"/>
    <w:basedOn w:val="Predvolenpsmoodseku"/>
    <w:link w:val="Nadpis7"/>
    <w:rsid w:val="00934534"/>
    <w:rPr>
      <w:rFonts w:ascii="Times New Roman" w:eastAsia="Times New Roman" w:hAnsi="Times New Roman" w:cs="Times New Roman"/>
      <w:sz w:val="24"/>
      <w:szCs w:val="24"/>
    </w:rPr>
  </w:style>
  <w:style w:type="character" w:customStyle="1" w:styleId="Nadpis8Char">
    <w:name w:val="Nadpis 8 Char"/>
    <w:basedOn w:val="Predvolenpsmoodseku"/>
    <w:link w:val="Nadpis8"/>
    <w:rsid w:val="00934534"/>
    <w:rPr>
      <w:rFonts w:ascii="Times New Roman" w:eastAsia="Times New Roman" w:hAnsi="Times New Roman" w:cs="Times New Roman"/>
      <w:i/>
      <w:iCs/>
      <w:sz w:val="24"/>
      <w:szCs w:val="24"/>
    </w:rPr>
  </w:style>
  <w:style w:type="character" w:customStyle="1" w:styleId="Nadpis9Char">
    <w:name w:val="Nadpis 9 Char"/>
    <w:basedOn w:val="Predvolenpsmoodseku"/>
    <w:link w:val="Nadpis9"/>
    <w:rsid w:val="00934534"/>
    <w:rPr>
      <w:rFonts w:ascii="Arial" w:eastAsia="Times New Roman" w:hAnsi="Arial" w:cs="Arial"/>
    </w:rPr>
  </w:style>
  <w:style w:type="paragraph" w:customStyle="1" w:styleId="NormalnytextDP">
    <w:name w:val="Normalny text DP"/>
    <w:rsid w:val="00934534"/>
    <w:pPr>
      <w:spacing w:before="60" w:after="0" w:line="360" w:lineRule="auto"/>
      <w:ind w:firstLine="510"/>
      <w:jc w:val="both"/>
    </w:pPr>
    <w:rPr>
      <w:rFonts w:ascii="Times New Roman" w:eastAsia="Times New Roman" w:hAnsi="Times New Roman" w:cs="Times New Roman"/>
      <w:sz w:val="24"/>
      <w:szCs w:val="20"/>
    </w:rPr>
  </w:style>
  <w:style w:type="character" w:styleId="Hypertextovprepojenie">
    <w:name w:val="Hyperlink"/>
    <w:basedOn w:val="Predvolenpsmoodseku"/>
    <w:uiPriority w:val="99"/>
    <w:rsid w:val="00934534"/>
    <w:rPr>
      <w:color w:val="0000FF"/>
      <w:u w:val="single"/>
    </w:rPr>
  </w:style>
  <w:style w:type="paragraph" w:styleId="Popis">
    <w:name w:val="caption"/>
    <w:aliases w:val="Popiska-Caption"/>
    <w:basedOn w:val="NormalnytextDP"/>
    <w:next w:val="NormalnytextDP"/>
    <w:qFormat/>
    <w:rsid w:val="00934534"/>
    <w:pPr>
      <w:spacing w:after="60"/>
      <w:ind w:firstLine="0"/>
      <w:jc w:val="center"/>
    </w:pPr>
    <w:rPr>
      <w:b/>
      <w:bCs/>
      <w:sz w:val="20"/>
    </w:rPr>
  </w:style>
  <w:style w:type="paragraph" w:styleId="Normlnywebov">
    <w:name w:val="Normal (Web)"/>
    <w:basedOn w:val="Normlny"/>
    <w:uiPriority w:val="99"/>
    <w:semiHidden/>
    <w:rsid w:val="00934534"/>
    <w:pPr>
      <w:spacing w:before="100" w:beforeAutospacing="1" w:after="100" w:afterAutospacing="1" w:line="240" w:lineRule="auto"/>
      <w:jc w:val="left"/>
    </w:pPr>
    <w:rPr>
      <w:rFonts w:ascii="Arial Unicode MS" w:eastAsia="Arial Unicode MS" w:hAnsi="Arial Unicode MS" w:cs="Arial Unicode MS"/>
      <w:color w:val="000000"/>
      <w:lang w:val="en-US"/>
    </w:rPr>
  </w:style>
  <w:style w:type="character" w:styleId="Siln">
    <w:name w:val="Strong"/>
    <w:basedOn w:val="Predvolenpsmoodseku"/>
    <w:uiPriority w:val="22"/>
    <w:qFormat/>
    <w:rsid w:val="00934534"/>
    <w:rPr>
      <w:b/>
      <w:bCs/>
    </w:rPr>
  </w:style>
  <w:style w:type="table" w:styleId="Mriekatabuky">
    <w:name w:val="Table Grid"/>
    <w:basedOn w:val="Normlnatabuka"/>
    <w:uiPriority w:val="59"/>
    <w:rsid w:val="00934534"/>
    <w:pPr>
      <w:spacing w:after="0" w:line="240" w:lineRule="auto"/>
    </w:pPr>
    <w:rPr>
      <w:rFonts w:ascii="Calibri" w:eastAsia="Calibri" w:hAnsi="Calibri" w:cs="Times New Roman"/>
      <w:sz w:val="20"/>
      <w:szCs w:val="20"/>
      <w:lang w:eastAsia="sk-SK"/>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bubliny">
    <w:name w:val="Balloon Text"/>
    <w:basedOn w:val="Normlny"/>
    <w:link w:val="TextbublinyChar"/>
    <w:uiPriority w:val="99"/>
    <w:semiHidden/>
    <w:unhideWhenUsed/>
    <w:rsid w:val="00934534"/>
    <w:pPr>
      <w:spacing w:before="0" w:line="240" w:lineRule="auto"/>
    </w:pPr>
    <w:rPr>
      <w:rFonts w:ascii="Tahoma" w:hAnsi="Tahoma" w:cs="Tahoma"/>
      <w:sz w:val="16"/>
      <w:szCs w:val="16"/>
    </w:rPr>
  </w:style>
  <w:style w:type="character" w:customStyle="1" w:styleId="TextbublinyChar">
    <w:name w:val="Text bubliny Char"/>
    <w:basedOn w:val="Predvolenpsmoodseku"/>
    <w:link w:val="Textbubliny"/>
    <w:uiPriority w:val="99"/>
    <w:semiHidden/>
    <w:rsid w:val="00934534"/>
    <w:rPr>
      <w:rFonts w:ascii="Tahoma" w:eastAsia="Times New Roman"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k.wikipedia.org/w/index.php?title=Tiger_p%C3%A1sav%C3%BD_beng%C3%A1lsky&amp;action=edit&amp;redlink=1" TargetMode="External"/><Relationship Id="rId18" Type="http://schemas.openxmlformats.org/officeDocument/2006/relationships/hyperlink" Target="http://sk.wikipedia.org/wiki/Pitn%C3%A1_voda" TargetMode="External"/><Relationship Id="rId26" Type="http://schemas.openxmlformats.org/officeDocument/2006/relationships/image" Target="media/image6.emf"/><Relationship Id="rId39" Type="http://schemas.openxmlformats.org/officeDocument/2006/relationships/hyperlink" Target="http://sk.wikipedia.org/wiki/So%C4%BE" TargetMode="External"/><Relationship Id="rId3" Type="http://schemas.openxmlformats.org/officeDocument/2006/relationships/settings" Target="settings.xml"/><Relationship Id="rId21" Type="http://schemas.openxmlformats.org/officeDocument/2006/relationships/hyperlink" Target="http://sk.wikipedia.org/w/index.php?title=Dopravn%C3%A1_tepna&amp;action=edit&amp;redlink=1" TargetMode="External"/><Relationship Id="rId34" Type="http://schemas.openxmlformats.org/officeDocument/2006/relationships/hyperlink" Target="http://sk.wikipedia.org/wiki/Km" TargetMode="External"/><Relationship Id="rId42" Type="http://schemas.openxmlformats.org/officeDocument/2006/relationships/hyperlink" Target="http://sk.wikipedia.org/w/index.php?title=So%C4%BEn%C3%A1_p%C3%BA%C5%A1%C5%A5&amp;action=edit&amp;redlink=1" TargetMode="External"/><Relationship Id="rId47" Type="http://schemas.openxmlformats.org/officeDocument/2006/relationships/package" Target="embeddings/Sn_mka_programu_Microsoft_Office_PowerPoint5.sldx"/><Relationship Id="rId7" Type="http://schemas.openxmlformats.org/officeDocument/2006/relationships/package" Target="embeddings/Sn_mka_programu_Microsoft_Office_PowerPoint1.sldx"/><Relationship Id="rId12" Type="http://schemas.openxmlformats.org/officeDocument/2006/relationships/hyperlink" Target="http://sk.wikipedia.org/w/index.php?title=Mangrovov%C3%A9_porasty&amp;action=edit&amp;redlink=1" TargetMode="External"/><Relationship Id="rId17" Type="http://schemas.openxmlformats.org/officeDocument/2006/relationships/hyperlink" Target="http://sk.wikipedia.org/wiki/Priemysel" TargetMode="External"/><Relationship Id="rId25" Type="http://schemas.openxmlformats.org/officeDocument/2006/relationships/package" Target="embeddings/Sn_mka_programu_Microsoft_Office_PowerPoint2.sldx"/><Relationship Id="rId33" Type="http://schemas.openxmlformats.org/officeDocument/2006/relationships/hyperlink" Target="http://sk.wikipedia.org/wiki/Km" TargetMode="External"/><Relationship Id="rId38" Type="http://schemas.openxmlformats.org/officeDocument/2006/relationships/hyperlink" Target="http://sk.wikipedia.org/wiki/Zavla%C5%BEovanie" TargetMode="External"/><Relationship Id="rId46" Type="http://schemas.openxmlformats.org/officeDocument/2006/relationships/image" Target="media/image9.emf"/><Relationship Id="rId2" Type="http://schemas.openxmlformats.org/officeDocument/2006/relationships/styles" Target="styles.xml"/><Relationship Id="rId16" Type="http://schemas.openxmlformats.org/officeDocument/2006/relationships/hyperlink" Target="http://sk.wikipedia.org/wiki/Po%C4%BEnohospod%C3%A1rstvo" TargetMode="External"/><Relationship Id="rId20" Type="http://schemas.openxmlformats.org/officeDocument/2006/relationships/hyperlink" Target="http://sk.wikipedia.org/w/index.php?title=Stoka&amp;action=edit&amp;redlink=1" TargetMode="External"/><Relationship Id="rId29" Type="http://schemas.openxmlformats.org/officeDocument/2006/relationships/hyperlink" Target="http://sk.wikipedia.org/wiki/Eur%C3%B3pa" TargetMode="External"/><Relationship Id="rId41" Type="http://schemas.openxmlformats.org/officeDocument/2006/relationships/hyperlink" Target="http://sk.wikipedia.org/wiki/Pestic%C3%ADd" TargetMode="External"/><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hyperlink" Target="http://sk.wikipedia.org/wiki/Delta_(rieka)" TargetMode="External"/><Relationship Id="rId24" Type="http://schemas.openxmlformats.org/officeDocument/2006/relationships/image" Target="media/image5.emf"/><Relationship Id="rId32" Type="http://schemas.openxmlformats.org/officeDocument/2006/relationships/hyperlink" Target="http://sk.wikipedia.org/w/index.php?title=Kaspijci&amp;action=edit&amp;redlink=1" TargetMode="External"/><Relationship Id="rId37" Type="http://schemas.openxmlformats.org/officeDocument/2006/relationships/hyperlink" Target="http://sk.wikipedia.org/wiki/20._storo%C4%8Dia" TargetMode="External"/><Relationship Id="rId40" Type="http://schemas.openxmlformats.org/officeDocument/2006/relationships/hyperlink" Target="http://sk.wikipedia.org/wiki/Hnojivo" TargetMode="External"/><Relationship Id="rId45" Type="http://schemas.openxmlformats.org/officeDocument/2006/relationships/image" Target="media/image8.jpeg"/><Relationship Id="rId5" Type="http://schemas.openxmlformats.org/officeDocument/2006/relationships/image" Target="media/image1.jpeg"/><Relationship Id="rId15" Type="http://schemas.openxmlformats.org/officeDocument/2006/relationships/hyperlink" Target="http://sk.wikipedia.org/w/index.php?title=%C3%9Adolie_rieky_Ganga&amp;action=edit&amp;redlink=1" TargetMode="External"/><Relationship Id="rId23" Type="http://schemas.openxmlformats.org/officeDocument/2006/relationships/image" Target="media/image4.jpeg"/><Relationship Id="rId28" Type="http://schemas.openxmlformats.org/officeDocument/2006/relationships/hyperlink" Target="http://sk.wikipedia.org/wiki/Jazero" TargetMode="External"/><Relationship Id="rId36" Type="http://schemas.openxmlformats.org/officeDocument/2006/relationships/hyperlink" Target="http://sk.wikipedia.org/wiki/S%C3%BAbor:Aralsee.gif" TargetMode="External"/><Relationship Id="rId49" Type="http://schemas.openxmlformats.org/officeDocument/2006/relationships/theme" Target="theme/theme1.xml"/><Relationship Id="rId10" Type="http://schemas.openxmlformats.org/officeDocument/2006/relationships/hyperlink" Target="http://sk.wikipedia.org/wiki/Beng%C3%A1lsky_z%C3%A1liv" TargetMode="External"/><Relationship Id="rId19" Type="http://schemas.openxmlformats.org/officeDocument/2006/relationships/hyperlink" Target="http://sk.wikipedia.org/w/index.php?title=U%C5%BEitkov%C3%A1_voda&amp;action=edit&amp;redlink=1" TargetMode="External"/><Relationship Id="rId31" Type="http://schemas.openxmlformats.org/officeDocument/2006/relationships/hyperlink" Target="http://sk.wikipedia.org/wiki/More" TargetMode="External"/><Relationship Id="rId44" Type="http://schemas.openxmlformats.org/officeDocument/2006/relationships/package" Target="embeddings/Sn_mka_programu_Microsoft_Office_PowerPoint4.sldx"/><Relationship Id="rId4" Type="http://schemas.openxmlformats.org/officeDocument/2006/relationships/webSettings" Target="webSettings.xml"/><Relationship Id="rId9" Type="http://schemas.openxmlformats.org/officeDocument/2006/relationships/hyperlink" Target="http://sk.wikipedia.org/wiki/Indick%C3%BD_oce%C3%A1n" TargetMode="External"/><Relationship Id="rId14" Type="http://schemas.openxmlformats.org/officeDocument/2006/relationships/hyperlink" Target="http://sk.wikipedia.org/wiki/Hinduizmus" TargetMode="External"/><Relationship Id="rId22" Type="http://schemas.openxmlformats.org/officeDocument/2006/relationships/image" Target="media/image3.jpeg"/><Relationship Id="rId27" Type="http://schemas.openxmlformats.org/officeDocument/2006/relationships/package" Target="embeddings/Sn_mka_programu_Microsoft_Office_PowerPoint3.sldx"/><Relationship Id="rId30" Type="http://schemas.openxmlformats.org/officeDocument/2006/relationships/hyperlink" Target="http://sk.wikipedia.org/wiki/%C3%81zia" TargetMode="External"/><Relationship Id="rId35" Type="http://schemas.openxmlformats.org/officeDocument/2006/relationships/hyperlink" Target="http://sk.wikipedia.org/wiki/Svetov%C3%BD_oce%C3%A1n" TargetMode="External"/><Relationship Id="rId43" Type="http://schemas.openxmlformats.org/officeDocument/2006/relationships/image" Target="media/image7.emf"/><Relationship Id="rId48" Type="http://schemas.openxmlformats.org/officeDocument/2006/relationships/fontTable" Target="fontTable.xml"/><Relationship Id="rId8" Type="http://schemas.openxmlformats.org/officeDocument/2006/relationships/hyperlink" Target="http://sk.wikipedia.org/wiki/Himal%C3%A1je" TargetMode="Externa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6</Pages>
  <Words>2329</Words>
  <Characters>13280</Characters>
  <Application>Microsoft Office Word</Application>
  <DocSecurity>0</DocSecurity>
  <Lines>110</Lines>
  <Paragraphs>31</Paragraphs>
  <ScaleCrop>false</ScaleCrop>
  <Company>Hewlett-Packard</Company>
  <LinksUpToDate>false</LinksUpToDate>
  <CharactersWithSpaces>15578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užívateľ</dc:creator>
  <cp:lastModifiedBy>hp</cp:lastModifiedBy>
  <cp:revision>2</cp:revision>
  <dcterms:created xsi:type="dcterms:W3CDTF">2018-02-13T14:19:00Z</dcterms:created>
  <dcterms:modified xsi:type="dcterms:W3CDTF">2018-02-13T14:19:00Z</dcterms:modified>
</cp:coreProperties>
</file>