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24A" w:rsidRDefault="00B21D1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2" o:spid="_x0000_s1028" type="#_x0000_t202" style="position:absolute;margin-left:-12.55pt;margin-top:-9.75pt;width:56.7pt;height:41.25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CRwTu2KwIAAFAEAAAOAAAAAAAAAAAAAAAAAC4CAABkcnMvZTJv&#10;RG9jLnhtbFBLAQItABQABgAIAAAAIQD9LzLW2wAAAAUBAAAPAAAAAAAAAAAAAAAAAIUEAABkcnMv&#10;ZG93bnJldi54bWxQSwUGAAAAAAQABADzAAAAjQUAAAAA&#10;">
            <v:textbox>
              <w:txbxContent>
                <w:p w:rsidR="00B21D16" w:rsidRPr="00B21D16" w:rsidRDefault="00B21D16">
                  <w:pPr>
                    <w:rPr>
                      <w:sz w:val="72"/>
                      <w:szCs w:val="72"/>
                    </w:rPr>
                  </w:pPr>
                  <w:r w:rsidRPr="00B21D16">
                    <w:rPr>
                      <w:sz w:val="72"/>
                      <w:szCs w:val="72"/>
                    </w:rPr>
                    <w:t>A: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26" type="#_x0000_t202" style="position:absolute;margin-left:658.9pt;margin-top:-10.5pt;width:152.05pt;height:434.9pt;z-index:251660288;mso-height-percent:200;mso-height-percent:200;mso-width-relative:margin;mso-height-relative:margin">
            <v:textbox style="mso-fit-shape-to-text:t">
              <w:txbxContent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Severné more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Atlantický oceán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Stredozemné more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Čierne more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Azovské more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proofErr w:type="spellStart"/>
                  <w:r>
                    <w:t>Gibraltarský</w:t>
                  </w:r>
                  <w:proofErr w:type="spellEnd"/>
                  <w:r>
                    <w:t xml:space="preserve"> prieliv</w:t>
                  </w:r>
                </w:p>
                <w:p w:rsidR="00507DE6" w:rsidRDefault="00507DE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proofErr w:type="spellStart"/>
                  <w:r>
                    <w:t>Biskajský</w:t>
                  </w:r>
                  <w:proofErr w:type="spellEnd"/>
                  <w:r>
                    <w:t xml:space="preserve"> záliv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proofErr w:type="spellStart"/>
                  <w:r>
                    <w:t>Jutský</w:t>
                  </w:r>
                  <w:proofErr w:type="spellEnd"/>
                  <w:r>
                    <w:t xml:space="preserve"> polostrov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Polostrov Kola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Apeninský polostrov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Balkánsky polostrov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Krym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Island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Írsko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Sardínia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Korzika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Kréta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Malta</w:t>
                  </w:r>
                </w:p>
                <w:p w:rsidR="003174F6" w:rsidRDefault="003174F6" w:rsidP="003174F6">
                  <w:pPr>
                    <w:pStyle w:val="Odsekzoznamu"/>
                    <w:numPr>
                      <w:ilvl w:val="0"/>
                      <w:numId w:val="1"/>
                    </w:numPr>
                  </w:pPr>
                  <w:r>
                    <w:t>Cypr</w:t>
                  </w:r>
                  <w:bookmarkStart w:id="0" w:name="_GoBack"/>
                  <w:r>
                    <w:t>us</w:t>
                  </w:r>
                  <w:bookmarkEnd w:id="0"/>
                </w:p>
              </w:txbxContent>
            </v:textbox>
          </v:shape>
        </w:pict>
      </w:r>
      <w:r w:rsidR="007E5BB6">
        <w:rPr>
          <w:noProof/>
        </w:rPr>
        <w:drawing>
          <wp:inline distT="0" distB="0" distL="0" distR="0">
            <wp:extent cx="8898919" cy="6786870"/>
            <wp:effectExtent l="19050" t="0" r="0" b="0"/>
            <wp:docPr id="1" name="Obrázok 1" descr="Výsledok vyhľadávania obrázkov pre dopyt slepa mapa eur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europ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2471" b="11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8919" cy="678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524A" w:rsidSect="007E5BB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032E3"/>
    <w:multiLevelType w:val="hybridMultilevel"/>
    <w:tmpl w:val="0BD2D07C"/>
    <w:lvl w:ilvl="0" w:tplc="237E1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53E03"/>
    <w:rsid w:val="003174F6"/>
    <w:rsid w:val="00507DE6"/>
    <w:rsid w:val="006F0B36"/>
    <w:rsid w:val="007E5BB6"/>
    <w:rsid w:val="00953E03"/>
    <w:rsid w:val="00AB524A"/>
    <w:rsid w:val="00B2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E5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E5BB6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3174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7</cp:revision>
  <dcterms:created xsi:type="dcterms:W3CDTF">2017-02-22T16:11:00Z</dcterms:created>
  <dcterms:modified xsi:type="dcterms:W3CDTF">2017-03-02T06:23:00Z</dcterms:modified>
</cp:coreProperties>
</file>