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954726">
      <w:hyperlink r:id="rId4" w:history="1">
        <w:r w:rsidRPr="00A730DC">
          <w:rPr>
            <w:rStyle w:val="Hypertextovprepojenie"/>
          </w:rPr>
          <w:t>http://cellsalive.com/cells/cell_model.htm</w:t>
        </w:r>
      </w:hyperlink>
    </w:p>
    <w:p w:rsidR="00954726" w:rsidRDefault="00954726"/>
    <w:sectPr w:rsidR="00954726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726"/>
    <w:rsid w:val="00716079"/>
    <w:rsid w:val="00954726"/>
    <w:rsid w:val="00B93757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547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ellsalive.com/cells/cell_model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2014-09-17T05:36:00Z</dcterms:created>
  <dcterms:modified xsi:type="dcterms:W3CDTF">2014-09-17T05:37:00Z</dcterms:modified>
</cp:coreProperties>
</file>