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9F" w:rsidRPr="005363AE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sz w:val="24"/>
          <w:szCs w:val="24"/>
        </w:rPr>
        <w:t>Fyziológia tráviacej sústavy</w:t>
      </w:r>
    </w:p>
    <w:p w:rsidR="005363AE" w:rsidRP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sz w:val="24"/>
          <w:szCs w:val="24"/>
        </w:rPr>
        <w:t>Z hľadiska spracovania potravy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Mechanické spracovanie potravy- fyzikálna zmena prijatej potravy =rozomieľanie a navlhčovanie.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Pomocné útvary: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Cicavce- zuby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Slimák- </w:t>
      </w:r>
      <w:proofErr w:type="spellStart"/>
      <w:r>
        <w:rPr>
          <w:rFonts w:ascii="Times New Roman" w:hAnsi="Times New Roman" w:cs="Times New Roman"/>
          <w:sz w:val="24"/>
          <w:szCs w:val="24"/>
        </w:rPr>
        <w:t>radula</w:t>
      </w:r>
      <w:proofErr w:type="spellEnd"/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Vtáky- kamienky vo svalnatom žalúdku.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>Chemické spracovanie:</w:t>
      </w:r>
      <w:r>
        <w:rPr>
          <w:rFonts w:ascii="Times New Roman" w:hAnsi="Times New Roman" w:cs="Times New Roman"/>
          <w:sz w:val="24"/>
          <w:szCs w:val="24"/>
        </w:rPr>
        <w:t xml:space="preserve"> trávenie = chemický rozklad</w:t>
      </w:r>
    </w:p>
    <w:p w:rsidR="001F08C3" w:rsidRDefault="001F08C3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>Intracelulárne trávenie-</w:t>
      </w:r>
      <w:r>
        <w:rPr>
          <w:rFonts w:ascii="Times New Roman" w:hAnsi="Times New Roman" w:cs="Times New Roman"/>
          <w:sz w:val="24"/>
          <w:szCs w:val="24"/>
        </w:rPr>
        <w:t xml:space="preserve"> fylogeneticky najstaršie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jednoduchšie mnohobunkové živočí</w:t>
      </w:r>
      <w:r w:rsidR="005363AE">
        <w:rPr>
          <w:rFonts w:ascii="Times New Roman" w:hAnsi="Times New Roman" w:cs="Times New Roman"/>
          <w:sz w:val="24"/>
          <w:szCs w:val="24"/>
        </w:rPr>
        <w:t>chy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3AE">
        <w:rPr>
          <w:rFonts w:ascii="Times New Roman" w:hAnsi="Times New Roman" w:cs="Times New Roman"/>
          <w:b/>
          <w:sz w:val="24"/>
          <w:szCs w:val="24"/>
        </w:rPr>
        <w:t>Extracelulárne</w:t>
      </w:r>
      <w:proofErr w:type="spellEnd"/>
      <w:r w:rsidRPr="005363AE">
        <w:rPr>
          <w:rFonts w:ascii="Times New Roman" w:hAnsi="Times New Roman" w:cs="Times New Roman"/>
          <w:b/>
          <w:sz w:val="24"/>
          <w:szCs w:val="24"/>
        </w:rPr>
        <w:t xml:space="preserve"> trávenie</w:t>
      </w:r>
      <w:r>
        <w:rPr>
          <w:rFonts w:ascii="Times New Roman" w:hAnsi="Times New Roman" w:cs="Times New Roman"/>
          <w:sz w:val="24"/>
          <w:szCs w:val="24"/>
        </w:rPr>
        <w:t>- rozklad látok mimo tráviacej bunky, všeobecná forma  trávenia živočíchov.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>Zmiešané trávenie</w:t>
      </w:r>
      <w:r>
        <w:rPr>
          <w:rFonts w:ascii="Times New Roman" w:hAnsi="Times New Roman" w:cs="Times New Roman"/>
          <w:sz w:val="24"/>
          <w:szCs w:val="24"/>
        </w:rPr>
        <w:t>- niektoré rozkladá látky vo vnútri buniek, iné mimo nich- slimák.</w:t>
      </w:r>
    </w:p>
    <w:p w:rsidR="005363AE" w:rsidRDefault="005363AE" w:rsidP="001F0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 xml:space="preserve">Z hľadiska existencie </w:t>
      </w:r>
      <w:proofErr w:type="spellStart"/>
      <w:r w:rsidRPr="005363AE">
        <w:rPr>
          <w:rFonts w:ascii="Times New Roman" w:hAnsi="Times New Roman" w:cs="Times New Roman"/>
          <w:b/>
          <w:sz w:val="24"/>
          <w:szCs w:val="24"/>
        </w:rPr>
        <w:t>secernujúcich</w:t>
      </w:r>
      <w:proofErr w:type="spellEnd"/>
      <w:r w:rsidRPr="005363AE">
        <w:rPr>
          <w:rFonts w:ascii="Times New Roman" w:hAnsi="Times New Roman" w:cs="Times New Roman"/>
          <w:b/>
          <w:sz w:val="24"/>
          <w:szCs w:val="24"/>
        </w:rPr>
        <w:t xml:space="preserve"> buniek: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Morfokinetická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sekrécia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holokrinná</w:t>
      </w:r>
      <w:proofErr w:type="spellEnd"/>
      <w:r>
        <w:rPr>
          <w:rFonts w:ascii="Times New Roman" w:hAnsi="Times New Roman" w:cs="Times New Roman"/>
          <w:sz w:val="24"/>
          <w:szCs w:val="24"/>
        </w:rPr>
        <w:t>)- bezstavovce, bunka po vylúčení tráviacich štiav zanikne, patria sem aj mazové žľazy stavovcov.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3AE">
        <w:rPr>
          <w:rFonts w:ascii="Times New Roman" w:hAnsi="Times New Roman" w:cs="Times New Roman"/>
          <w:b/>
          <w:sz w:val="24"/>
          <w:szCs w:val="24"/>
        </w:rPr>
        <w:t>Morfostatická</w:t>
      </w:r>
      <w:proofErr w:type="spellEnd"/>
      <w:r w:rsidRPr="005363AE">
        <w:rPr>
          <w:rFonts w:ascii="Times New Roman" w:hAnsi="Times New Roman" w:cs="Times New Roman"/>
          <w:b/>
          <w:sz w:val="24"/>
          <w:szCs w:val="24"/>
        </w:rPr>
        <w:t xml:space="preserve"> sekrécia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apokrinná</w:t>
      </w:r>
      <w:proofErr w:type="spellEnd"/>
      <w:r>
        <w:rPr>
          <w:rFonts w:ascii="Times New Roman" w:hAnsi="Times New Roman" w:cs="Times New Roman"/>
          <w:sz w:val="24"/>
          <w:szCs w:val="24"/>
        </w:rPr>
        <w:t>)- stavovce, bunky po vylúčení sekrétu sa opäť naplnia a môžu  vykonávať svoju ďalšiu funkciu.</w:t>
      </w:r>
    </w:p>
    <w:p w:rsidR="005363AE" w:rsidRDefault="005363AE" w:rsidP="001F0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>Trávenie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Vnútrotelové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chemické rozklady živín prebiehajú vo vnútri organizmu, najčastejšie v čreve.</w:t>
      </w:r>
    </w:p>
    <w:p w:rsid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r w:rsidRPr="005363AE">
        <w:rPr>
          <w:rFonts w:ascii="Times New Roman" w:hAnsi="Times New Roman" w:cs="Times New Roman"/>
          <w:b/>
          <w:sz w:val="24"/>
          <w:szCs w:val="24"/>
        </w:rPr>
        <w:t>Mimotelové-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63AE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číchy vylučujú tráviace šťavy na povrch potravy, alebo ich do potravy vpravujú osobitne uspôsobenými pichavými alebo hryzavými ústrojmi. ( pavúky, vošky, muchy, mäsiarky)</w:t>
      </w:r>
    </w:p>
    <w:p w:rsidR="005363AE" w:rsidRP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63AE" w:rsidRPr="005363AE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3AE" w:rsidRPr="001F08C3" w:rsidRDefault="005363AE" w:rsidP="001F08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363AE" w:rsidRPr="001F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C3"/>
    <w:rsid w:val="00054D0D"/>
    <w:rsid w:val="001F08C3"/>
    <w:rsid w:val="005363AE"/>
    <w:rsid w:val="00854D5B"/>
    <w:rsid w:val="008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038F"/>
  <w15:chartTrackingRefBased/>
  <w15:docId w15:val="{EB807D87-9793-408B-8A1D-794B9BCC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2018-10-25T13:27:00Z</dcterms:created>
  <dcterms:modified xsi:type="dcterms:W3CDTF">2018-10-25T15:55:00Z</dcterms:modified>
</cp:coreProperties>
</file>