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0"/>
          <w:szCs w:val="30"/>
          <w:u w:val="single"/>
          <w:lang w:val="sk-SK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u w:val="single"/>
          <w:lang w:val="sk-SK"/>
        </w:rPr>
        <w:t>TRANSPORT LÁTOK CEZ MEMBRÁNY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cytoplazmatická membrána neizoluje bunku od okolia úplne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príjem látok potrebných pre biochemické reakcie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výdaj nepotrebných a odpadových látok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R bunky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: </w:t>
      </w: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bunková stena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 = nehrá dôležitú úlohu v regulácii látok, ktoré do bunky vstpujú alebo ju opúšťajú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sk-SK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sk-SK"/>
        </w:rPr>
        <w:t>MECHANIZMY TRANSPORTU LÁTOK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i/>
          <w:iCs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/>
          <w:bCs/>
          <w:i/>
          <w:iCs/>
          <w:sz w:val="22"/>
          <w:szCs w:val="22"/>
          <w:lang w:val="sk-SK"/>
        </w:rPr>
        <w:t>1. Transmembránový transport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- </w:t>
      </w: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 xml:space="preserve">pasívny 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(difúzia, osmóza, transport iónovými kanálmi, pasívny prenášačový transport)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- </w:t>
      </w: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aktívny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 (prenos látok pomocou prenášačových bielkovín)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/>
          <w:bCs/>
          <w:i/>
          <w:iCs/>
          <w:sz w:val="22"/>
          <w:szCs w:val="22"/>
          <w:lang w:val="sk-SK"/>
        </w:rPr>
        <w:t>2. Mechanizmy toku (kolobehu) membrán (cytózy)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dynamické procesy (tvorba vezikúl a fúzia membrán)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5 cytóz: </w:t>
      </w: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endocytózy</w:t>
      </w:r>
      <w:r>
        <w:rPr>
          <w:rFonts w:hint="default" w:ascii="Times New Roman" w:hAnsi="Times New Roman" w:cs="Times New Roman"/>
          <w:sz w:val="22"/>
          <w:szCs w:val="22"/>
          <w:u w:val="none"/>
          <w:lang w:val="sk-SK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(prijímanie látok do bunky)</w:t>
      </w:r>
    </w:p>
    <w:p>
      <w:pPr>
        <w:ind w:leftChars="5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= fagocytóza</w:t>
      </w:r>
    </w:p>
    <w:p>
      <w:pPr>
        <w:ind w:leftChars="5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= pinocytóza</w:t>
      </w:r>
    </w:p>
    <w:p>
      <w:pPr>
        <w:ind w:leftChars="5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= receptorová endocytóza 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</w:p>
    <w:p>
      <w:pPr>
        <w:ind w:leftChars="4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exocytózy</w:t>
      </w:r>
      <w:r>
        <w:rPr>
          <w:rFonts w:hint="default" w:ascii="Times New Roman" w:hAnsi="Times New Roman" w:cs="Times New Roman"/>
          <w:sz w:val="22"/>
          <w:szCs w:val="22"/>
          <w:u w:val="none"/>
          <w:lang w:val="sk-SK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(vylučovanie látok z bunky)</w:t>
      </w:r>
    </w:p>
    <w:p>
      <w:pPr>
        <w:ind w:leftChars="5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= sekrécia (vylúčenie látok, ktoré môžu využiť iné bunky)</w:t>
      </w:r>
    </w:p>
    <w:p>
      <w:pPr>
        <w:ind w:leftChars="5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= exkrécia (vylučovanie odpadových látok)</w:t>
      </w:r>
    </w:p>
    <w:p>
      <w:pPr>
        <w:ind w:leftChars="5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= rekrécia (vylučovanie látok, ktoré prechádzajú metabolizmom bunky bez zmeny)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</w:pPr>
    </w:p>
    <w:p>
      <w:pPr>
        <w:ind w:leftChars="400"/>
        <w:jc w:val="both"/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cytopempsis (transcytózy)</w:t>
      </w:r>
    </w:p>
    <w:p>
      <w:pPr>
        <w:ind w:leftChars="5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transport látok cez bunky (endotelové bunky ciev)</w:t>
      </w:r>
    </w:p>
    <w:p>
      <w:pPr>
        <w:ind w:leftChars="400"/>
        <w:jc w:val="both"/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</w:pPr>
    </w:p>
    <w:p>
      <w:pPr>
        <w:ind w:leftChars="400"/>
        <w:jc w:val="both"/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syncytózy</w:t>
      </w:r>
    </w:p>
    <w:p>
      <w:pPr>
        <w:ind w:leftChars="5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splývanie (fúzia) buniek</w:t>
      </w:r>
    </w:p>
    <w:p>
      <w:pPr>
        <w:ind w:leftChars="400"/>
        <w:jc w:val="both"/>
        <w:rPr>
          <w:rFonts w:hint="default" w:ascii="Times New Roman" w:hAnsi="Times New Roman" w:cs="Times New Roman"/>
          <w:sz w:val="22"/>
          <w:szCs w:val="22"/>
        </w:rPr>
      </w:pPr>
    </w:p>
    <w:p>
      <w:pPr>
        <w:ind w:leftChars="400"/>
        <w:jc w:val="both"/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intracytózy</w:t>
      </w:r>
    </w:p>
    <w:p>
      <w:pPr>
        <w:ind w:leftChars="5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vezikulácia a splývanie vezikúl vnútri buniek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sk-SK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sk-SK"/>
        </w:rPr>
        <w:t>MEECHANIZMY TOKU MEMBRÁN</w:t>
      </w: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sk-SK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sk-SK"/>
        </w:rPr>
        <w:t>ENDOCYTÓZY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fagocytóza a pinocytóza sú vlastné iba niektorým bunkám, nie je to všeobecný mechanizmus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charakteristické znaky: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kontakt exptracelulárnych substancií s povrchom buniek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obklopenie substancie pseudopódiami alebo jej vsunutie do kaveol</w:t>
      </w:r>
    </w:p>
    <w:p>
      <w:pPr>
        <w:ind w:leftChars="100"/>
        <w:jc w:val="both"/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presun časti membránovej bariéry do vnútra bunky =&gt;</w:t>
      </w:r>
      <w:r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  <w:t xml:space="preserve"> vznik vakuoly alebo vezikuly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natrávenie obsahu vakuoly (opätovné vylúčenie z bunky alebo prenos obsahu lyzozómu do cytozólu)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  <w:t xml:space="preserve">endozómy 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- heterogénna populácia vezikúl vznikajúcich pri rôznych formách endocytózy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</w:p>
    <w:p>
      <w:pPr>
        <w:ind w:leftChars="10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sk-SK"/>
        </w:rPr>
        <w:t>Fagocytóza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najdramatickejšia forma endocytózy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trávenie veľkých častíc (mikroorganizmov, zbytkov buniek)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fagozómy (&gt;250nm v priemere)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protozoa a nižšie metazoa (prijímanie potravy)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- imunitný systém: makrofágy, niektoré biele krvinky 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odbúravanie: baktérií</w:t>
      </w:r>
    </w:p>
    <w:p>
      <w:pPr>
        <w:ind w:leftChars="7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odumretých a opotrebovaných buniek</w:t>
      </w:r>
    </w:p>
    <w:p>
      <w:pPr>
        <w:ind w:leftChars="7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rôznych cudzorodých častíc (prach, sadze)</w:t>
      </w:r>
    </w:p>
    <w:p>
      <w:pPr>
        <w:ind w:leftChars="10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</w:pPr>
    </w:p>
    <w:p>
      <w:pPr>
        <w:ind w:leftChars="10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sk-SK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sk-SK"/>
        </w:rPr>
        <w:t>Pinocytóza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pohlcovanie kvapaliny a molekúl prostredníctvom malých váčkov (&lt; 150 nm v priestore)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rýchlosť tvorby pinocytotických váčkov - rôzna u jednotlivých typov buniech (obdivuhodne veľká)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klatrínové jamky - vytváranie klatrínových váčkov - fúzia s endozómami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príjem extracelulárnej tekutiny je vyrovnávaný stratou tekutiny pri exocytóze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ind w:leftChars="10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sk-SK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sk-SK"/>
        </w:rPr>
        <w:t>Receptorová endocytóza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látky sa dostávajú do bunky až po ich naviazaní na špecifické receptory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- mechanizmus selektívneho zvyšovania koncentrácie určitých látok 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- receptory sa nachádzajú v jamkách -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 xml:space="preserve">kaveolách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(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1-2% celkovej plochybunkovej membrány)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- na povrchu kaveol a následne na vonkajšom obvode vezikuly (plášťové vezikuly) sa nachádza niekoľko typov proteínov, pričom najviac zastúpený je </w:t>
      </w: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klatrín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- príjem esenciálnych látok, napr.vitamín B12, železo 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- príjem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 xml:space="preserve">cholesterolu 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=&gt; </w:t>
      </w: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tvorba nových membrán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v krvonom riečišti je cholesterol prenášaný pomocou lipoproteínov s nízkou hustotou (LDL - low density lipoproteins)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LDL sa navažu na receptory na povrchu buniek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komplex LDL s receptormi sa endocytózou dostáva k endozómom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v endozómoch sa LDL oddelia z komplexov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receptory sa vracajú v transportých váčkoch do membrány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LDL sú vystavené vplyvu lyzozómov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- v lyzozómoch sa od LDL uvoľní cholesterol 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- prechod cholesterolu z lyzozómov do cytoplazmy 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- chybný gén pre LDL receptorový proteín =&gt; vývin </w:t>
      </w:r>
      <w:r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  <w:t>aterosklerózy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ind w:leftChars="10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sk-SK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sk-SK"/>
        </w:rPr>
        <w:t>Endozómy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ranné endozómy - tesne pod cytoplazmatickou membránou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neskoré endozómy - v blízkosti jadra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kyslé prostrednie (pH 5-6) (H+ pumpa v membráne endozómu)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hlavná triediaca stanica v endocytotickej dráhe smerom do vnútra bunky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Osud receptorov v endocytóze: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návrat do pôvodnej domény (LDL receptor)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odbúravanie v lyzozómoch</w:t>
      </w:r>
    </w:p>
    <w:p>
      <w:pPr>
        <w:ind w:leftChars="20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prechod k inej doméne memnrány a prenos nákladu z 1 extracelulárneho prostredia do 2.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 xml:space="preserve"> =&gt; transcytóza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sk-SK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sk-SK"/>
        </w:rPr>
        <w:t>EXOCYTÓZY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proces odovzdávania látok bunky do extracelulárneho prostredia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posledný stupeň procesov prebiehajúcich v cytoplazme (syntéza produktu v ER, úprava produktov v Golgiho aparáte, transport sekrečných vezikul)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vylučovanie enzýmov, hormónov, neurotransmiterov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dopĺňanie bunkových membrán pri raste a diferenciácii buniek a pri recyklovaní membrán v priebehu endocytózy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tvorba glykokalyxu a základnej medzibunkovej hmoty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materiál sa transportuje v membránovom obale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ind w:leftChars="10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sk-SK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sk-SK"/>
        </w:rPr>
        <w:t>Exocytóza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- mechanizmy exocytózy sa podobajú mechanizmu endocytózy 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pri vylučovaní najprv splýva membrána ohraničujúca vezikulu s plazmalémou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špecifické rozpoznanie  (rozpoznávanie B v biomembráne)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exocytózové mechanizmy sú viazané na zložky cytoskeletu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po splynutí ostáva membrána vezikuly súčasťou bunkovej membrány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nadbytočný membránový materiál je recyklovaný endocytózou</w:t>
      </w:r>
    </w:p>
    <w:p>
      <w:pPr>
        <w:ind w:leftChars="10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sk-SK"/>
        </w:rPr>
      </w:pPr>
    </w:p>
    <w:p>
      <w:pPr>
        <w:ind w:leftChars="10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sk-SK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sk-SK"/>
        </w:rPr>
        <w:t>Cytopempsis - transcytóza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príjem extracelulárnych látok s využitím kaveol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tvorba vezikúl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prechod vezikúl cez cytoplazmu bunky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odovzdanie obsahu na inom mieste povrchu opäť do extracelulárneho prostredia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endotelové bunky krvných kapilár, bunky pleury, perikardu a peritonea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transport látok koloidného charakteru, vysokomolekulových buelkovín a iných veľkých molekúl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sk-SK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sk-SK"/>
        </w:rPr>
        <w:t>TRANSMEMBRÁNOVÝ TRANSPORT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výmena molekúl s okolím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prechod rôyznych molekúl rozpustených vo vode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transport živín (cukry, AMK)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odvádzanie odpadových produktov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správna koncentrácia H+, Na+, K+, Ca2+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membránové transportné proteíny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každý druh membrány má svoj vlastný súbor transportných proteínov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- plyny a hydrofóbne molekuly difunujú podľa svojho koncentračného gradientu -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“membránou prechádzajúce”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ióny a molekuly s elektrickým nábojom (AMK), ale aj bez náboja (glukóza) s hydrofilným charakterom membránou samovoľne neprechádzajú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- potreba špecifických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kanálov, transportérov (prenášačov), púmp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cytoplazmatická membrána a membrány vnútrobunkových organel - selektívna priepustnosť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ind w:leftChars="100"/>
        <w:jc w:val="both"/>
        <w:rPr>
          <w:rFonts w:hint="default" w:ascii="Times New Roman" w:hAnsi="Times New Roman" w:cs="Times New Roman"/>
          <w:sz w:val="24"/>
          <w:szCs w:val="24"/>
          <w:u w:val="single"/>
          <w:lang w:val="sk-SK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sk-SK"/>
        </w:rPr>
        <w:t>Kanály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proteínové tunely s hydrofilným vnútrom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prenikanie iónov (K+, Na+, Ca2+) podľa koncentračného gradientu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selektívne priepustné vždy len pre 1 konkrétny ión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otvorenie a uzatvorenie kanálov je prísne regulované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aquaporíny (kanály pre vodu)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ind w:leftChars="100"/>
        <w:jc w:val="both"/>
        <w:rPr>
          <w:rFonts w:hint="default" w:ascii="Times New Roman" w:hAnsi="Times New Roman" w:cs="Times New Roman"/>
          <w:sz w:val="24"/>
          <w:szCs w:val="24"/>
          <w:u w:val="single"/>
          <w:lang w:val="sk-SK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sk-SK"/>
        </w:rPr>
        <w:t>Transportéry (prenášače)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prechod iónov a malých hydrofilných molekúl (glukóza, AMK)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zmena konformácie molekuly prenášača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v smere koncentračného gradientu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ind w:leftChars="100"/>
        <w:jc w:val="both"/>
        <w:rPr>
          <w:rFonts w:hint="default" w:ascii="Times New Roman" w:hAnsi="Times New Roman" w:cs="Times New Roman"/>
          <w:sz w:val="24"/>
          <w:szCs w:val="24"/>
          <w:u w:val="single"/>
          <w:lang w:val="sk-SK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sk-SK"/>
        </w:rPr>
        <w:t>Kotransportéry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prenášač, ktorý transportuje viac látok naraz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  <w:t>symport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: prenos rovnakých roztokov cez membrány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  <w:t>antiport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: prenos 2 látok v opačnom smere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jedna látka v smere koncentračného gradientu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ind w:leftChars="100"/>
        <w:jc w:val="both"/>
        <w:rPr>
          <w:rFonts w:hint="default" w:ascii="Times New Roman" w:hAnsi="Times New Roman" w:cs="Times New Roman"/>
          <w:sz w:val="24"/>
          <w:szCs w:val="24"/>
          <w:lang w:val="sk-SK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sk-SK"/>
        </w:rPr>
        <w:t>Pumpy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membránové proteíny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prenos iónov (H+, Na+, K+, Ca2+)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proti koncentračnému gradientu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E hydrolýzou ATP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transportné ATP-ázy (Na+/K+ ATP-áza)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ind w:leftChars="10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sk-SK"/>
        </w:rPr>
        <w:t>Exportné pumpy pre škodlivé látky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E z ATP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vylučovanie bunke vlastných alebo cudzích látok, potenciálne škodlivých, ktoré prenikli do cytoplazmy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rodina ABC (ATP - binding cassette transporters) transportných proteínov - ABC transportéry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dôležitá úloha v črevách, pečeni, CNS, placente (ochrana plodu)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objavené aj v nádorových bunkách - rezistencia voči chemoterapeutikám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najviac preskúmaný je P-glykoproteín (MDR-1, multidrug resistance protein 1)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MRP1, MRP2, LRP, BCRP (nádorové bunky ich majú podstatne viac)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ind w:leftChars="100"/>
        <w:jc w:val="both"/>
        <w:rPr>
          <w:rFonts w:hint="default" w:ascii="Times New Roman" w:hAnsi="Times New Roman" w:cs="Times New Roman"/>
          <w:sz w:val="24"/>
          <w:szCs w:val="24"/>
          <w:u w:val="single"/>
          <w:lang w:val="sk-SK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sk-SK"/>
        </w:rPr>
        <w:t>Membránové receptory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hormóny, rastové faktory nemôžu jednoducho vstúpiť do bunky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- ich účinok je sprostredkovaný transmembránovým proteínom -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receptorom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viaže svoj špecifický ligand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konformačná zmena receptora</w:t>
      </w:r>
    </w:p>
    <w:p>
      <w:pPr>
        <w:ind w:leftChars="10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ovplyvnenie priepustnosti iónového kanála pripojeného k receptoru alebo spustenie reťazovej reakcie vo vnútri bunky, ktorou sa signál prenáša (a zosilní) až na miesto spotreby -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 xml:space="preserve"> transdukcia signálu</w:t>
      </w:r>
    </w:p>
    <w:p>
      <w:pPr>
        <w:ind w:leftChars="1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</w:p>
    <w:p>
      <w:pPr>
        <w:ind w:leftChars="200"/>
        <w:jc w:val="both"/>
        <w:rPr>
          <w:rFonts w:hint="default" w:ascii="Times New Roman" w:hAnsi="Times New Roman" w:cs="Times New Roman"/>
          <w:i/>
          <w:iCs/>
          <w:sz w:val="22"/>
          <w:szCs w:val="22"/>
          <w:u w:val="none"/>
          <w:lang w:val="sk-SK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u w:val="none"/>
          <w:lang w:val="sk-SK"/>
        </w:rPr>
        <w:t>a) receptory spojené s iónovým kanálom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ligand + receptor = konformačná zmena receptora = otvorenie iónového kanála = tok iónov = vznik el.signálu (akčný potenciál, synapsy) = zmena membránového potenciálu = otvorenie prídavných kanálov (napätím ovládané iónové kanály)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ind w:leftChars="200"/>
        <w:jc w:val="both"/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  <w:t>b) receptory spojené s enzýmom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receptor združený s enzýmom (proteínkináza) alebo vykazuje vlastnú aktivitu (tyrozínkináza)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aktivácia ďalších proteínov prostredníctvom fosforylácie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aktivácia regulácie génu = ovplyvňovanie génovej expresie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ind w:leftChars="200"/>
        <w:jc w:val="both"/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  <w:t>c) receptory spojené s G proteínom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aktivácia G proteínu = uvoľnenie z komplexu = aktivácia mitogénom aktivovaných proteínkináz (MAP) alebo iných proteínov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ind w:leftChars="200"/>
        <w:jc w:val="both"/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  <w:t>d) receptory steroidných hormónov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steroidné hormóny hydrokortizón, estrogén), retinoidy, vitamín D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naviazanie na receptory v jadre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indukcia alebo inhibícia génovej expresie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sk-SK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sk-SK"/>
        </w:rPr>
        <w:t>PASÍVNY TRANSPORT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pohyb molekúl v smere koncentračného gradientu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nepotrebuje hnaciu silu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transport cez kanálový, prenášačový proteín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difúzia, osmóza, transport iónovými kanálmi, pasívny prenášačový transport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ind w:leftChars="100"/>
        <w:jc w:val="both"/>
        <w:rPr>
          <w:rFonts w:hint="default" w:ascii="Times New Roman" w:hAnsi="Times New Roman" w:cs="Times New Roman"/>
          <w:sz w:val="24"/>
          <w:szCs w:val="24"/>
          <w:lang w:val="sk-SK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sk-SK"/>
        </w:rPr>
        <w:t>Osmóza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pasívny transport vody cez selektívne priepustnú membránu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molekuly vody sa pohybujú cez cytoplazmatickú membránu z prostredia, kde je nižšia koncentrácia rozpustených látok do prostredia, kde je táto koncentrácia vyššia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  <w:t>hypertonický roztok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: roztok s vyššou koncentráciou rozpustených látok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  <w:t>hypotonický roztok: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 roztok s nižšou koncentráciou látok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  <w:t>izotonicý roztok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: roztok s rovnakou koncentráciou rozpustených látok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ind w:leftChars="100"/>
        <w:jc w:val="both"/>
        <w:rPr>
          <w:rFonts w:hint="default" w:ascii="Times New Roman" w:hAnsi="Times New Roman" w:cs="Times New Roman"/>
          <w:sz w:val="24"/>
          <w:szCs w:val="24"/>
          <w:u w:val="single"/>
          <w:lang w:val="sk-SK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sk-SK"/>
        </w:rPr>
        <w:t>Osmóza v živočíšnych bunkách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  <w:t>izotonické prostreide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: objem Ž bunky je stály, voda prúdi v obidvoch smeroch a v rovnakom množstve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  <w:t>hypertonické prostrdie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: bunka odovzdáva vodu do prostredia, zmršťuje sa a asi zahynie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  <w:t>hypotonické prostredie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: voda vstupuje do bunky, bunka zväčšuje svoj objem, až kým nepraskne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- špeciálne adaptáicie pre hypertonické, hypotonické prostredia - </w:t>
      </w:r>
      <w:r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  <w:t xml:space="preserve">osmoregulácia 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- kontrola vodnej rovnováhy - </w:t>
      </w:r>
      <w:r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  <w:t xml:space="preserve">Paramecium 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- kontraktilná vakuola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ind w:leftChars="10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sk-SK"/>
        </w:rPr>
        <w:t>Osmóza v rastlinných bunkách</w:t>
      </w:r>
    </w:p>
    <w:p>
      <w:pPr>
        <w:ind w:leftChars="1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2"/>
          <w:szCs w:val="22"/>
          <w:lang w:val="sk-SK"/>
        </w:rPr>
        <w:t>izotonické prostredie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: bunky chradnú, vädnutie R</w:t>
      </w:r>
    </w:p>
    <w:p>
      <w:pPr>
        <w:ind w:leftChars="1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2"/>
          <w:szCs w:val="22"/>
          <w:lang w:val="sk-SK"/>
        </w:rPr>
        <w:t>hypertonické prostredie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: bunka odovzdáva vodu do prostredia, vysychá, plazmatická membrána sa odťahuje od bunkovej steny, končí smrťou bunky</w:t>
      </w:r>
    </w:p>
    <w:p>
      <w:pPr>
        <w:ind w:leftChars="1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platí aj pre baktérie a huby</w:t>
      </w:r>
    </w:p>
    <w:p>
      <w:pPr>
        <w:ind w:leftChars="1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2"/>
          <w:szCs w:val="22"/>
          <w:lang w:val="sk-SK"/>
        </w:rPr>
        <w:t>hypotonické prostredie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 xml:space="preserve">: bunková stena udržiava bunkovú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sk-SK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sk-SK"/>
        </w:rPr>
        <w:t>AKTÍVNY TRANSPORT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prenos látky proti koncentračnému graidentu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prenos cez transportný proteín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pre transport je potrebná energia (ATP)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ind w:leftChars="100"/>
        <w:jc w:val="both"/>
        <w:rPr>
          <w:rFonts w:hint="default" w:ascii="Times New Roman" w:hAnsi="Times New Roman" w:cs="Times New Roman"/>
          <w:sz w:val="24"/>
          <w:szCs w:val="24"/>
          <w:u w:val="single"/>
          <w:lang w:val="sk-SK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sk-SK"/>
        </w:rPr>
        <w:t>Difúzia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samovoľný proces bez vynaloženia E bunkou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- tendencia molekúl látky rozširovať sa do priestoru 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látky sa pohybujú dovnútra alebo von z bunky cez cytoplazmatickú membránu v závislosti od odlišnej koncentrácie vždy z miesta z vyššou do miesta s nižšou koncentráciou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samotný koncentračný gradient predstavuje potenciálnu E a riadi difúziu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ind w:leftChars="100"/>
        <w:jc w:val="both"/>
        <w:rPr>
          <w:rFonts w:hint="default" w:ascii="Times New Roman" w:hAnsi="Times New Roman" w:cs="Times New Roman"/>
          <w:sz w:val="24"/>
          <w:szCs w:val="24"/>
          <w:u w:val="single"/>
          <w:lang w:val="sk-SK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sk-SK"/>
        </w:rPr>
        <w:t>Uľahčená difúzia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transport molekúl a iónov (glukóza, Na+) pomocou iónových kanálov alebo transportných proteínov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smer posunu látok je vždy po koncentračnom spáde z miesta s vyššou na miesta s nižšouu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bunka na transport nevydáva žiadnu E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zrýchľuje prenos látky, smer transportu však nemení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transportné proteíny podstupujú konformačné zmeny - menia svoj tvar a tak prenášajú látku, ktorá je na nich naviazaná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kanálové proteíny vytvárajú v membráne úzke póry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aquaporíny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spriahnuté prenášače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: prenos 1 roztoku do kopca je spojený s prenosom iného roztoku z kopca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pumpy poháňané ATP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: transport do kopca spolu s hydrolýzou ATP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pumpy poháňané svetlom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: iba v bunkách halobaktérií je transport do kopca s prívodom svetelnej E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sk-SK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sk-SK"/>
        </w:rPr>
        <w:t>Prenášačové proteíny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sú zostrojené z polypeptidových reťazcov, ktoré niekoľkokrát prechádzajú dvojvrstvou fosfolipidov - tunel pre hydrofilné molekuly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“otáčavá závora s turniketom”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umožňujú prechod iba tým molekulám rozpustenej látky, ktoré sa hodia do väzbového miesta proteínu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enzým a substrát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selektívny prenos: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 prenos iba jedného typu molekuly (malé organické molekuly)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bunkové membrány: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 sady zôznych prenášačových proteínov špecifických pre danú membránu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plazmatická membrána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: prenášače pre import živín (cukry, AMK)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vnútorná membrána mitochondrií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: prenášače pre import pyruvátu a ADP, pre export ATP)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využívanie E z prenosu iónov v smere gradientu na prenos iných iónov proti gradientu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pohyb 1 anorganického iónu s pohybom iného iónu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pohyb anorganického iónu s pohybom organickej moelkuly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pohyb organickej molekuly s pohybom inej organickej molekuly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- glukózo-sódny prenos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 v epiteliárnych bunkách čreva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aktívny príjem glukózy proti gradientu (koncentrácia glukózy v bunke vyššia ako v čreve)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apikálna časť plazmatickej membrány: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 prenášač pre Na+ glukózu (zvyšovanie koncentrácie glukózy v cytoplazme)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bazálna a laterálna časť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: prenášač pre pasívny glukózový prenos (využitie glukózy ostatnými tkamivami)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b/>
          <w:bCs/>
          <w:i/>
          <w:iCs/>
          <w:sz w:val="24"/>
          <w:szCs w:val="24"/>
          <w:u w:val="none"/>
          <w:lang w:val="sk-SK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u w:val="none"/>
          <w:lang w:val="sk-SK"/>
        </w:rPr>
        <w:t>Membránový potenciál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- cytoplazma má v porovnaní s extracelulárnou tekutinou negatívny náboj (nerovnomerné rozloženie katiónov a aniónov na opačných stranách membrány), takéto medzimembránové napätie sa nazýva </w:t>
      </w: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membránový potenciál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- -50 až -200mV 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napätie ovplyvňuje presun všetkých nabitých látok cez membránu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snaha kladne nabitých iónov dostať sa dvnútra bunky a naopak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gradient elektrochemického potenciálu:</w:t>
      </w:r>
      <w:r>
        <w:rPr>
          <w:rFonts w:hint="default" w:ascii="Times New Roman" w:hAnsi="Times New Roman" w:cs="Times New Roman"/>
          <w:sz w:val="22"/>
          <w:szCs w:val="22"/>
          <w:u w:val="none"/>
          <w:lang w:val="sk-SK"/>
        </w:rPr>
        <w:t xml:space="preserve"> je 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výsledok pôsobenia 2 zložiek pri presune iónu cez membránu - </w:t>
      </w:r>
      <w:r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  <w:t>končentračný gradient a membránový potenciá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l </w:t>
      </w:r>
      <w:r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  <w:t>= celková sila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, ktorá ženie nabitý ión cez membránu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uprednostňuje pasívny transport katiónov do bunky a aniónov von z bunky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membránové proteíny, ktoré aktívne prenášajú iónu prispievajú k tvorbe membránového potenciálu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sodíkovo-draslíková pumpa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: za každé 2 draslíkové ióny, ktoré pumpuje do bunky, prenáša von z bunky 3 ióny Na+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protónová pumpa (R, huby, baktérie)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: aktívny prenos vodíkových iónov von z bunky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sk-SK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sk-SK"/>
        </w:rPr>
        <w:t>Sodíkovo-draslíková pumpa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extracelulárna tekutina bohatá na ióny Na+ a Cl-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vyvažovanie koncentrácie organických a anorganických iónov vnútri bunky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k udržaniu osmotickej rovnováhy musia bunky neustále pracovať a odčerpávať nechcené ióny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odčerpáva Na+ prúdiaci dovnútra bunky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zamedzuje vstupu Cl- do bunky tým, že pomáha udržiavať membránový potenciál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- </w:t>
      </w: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 xml:space="preserve">inhibícia 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=&gt; nabobtnanie a popraskanie buniek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sk-SK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sk-SK"/>
        </w:rPr>
        <w:t>Protónová pumpa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R bunky, huby a baktérie nemajú sodíkovo-draslíkovú pumpu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prítomnosť H+ pumpy - odčerpávanie H+ z buniek = vyššia koncentrácia H+ mimo bunky a nižšia v bunke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príjem živín, cukrov, AMK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halobaktérie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: svetlom preháňaná protónová pumpa bakteriodopsín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lyzozómy Žuniek, centrálna vakuola R a húb, udržiavanie neutrálneho pH cytozolu a nzkeho pH vnútri organely (dôležité pre funkciu organely)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sk-SK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sk-SK"/>
        </w:rPr>
        <w:t>Kalciová pumpa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ióny Ca</w:t>
      </w:r>
      <w:r>
        <w:rPr>
          <w:rFonts w:hint="default" w:ascii="Times New Roman" w:hAnsi="Times New Roman" w:cs="Times New Roman"/>
          <w:sz w:val="22"/>
          <w:szCs w:val="22"/>
          <w:vertAlign w:val="superscript"/>
          <w:lang w:val="sk-SK"/>
        </w:rPr>
        <w:t>2+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 sú v cytoplazme udržiavané v nižšej koncentrácii ako v extracelulárnej kvapaline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. Ióny Ca</w:t>
      </w:r>
      <w:r>
        <w:rPr>
          <w:rFonts w:hint="default" w:ascii="Times New Roman" w:hAnsi="Times New Roman" w:cs="Times New Roman"/>
          <w:sz w:val="22"/>
          <w:szCs w:val="22"/>
          <w:vertAlign w:val="superscript"/>
          <w:lang w:val="sk-SK"/>
        </w:rPr>
        <w:t>2+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 sú na oboch stranách cytoplazmatickej membrány a sú zastúpené menej ako ióny Na+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Ca</w:t>
      </w:r>
      <w:r>
        <w:rPr>
          <w:rFonts w:hint="default" w:ascii="Times New Roman" w:hAnsi="Times New Roman" w:cs="Times New Roman"/>
          <w:sz w:val="22"/>
          <w:szCs w:val="22"/>
          <w:u w:val="single"/>
          <w:vertAlign w:val="superscript"/>
          <w:lang w:val="sk-SK"/>
        </w:rPr>
        <w:t>2+</w:t>
      </w: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 xml:space="preserve"> v bunke: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 väzby k iným molekulám =&gt; ovplyvňovanie ich aktivity, signál k spusteniu dejov v bunke (vylučovanie signálnych molekúl, kontrakcia svalových vláken)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nízka koncentrácia Ca2+ v bunke: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 bunka je citlivá na nárast koncentrácie cytozolického Ca2+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ATP-áza prítomná v cytoplazmatickej membráne a membráne ER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sk-SK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sk-SK"/>
        </w:rPr>
        <w:t>Iónové kanály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pasívny pohyb malých, vo vode rozpustených molekúl cez hydrofilný kanál dovnútra bunky, či organely alebo naopak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transmembránové vodné póry (väčšina z nich sú vysoko selektívne póry)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vertAlign w:val="baseline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zamerané na transport anorganických iónov (Na+, K+, Cl-, Ca</w:t>
      </w:r>
      <w:r>
        <w:rPr>
          <w:rFonts w:hint="default" w:ascii="Times New Roman" w:hAnsi="Times New Roman" w:cs="Times New Roman"/>
          <w:sz w:val="22"/>
          <w:szCs w:val="22"/>
          <w:vertAlign w:val="superscript"/>
          <w:lang w:val="sk-SK"/>
        </w:rPr>
        <w:t>2+</w:t>
      </w:r>
      <w:r>
        <w:rPr>
          <w:rFonts w:hint="default" w:ascii="Times New Roman" w:hAnsi="Times New Roman" w:cs="Times New Roman"/>
          <w:sz w:val="22"/>
          <w:szCs w:val="22"/>
          <w:vertAlign w:val="baseline"/>
          <w:lang w:val="sk-SK"/>
        </w:rPr>
        <w:t>)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vertAlign w:val="baseline"/>
          <w:lang w:val="sk-SK"/>
        </w:rPr>
      </w:pPr>
    </w:p>
    <w:p>
      <w:pPr>
        <w:jc w:val="both"/>
        <w:rPr>
          <w:rFonts w:hint="default" w:ascii="Times New Roman" w:hAnsi="Times New Roman" w:cs="Times New Roman"/>
          <w:b/>
          <w:bCs/>
          <w:i/>
          <w:iCs/>
          <w:sz w:val="24"/>
          <w:szCs w:val="24"/>
          <w:vertAlign w:val="baseline"/>
          <w:lang w:val="sk-SK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vertAlign w:val="baseline"/>
          <w:lang w:val="sk-SK"/>
        </w:rPr>
        <w:t>Iónové kanály vs vodné póry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iónová selekcia: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priemer a tvar iónového kanála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rozdelenie nabitýcch AMK v jeho stenách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prechádzajú iba ióny vhodnej veľkosti a náboja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iónové kanály nie sú stále otvorené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uzatvárateľné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otváranie a zatváranie na základe podmienok vnútri a mimo bunky - zmena konformácie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</w:pPr>
    </w:p>
    <w:p>
      <w:pPr>
        <w:jc w:val="both"/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=&gt; iónové kanály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vysoká rýchlosť transportu (1000x väčšia ako pri prenášačoch)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nemôžu vykonávať aktívny transport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prechodne priepustné pre vybrané anorganické ióny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- po otvorení kanálu istým spôsobom, je prúdenie iónov rýchle 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= nárazový tok iónov - impulz el.náboja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= zmena napätia cez membránu (membránový potenciál)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= zmena elektrochemických hancích síl, ktoré spôsobia transmembránový pohyb všetkých ostatncýh iónov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= otvorenie iných iónových kanálov, ktoré sú špecificky citlivé na zmeny membránového potenciálu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delenie: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bez vrátkového mechanizmu (akvaporíny)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s ligandovou reguláciou (acetylcolínový receptor)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s elektrickou reguláciou (Ca, Na kanály)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s mechanickou reguláciou (zmyslové bunky vnútorného ucha)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</w:rPr>
      </w:pPr>
    </w:p>
    <w:p>
      <w:pPr>
        <w:numPr>
          <w:ilvl w:val="0"/>
          <w:numId w:val="0"/>
        </w:numPr>
        <w:ind w:leftChars="200"/>
        <w:jc w:val="both"/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  <w:t>a) bez vrátkového mechanizmu</w:t>
      </w:r>
    </w:p>
    <w:p>
      <w:pPr>
        <w:numPr>
          <w:ilvl w:val="0"/>
          <w:numId w:val="0"/>
        </w:numPr>
        <w:ind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akvaporíny - vodné kanály (AQPO)</w:t>
      </w:r>
    </w:p>
    <w:p>
      <w:pPr>
        <w:numPr>
          <w:ilvl w:val="0"/>
          <w:numId w:val="0"/>
        </w:numPr>
        <w:ind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cicavce majú najmenej 6 vodných kanálov</w:t>
      </w:r>
    </w:p>
    <w:p>
      <w:pPr>
        <w:numPr>
          <w:ilvl w:val="0"/>
          <w:numId w:val="0"/>
        </w:numPr>
        <w:ind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transport vody v hypotonického prostredia do hypotonického prostredia</w:t>
      </w:r>
    </w:p>
    <w:p>
      <w:pPr>
        <w:numPr>
          <w:ilvl w:val="0"/>
          <w:numId w:val="0"/>
        </w:numPr>
        <w:ind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integrálny membránový proteín (6x prestup cez embránu)</w:t>
      </w:r>
    </w:p>
    <w:p>
      <w:pPr>
        <w:numPr>
          <w:ilvl w:val="0"/>
          <w:numId w:val="0"/>
        </w:numPr>
        <w:ind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  <w:t>homotetraméry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: každý monomér je funkčným vodným pórom</w:t>
      </w:r>
    </w:p>
    <w:p>
      <w:pPr>
        <w:numPr>
          <w:ilvl w:val="0"/>
          <w:numId w:val="0"/>
        </w:numPr>
        <w:ind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  <w:t xml:space="preserve">AQPO1 </w:t>
      </w:r>
      <w:r>
        <w:rPr>
          <w:rFonts w:hint="default" w:ascii="Times New Roman" w:hAnsi="Times New Roman" w:cs="Times New Roman"/>
          <w:i w:val="0"/>
          <w:iCs w:val="0"/>
          <w:sz w:val="22"/>
          <w:szCs w:val="22"/>
          <w:lang w:val="sk-SK"/>
        </w:rPr>
        <w:t>(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erytocyty, epitel obličkových kanálov a močového mechúra, endotel kapilár, endotel pľúc)</w:t>
      </w:r>
    </w:p>
    <w:p>
      <w:pPr>
        <w:numPr>
          <w:ilvl w:val="0"/>
          <w:numId w:val="0"/>
        </w:numPr>
        <w:ind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  <w:t xml:space="preserve">AQPO2 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(epitel zberných kanálikov boličiek)</w:t>
      </w:r>
    </w:p>
    <w:p>
      <w:pPr>
        <w:numPr>
          <w:ilvl w:val="0"/>
          <w:numId w:val="0"/>
        </w:numPr>
        <w:ind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  <w:t xml:space="preserve">AQPO3 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(bunky obličiek, mozgu, oka, trachey)</w:t>
      </w:r>
    </w:p>
    <w:p>
      <w:pPr>
        <w:numPr>
          <w:ilvl w:val="0"/>
          <w:numId w:val="0"/>
        </w:numPr>
        <w:ind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rýchly pohyb vody v odpovedi na malé osmotické gradienty</w:t>
      </w:r>
    </w:p>
    <w:p>
      <w:pPr>
        <w:numPr>
          <w:ilvl w:val="0"/>
          <w:numId w:val="0"/>
        </w:num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numPr>
          <w:ilvl w:val="0"/>
          <w:numId w:val="0"/>
        </w:numPr>
        <w:ind w:leftChars="200"/>
        <w:jc w:val="both"/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  <w:t>b) s elektrickou reguláciou</w:t>
      </w:r>
    </w:p>
    <w:p>
      <w:pPr>
        <w:numPr>
          <w:ilvl w:val="0"/>
          <w:numId w:val="0"/>
        </w:numPr>
        <w:ind w:leftChars="300"/>
        <w:jc w:val="both"/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sodíkový kanál</w:t>
      </w:r>
    </w:p>
    <w:p>
      <w:pPr>
        <w:numPr>
          <w:ilvl w:val="0"/>
          <w:numId w:val="0"/>
        </w:numPr>
        <w:ind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odpudzovanie medzi kladne nabitou časťou vrátok a Na+ iónmi mimo bunky</w:t>
      </w:r>
    </w:p>
    <w:p>
      <w:pPr>
        <w:numPr>
          <w:ilvl w:val="0"/>
          <w:numId w:val="0"/>
        </w:numPr>
        <w:ind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- priťahovanie medzi kladne nabitými časťami vrátok negatívnym obsahom bunky </w:t>
      </w:r>
    </w:p>
    <w:p>
      <w:pPr>
        <w:numPr>
          <w:ilvl w:val="0"/>
          <w:numId w:val="0"/>
        </w:numPr>
        <w:ind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tvorený z 2 podjednotiek tvoriacich kanál vyplnený vodou</w:t>
      </w:r>
    </w:p>
    <w:p>
      <w:pPr>
        <w:numPr>
          <w:ilvl w:val="0"/>
          <w:numId w:val="0"/>
        </w:numPr>
        <w:ind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podmetom je zmena konfigurácie podjednotiek (otvorenie vrátok)</w:t>
      </w:r>
    </w:p>
    <w:p>
      <w:pPr>
        <w:numPr>
          <w:ilvl w:val="0"/>
          <w:numId w:val="0"/>
        </w:numPr>
        <w:ind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Na+ prechádza cez kanál len v sprievode jednej molekuly vody</w:t>
      </w:r>
    </w:p>
    <w:p>
      <w:pPr>
        <w:numPr>
          <w:ilvl w:val="0"/>
          <w:numId w:val="0"/>
        </w:numPr>
        <w:ind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tok iónov =&gt; depolarizácia membrány (zatvorenie vrátok)</w:t>
      </w:r>
    </w:p>
    <w:p>
      <w:pPr>
        <w:numPr>
          <w:ilvl w:val="0"/>
          <w:numId w:val="0"/>
        </w:numPr>
        <w:ind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K+ kanály sa otvárajú až po vtečení dostatočného množstva Na+ do bunky</w:t>
      </w:r>
    </w:p>
    <w:p>
      <w:pPr>
        <w:numPr>
          <w:ilvl w:val="0"/>
          <w:numId w:val="0"/>
        </w:numPr>
        <w:ind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úloha pri šírení el.signálu v nervových bunkách</w:t>
      </w:r>
    </w:p>
    <w:p>
      <w:pPr>
        <w:numPr>
          <w:ilvl w:val="0"/>
          <w:numId w:val="0"/>
        </w:numPr>
        <w:ind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svalové bunky, vajíka, prvoky, R bunky (el. signál putuje z 1 časti R do druhej)</w:t>
      </w:r>
    </w:p>
    <w:p>
      <w:pPr>
        <w:numPr>
          <w:ilvl w:val="0"/>
          <w:numId w:val="0"/>
        </w:numPr>
        <w:ind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numPr>
          <w:ilvl w:val="0"/>
          <w:numId w:val="0"/>
        </w:numPr>
        <w:ind w:leftChars="200"/>
        <w:jc w:val="both"/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  <w:t>c) s ligandovou reguláciou</w:t>
      </w:r>
    </w:p>
    <w:p>
      <w:pPr>
        <w:numPr>
          <w:ilvl w:val="0"/>
          <w:numId w:val="0"/>
        </w:numPr>
        <w:ind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otvorenie prostredníctvom vrátkového mechanizmu</w:t>
      </w:r>
    </w:p>
    <w:p>
      <w:pPr>
        <w:numPr>
          <w:ilvl w:val="0"/>
          <w:numId w:val="0"/>
        </w:numPr>
        <w:ind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špecifická receptorová doména (napr. k hormónom)</w:t>
      </w:r>
    </w:p>
    <w:p>
      <w:pPr>
        <w:numPr>
          <w:ilvl w:val="0"/>
          <w:numId w:val="0"/>
        </w:numPr>
        <w:ind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naviazanie hormónu =&gt; zmena konfigurácie kanála =&gt; otvorenie a prietok iónov v smere gradientu</w:t>
      </w:r>
    </w:p>
    <w:p>
      <w:pPr>
        <w:numPr>
          <w:ilvl w:val="0"/>
          <w:numId w:val="0"/>
        </w:numPr>
        <w:ind w:leftChars="300"/>
        <w:jc w:val="both"/>
        <w:rPr>
          <w:rFonts w:hint="default" w:ascii="Times New Roman" w:hAnsi="Times New Roman" w:cs="Times New Roman"/>
          <w:sz w:val="22"/>
          <w:szCs w:val="22"/>
          <w:vertAlign w:val="baseline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Ca</w:t>
      </w:r>
      <w:r>
        <w:rPr>
          <w:rFonts w:hint="default" w:ascii="Times New Roman" w:hAnsi="Times New Roman" w:cs="Times New Roman"/>
          <w:sz w:val="22"/>
          <w:szCs w:val="22"/>
          <w:vertAlign w:val="superscript"/>
          <w:lang w:val="sk-SK"/>
        </w:rPr>
        <w:t>2+</w:t>
      </w:r>
      <w:r>
        <w:rPr>
          <w:rFonts w:hint="default" w:ascii="Times New Roman" w:hAnsi="Times New Roman" w:cs="Times New Roman"/>
          <w:sz w:val="22"/>
          <w:szCs w:val="22"/>
          <w:vertAlign w:val="baseline"/>
          <w:lang w:val="sk-SK"/>
        </w:rPr>
        <w:t xml:space="preserve"> kanál =.&gt; prietok Ca</w:t>
      </w:r>
      <w:r>
        <w:rPr>
          <w:rFonts w:hint="default" w:ascii="Times New Roman" w:hAnsi="Times New Roman" w:cs="Times New Roman"/>
          <w:sz w:val="22"/>
          <w:szCs w:val="22"/>
          <w:vertAlign w:val="superscript"/>
          <w:lang w:val="sk-SK"/>
        </w:rPr>
        <w:t>2+</w:t>
      </w:r>
      <w:r>
        <w:rPr>
          <w:rFonts w:hint="default" w:ascii="Times New Roman" w:hAnsi="Times New Roman" w:cs="Times New Roman"/>
          <w:sz w:val="22"/>
          <w:szCs w:val="22"/>
          <w:vertAlign w:val="baseline"/>
          <w:lang w:val="sk-SK"/>
        </w:rPr>
        <w:t xml:space="preserve"> z okolia bunky, resp. ER do cytozólu</w:t>
      </w:r>
    </w:p>
    <w:p>
      <w:pPr>
        <w:numPr>
          <w:ilvl w:val="0"/>
          <w:numId w:val="0"/>
        </w:numPr>
        <w:ind w:leftChars="300"/>
        <w:jc w:val="both"/>
        <w:rPr>
          <w:rFonts w:hint="default" w:ascii="Times New Roman" w:hAnsi="Times New Roman" w:cs="Times New Roman"/>
          <w:sz w:val="22"/>
          <w:szCs w:val="22"/>
          <w:vertAlign w:val="baseline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vertAlign w:val="baseline"/>
          <w:lang w:val="sk-SK"/>
        </w:rPr>
        <w:t>- Ca</w:t>
      </w:r>
      <w:r>
        <w:rPr>
          <w:rFonts w:hint="default" w:ascii="Times New Roman" w:hAnsi="Times New Roman" w:cs="Times New Roman"/>
          <w:sz w:val="22"/>
          <w:szCs w:val="22"/>
          <w:vertAlign w:val="superscript"/>
          <w:lang w:val="sk-SK"/>
        </w:rPr>
        <w:t>2+</w:t>
      </w:r>
      <w:r>
        <w:rPr>
          <w:rFonts w:hint="default" w:ascii="Times New Roman" w:hAnsi="Times New Roman" w:cs="Times New Roman"/>
          <w:sz w:val="22"/>
          <w:szCs w:val="22"/>
          <w:vertAlign w:val="baseline"/>
          <w:lang w:val="sk-SK"/>
        </w:rPr>
        <w:t xml:space="preserve"> v úlohe sekundárneho posla - aktivácia kalmodulínu (proteín kináza C) = ovplyvnenie aktivity iných enzýmov</w:t>
      </w:r>
    </w:p>
    <w:p>
      <w:pPr>
        <w:numPr>
          <w:ilvl w:val="0"/>
          <w:numId w:val="0"/>
        </w:numPr>
        <w:ind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vertAlign w:val="baseline"/>
          <w:lang w:val="sk-SK"/>
        </w:rPr>
        <w:t>- Ca</w:t>
      </w:r>
      <w:r>
        <w:rPr>
          <w:rFonts w:hint="default" w:ascii="Times New Roman" w:hAnsi="Times New Roman" w:cs="Times New Roman"/>
          <w:sz w:val="22"/>
          <w:szCs w:val="22"/>
          <w:vertAlign w:val="superscript"/>
          <w:lang w:val="sk-SK"/>
        </w:rPr>
        <w:t>2+</w:t>
      </w:r>
      <w:r>
        <w:rPr>
          <w:rFonts w:hint="default" w:ascii="Times New Roman" w:hAnsi="Times New Roman" w:cs="Times New Roman"/>
          <w:sz w:val="22"/>
          <w:szCs w:val="22"/>
          <w:vertAlign w:val="baseline"/>
          <w:lang w:val="sk-SK"/>
        </w:rPr>
        <w:t>/kalmodulín - mitóza, bunkové delenie, transdukcia nervového signálu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sk-SK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sk-SK"/>
        </w:rPr>
        <w:t>BUNKOVÁ STENA RASTLINNÝCH BUNEK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 xml:space="preserve">Robert Hooke (1663)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hrubá bunková stena korku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chráni, udržiava tvar, bráni nadmernému príjmu vody (osmóza)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udržiava rastlinné telo proti grvitačnej sile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prokaryota, huby, prvoky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hrúbka: 0,1μm - niekoľko mm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chemické zloženie sa líši od druhu, jeden bunkový typ od iného typu tej istej R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základný plán bunkovej steny je však neenný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sk-SK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sk-SK"/>
        </w:rPr>
        <w:t>TVORBA BUNKOVÝCH STIEN RASTLÍN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v nadväznosti na delenie buniek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- mechúriky z diktiozómov Golgiho komplexu - v strede bunky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mechúriky obsahujú pektínové látky - základ strednej lamely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zlievanie mechúrikov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stredná lamela spája susedné bunky pletiva k sebe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primárna bunková stena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: tenká, pružná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sekundárna bunková stena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: vzniká v čase dozrievania bunky, zastavenia jej rastu</w:t>
      </w:r>
    </w:p>
    <w:p>
      <w:pPr>
        <w:numPr>
          <w:ilvl w:val="0"/>
          <w:numId w:val="0"/>
        </w:numPr>
        <w:ind w:leftChars="1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hrubnutie primárnej steny</w:t>
      </w:r>
    </w:p>
    <w:p>
      <w:pPr>
        <w:numPr>
          <w:ilvl w:val="0"/>
          <w:numId w:val="0"/>
        </w:numPr>
        <w:ind w:leftChars="1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ukladanie nových vrstiev s odlišným zložení pod staré vrstvy</w:t>
      </w:r>
    </w:p>
    <w:p>
      <w:pPr>
        <w:numPr>
          <w:ilvl w:val="0"/>
          <w:numId w:val="0"/>
        </w:numPr>
        <w:ind w:leftChars="1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medzi primárnou bunkovou stenou a cytoplazmatickou membránou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ukladanie OL a AL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drevnatenie, korkovatenie, tvorba kutikuly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špecializácia R buniek (voskové steny listu, drevnaté steny stonky)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silné zhrubnutie sekundárnych bunkových stien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: redukcia vnútorného priestoru na nepatrný objem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i/>
          <w:iCs/>
          <w:sz w:val="24"/>
          <w:szCs w:val="24"/>
          <w:u w:val="none"/>
          <w:lang w:val="sk-SK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u w:val="none"/>
          <w:lang w:val="sk-SK"/>
        </w:rPr>
        <w:t>Stredná lamela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nemá celulózovú mikrofibrilárnnu kostru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spája dvojice susednýc bunkových stien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vznik v procese cytokinézy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pektínové zlúčeniny, lignín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primárna stena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: štruktúru určuje orientácia celulózových mikrofibríl</w:t>
      </w:r>
    </w:p>
    <w:p>
      <w:pPr>
        <w:numPr>
          <w:ilvl w:val="0"/>
          <w:numId w:val="0"/>
        </w:numPr>
        <w:ind w:leftChars="7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vlákna celulózy sú usporiadané rôznymi smermi</w:t>
      </w:r>
    </w:p>
    <w:p>
      <w:pPr>
        <w:numPr>
          <w:ilvl w:val="0"/>
          <w:numId w:val="0"/>
        </w:numPr>
        <w:ind w:leftChars="7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pravidelnejšia orientácia mikrofibríl (serom dovnútra steny)</w:t>
      </w:r>
    </w:p>
    <w:p>
      <w:pPr>
        <w:numPr>
          <w:ilvl w:val="0"/>
          <w:numId w:val="0"/>
        </w:numPr>
        <w:ind w:leftChars="7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hrúbka v porovnaní so sekundárnou stenou je malá </w:t>
      </w:r>
    </w:p>
    <w:p>
      <w:pPr>
        <w:numPr>
          <w:ilvl w:val="0"/>
          <w:numId w:val="0"/>
        </w:numPr>
        <w:ind w:leftChars="7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celulóza, pektíny, štruktúrne a enzýmatické bielkoviny, lignín</w:t>
      </w:r>
    </w:p>
    <w:p>
      <w:pPr>
        <w:numPr>
          <w:ilvl w:val="0"/>
          <w:numId w:val="0"/>
        </w:numPr>
        <w:ind w:leftChars="7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sekundárna stena: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 podstatná časť bunkovej steny R objektov</w:t>
      </w:r>
    </w:p>
    <w:p>
      <w:pPr>
        <w:numPr>
          <w:ilvl w:val="0"/>
          <w:numId w:val="0"/>
        </w:numPr>
        <w:ind w:leftChars="8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vnútorný povrch bunkovej steny</w:t>
      </w:r>
    </w:p>
    <w:p>
      <w:pPr>
        <w:numPr>
          <w:ilvl w:val="0"/>
          <w:numId w:val="0"/>
        </w:numPr>
        <w:ind w:leftChars="8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rovnobežná orientácia celulózových mikrofibríl</w:t>
      </w:r>
    </w:p>
    <w:p>
      <w:pPr>
        <w:numPr>
          <w:ilvl w:val="0"/>
          <w:numId w:val="0"/>
        </w:numPr>
        <w:ind w:leftChars="8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vlákna celulózy usporiadané 1 smerom, ktorý je v každej vrstve iný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sk-SK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sk-SK"/>
        </w:rPr>
        <w:t>ZLOŽENIE BUNKOVEJ STENY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z chemickej a morfologickej stránky nie je bunková stena homogénnym útvarom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odlišné vrstvy s rozličnou hrúbkou a orientáciou mikrofibríl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B, lipidy, celulóza, látky pektínového charakteru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numPr>
          <w:ilvl w:val="0"/>
          <w:numId w:val="0"/>
        </w:numPr>
        <w:ind w:leftChars="100"/>
        <w:jc w:val="both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sk-SK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sk-SK"/>
        </w:rPr>
        <w:t>Celulóza</w:t>
      </w:r>
    </w:p>
    <w:p>
      <w:pPr>
        <w:numPr>
          <w:ilvl w:val="0"/>
          <w:numId w:val="0"/>
        </w:num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priemer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: 20-30 nm</w:t>
      </w:r>
    </w:p>
    <w:p>
      <w:pPr>
        <w:numPr>
          <w:ilvl w:val="0"/>
          <w:numId w:val="0"/>
        </w:num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najrozšírenejšia organická molekula na Zemi</w:t>
      </w:r>
    </w:p>
    <w:p>
      <w:pPr>
        <w:numPr>
          <w:ilvl w:val="0"/>
          <w:numId w:val="0"/>
        </w:num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hlavá zložka bunkových stien</w:t>
      </w:r>
    </w:p>
    <w:p>
      <w:pPr>
        <w:numPr>
          <w:ilvl w:val="0"/>
          <w:numId w:val="0"/>
        </w:num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polysacharid, tvar vlákna</w:t>
      </w:r>
    </w:p>
    <w:p>
      <w:pPr>
        <w:numPr>
          <w:ilvl w:val="0"/>
          <w:numId w:val="0"/>
        </w:num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molekula je rovná</w:t>
      </w:r>
    </w:p>
    <w:p>
      <w:pPr>
        <w:numPr>
          <w:ilvl w:val="0"/>
          <w:numId w:val="0"/>
        </w:num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celulóza + polysacharikdy + proteíny = odolnosť voči stláčaniu a rozpínaniu</w:t>
      </w:r>
    </w:p>
    <w:p>
      <w:pPr>
        <w:numPr>
          <w:ilvl w:val="0"/>
          <w:numId w:val="0"/>
        </w:num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zložená z veľkého počtu zvyškov glukózy, spojených do dlhého reťazca</w:t>
      </w:r>
    </w:p>
    <w:p>
      <w:pPr>
        <w:numPr>
          <w:ilvl w:val="0"/>
          <w:numId w:val="0"/>
        </w:num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glukózové monoméry sú v β-konformácii</w:t>
      </w:r>
    </w:p>
    <w:p>
      <w:pPr>
        <w:numPr>
          <w:ilvl w:val="0"/>
          <w:numId w:val="0"/>
        </w:num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orientácia vlákien udáva smer rastu buniek</w:t>
      </w:r>
    </w:p>
    <w:p>
      <w:pPr>
        <w:numPr>
          <w:ilvl w:val="0"/>
          <w:numId w:val="0"/>
        </w:num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väzby medzi jednotlivými molekulami celulózy sa tvoria prostredníctvom OH skupín</w:t>
      </w:r>
    </w:p>
    <w:p>
      <w:pPr>
        <w:numPr>
          <w:ilvl w:val="0"/>
          <w:numId w:val="0"/>
        </w:num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spájanie paralelne ležiacich molekúl celulózy do mikrofibríl</w:t>
      </w:r>
    </w:p>
    <w:p>
      <w:pPr>
        <w:numPr>
          <w:ilvl w:val="0"/>
          <w:numId w:val="0"/>
        </w:num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mikrofibrily ukotvené z matrixe z polysacharidov a proteínov</w:t>
      </w:r>
    </w:p>
    <w:p>
      <w:pPr>
        <w:numPr>
          <w:ilvl w:val="0"/>
          <w:numId w:val="0"/>
        </w:numPr>
        <w:ind w:leftChars="300"/>
        <w:jc w:val="both"/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</w:pPr>
    </w:p>
    <w:p>
      <w:pPr>
        <w:numPr>
          <w:ilvl w:val="0"/>
          <w:numId w:val="0"/>
        </w:numPr>
        <w:ind w:leftChars="300"/>
        <w:jc w:val="both"/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  <w:t>syntéza celulózy</w:t>
      </w:r>
    </w:p>
    <w:p>
      <w:pPr>
        <w:numPr>
          <w:ilvl w:val="0"/>
          <w:numId w:val="0"/>
        </w:numPr>
        <w:ind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na vonkajšom povrchu bunky</w:t>
      </w:r>
    </w:p>
    <w:p>
      <w:pPr>
        <w:numPr>
          <w:ilvl w:val="0"/>
          <w:numId w:val="0"/>
        </w:numPr>
        <w:ind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celulózo-syntetázový komplex zakotvený do cytoplazmatickej membrány</w:t>
      </w:r>
    </w:p>
    <w:p>
      <w:pPr>
        <w:numPr>
          <w:ilvl w:val="0"/>
          <w:numId w:val="0"/>
        </w:numPr>
        <w:ind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transport sacharidových monomérov cez membránu a ich začleňovanei do rastúcich polymérnych reťazcov</w:t>
      </w:r>
    </w:p>
    <w:p>
      <w:pPr>
        <w:numPr>
          <w:ilvl w:val="0"/>
          <w:numId w:val="0"/>
        </w:numPr>
        <w:ind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enzýmový komplex sa pohybuje membránou za súčastnej syntézy - vznik orientovaných celulózových fibríl</w:t>
      </w:r>
    </w:p>
    <w:p>
      <w:pPr>
        <w:numPr>
          <w:ilvl w:val="0"/>
          <w:numId w:val="0"/>
        </w:numPr>
        <w:ind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smer pohybu enzýmových komplexov radia mikrotubuly pod plazmatickou membránou</w:t>
      </w:r>
    </w:p>
    <w:p>
      <w:pPr>
        <w:numPr>
          <w:ilvl w:val="0"/>
          <w:numId w:val="0"/>
        </w:numPr>
        <w:ind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- cytoskelet - nepriamy spôsob regulácie tvaru R bunky </w:t>
      </w:r>
    </w:p>
    <w:p>
      <w:pPr>
        <w:numPr>
          <w:ilvl w:val="0"/>
          <w:numId w:val="0"/>
        </w:numPr>
        <w:ind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numPr>
          <w:ilvl w:val="0"/>
          <w:numId w:val="0"/>
        </w:numPr>
        <w:ind w:leftChars="300"/>
        <w:jc w:val="both"/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  <w:t>trávenie celulózy</w:t>
      </w:r>
    </w:p>
    <w:p>
      <w:pPr>
        <w:numPr>
          <w:ilvl w:val="0"/>
          <w:numId w:val="0"/>
        </w:numPr>
        <w:ind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mikróby - rozklad na monoméry glukózy</w:t>
      </w:r>
    </w:p>
    <w:p>
      <w:pPr>
        <w:numPr>
          <w:ilvl w:val="0"/>
          <w:numId w:val="0"/>
        </w:numPr>
        <w:ind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v bachore žalúdka hovädzieho dobytka - baktérie tráviacich celulózu</w:t>
      </w:r>
    </w:p>
    <w:p>
      <w:pPr>
        <w:numPr>
          <w:ilvl w:val="0"/>
          <w:numId w:val="0"/>
        </w:numPr>
        <w:ind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termity - mikróby v črevách</w:t>
      </w:r>
    </w:p>
    <w:p>
      <w:pPr>
        <w:numPr>
          <w:ilvl w:val="0"/>
          <w:numId w:val="0"/>
        </w:numPr>
        <w:ind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niektoré huby</w:t>
      </w:r>
    </w:p>
    <w:p>
      <w:pPr>
        <w:numPr>
          <w:ilvl w:val="0"/>
          <w:numId w:val="0"/>
        </w:numPr>
        <w:ind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u ľudí enzýmy chýbajú - celulóza odstraňovaná výkalmi - stimulácia sliznice k tvorbe hlienu - hladký priechod potravín cez tráviaci trakt - dôležitá súčasť výživy</w:t>
      </w:r>
    </w:p>
    <w:p>
      <w:pPr>
        <w:numPr>
          <w:ilvl w:val="0"/>
          <w:numId w:val="0"/>
        </w:num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numPr>
          <w:ilvl w:val="0"/>
          <w:numId w:val="0"/>
        </w:numPr>
        <w:ind w:leftChars="100"/>
        <w:jc w:val="both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sk-SK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sk-SK"/>
        </w:rPr>
        <w:t>Lignín</w:t>
      </w:r>
    </w:p>
    <w:p>
      <w:pPr>
        <w:numPr>
          <w:ilvl w:val="0"/>
          <w:numId w:val="0"/>
        </w:num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lignifikácia (zdrevnatenie) bunkových stien</w:t>
      </w:r>
    </w:p>
    <w:p>
      <w:pPr>
        <w:numPr>
          <w:ilvl w:val="0"/>
          <w:numId w:val="0"/>
        </w:num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vypĺňa priestor medzi celulózovými vláknami</w:t>
      </w:r>
    </w:p>
    <w:p>
      <w:pPr>
        <w:numPr>
          <w:ilvl w:val="0"/>
          <w:numId w:val="0"/>
        </w:num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neustála polymerizácia lignínu - v rôznych častiach dreva sa nachádza v rôznych formách</w:t>
      </w:r>
    </w:p>
    <w:p>
      <w:pPr>
        <w:numPr>
          <w:ilvl w:val="0"/>
          <w:numId w:val="0"/>
        </w:num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celulóza + lignín = pevnosť tlaku a ťahu</w:t>
      </w:r>
    </w:p>
    <w:p>
      <w:pPr>
        <w:numPr>
          <w:ilvl w:val="0"/>
          <w:numId w:val="0"/>
        </w:num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numPr>
          <w:ilvl w:val="0"/>
          <w:numId w:val="0"/>
        </w:numPr>
        <w:ind w:leftChars="100"/>
        <w:jc w:val="both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sk-SK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sk-SK"/>
        </w:rPr>
        <w:t>Hemicelulózy</w:t>
      </w:r>
    </w:p>
    <w:p>
      <w:pPr>
        <w:numPr>
          <w:ilvl w:val="0"/>
          <w:numId w:val="0"/>
        </w:num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krátke reťazce glykozidicky spojených zvyškov cukrov</w:t>
      </w:r>
    </w:p>
    <w:p>
      <w:pPr>
        <w:numPr>
          <w:ilvl w:val="0"/>
          <w:numId w:val="0"/>
        </w:num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manóza, xylóza, galaktóza</w:t>
      </w:r>
    </w:p>
    <w:p>
      <w:pPr>
        <w:numPr>
          <w:ilvl w:val="0"/>
          <w:numId w:val="0"/>
        </w:num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- 15-40% obsahu bunkových stien</w:t>
      </w:r>
    </w:p>
    <w:p>
      <w:pPr>
        <w:numPr>
          <w:ilvl w:val="0"/>
          <w:numId w:val="0"/>
        </w:num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mechanická a zásobná funkcia</w:t>
      </w:r>
    </w:p>
    <w:p>
      <w:pPr>
        <w:numPr>
          <w:ilvl w:val="0"/>
          <w:numId w:val="0"/>
        </w:num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numPr>
          <w:ilvl w:val="0"/>
          <w:numId w:val="0"/>
        </w:numPr>
        <w:ind w:leftChars="100"/>
        <w:jc w:val="both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sk-SK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sk-SK"/>
        </w:rPr>
        <w:t>Pektíny</w:t>
      </w:r>
    </w:p>
    <w:p>
      <w:pPr>
        <w:numPr>
          <w:ilvl w:val="0"/>
          <w:numId w:val="0"/>
        </w:num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najmä v mladých R a v strednej lamele</w:t>
      </w:r>
    </w:p>
    <w:p>
      <w:pPr>
        <w:numPr>
          <w:ilvl w:val="0"/>
          <w:numId w:val="0"/>
        </w:num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schopnosť spájať sa s vodou</w:t>
      </w:r>
    </w:p>
    <w:p>
      <w:pPr>
        <w:numPr>
          <w:ilvl w:val="0"/>
          <w:numId w:val="0"/>
        </w:num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 Kyselina polygalaktourónová</w:t>
      </w:r>
    </w:p>
    <w:p>
      <w:pPr>
        <w:numPr>
          <w:ilvl w:val="0"/>
          <w:numId w:val="0"/>
        </w:num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vo vode nerozpustné</w:t>
      </w:r>
    </w:p>
    <w:p>
      <w:pPr>
        <w:numPr>
          <w:ilvl w:val="0"/>
          <w:numId w:val="0"/>
        </w:num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numPr>
          <w:ilvl w:val="0"/>
          <w:numId w:val="0"/>
        </w:numPr>
        <w:ind w:leftChars="100"/>
        <w:jc w:val="both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sk-SK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sk-SK"/>
        </w:rPr>
        <w:t>Suberín</w:t>
      </w:r>
    </w:p>
    <w:p>
      <w:pPr>
        <w:numPr>
          <w:ilvl w:val="0"/>
          <w:numId w:val="0"/>
        </w:num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v sekundárnej stene</w:t>
      </w:r>
    </w:p>
    <w:p>
      <w:pPr>
        <w:numPr>
          <w:ilvl w:val="0"/>
          <w:numId w:val="0"/>
        </w:num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bunky exodermy, endodermy, floému</w:t>
      </w:r>
    </w:p>
    <w:p>
      <w:pPr>
        <w:numPr>
          <w:ilvl w:val="0"/>
          <w:numId w:val="0"/>
        </w:num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bunkové steny nepriepustné pre vodu a roztoky</w:t>
      </w:r>
    </w:p>
    <w:p>
      <w:pPr>
        <w:numPr>
          <w:ilvl w:val="0"/>
          <w:numId w:val="0"/>
        </w:num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Casparyho prúžky: lokálne suberinizované miesta bunkových stien endodermy</w:t>
      </w:r>
    </w:p>
    <w:p>
      <w:pPr>
        <w:numPr>
          <w:ilvl w:val="0"/>
          <w:numId w:val="0"/>
        </w:num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ochranná funkcia (vyparovanie vody, prenikanie parazitov)</w:t>
      </w:r>
    </w:p>
    <w:p>
      <w:pPr>
        <w:numPr>
          <w:ilvl w:val="0"/>
          <w:numId w:val="0"/>
        </w:num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numPr>
          <w:ilvl w:val="0"/>
          <w:numId w:val="0"/>
        </w:num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numPr>
          <w:ilvl w:val="0"/>
          <w:numId w:val="0"/>
        </w:numPr>
        <w:ind w:leftChars="100"/>
        <w:jc w:val="both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sk-SK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sk-SK"/>
        </w:rPr>
        <w:t>Kutín</w:t>
      </w:r>
    </w:p>
    <w:p>
      <w:pPr>
        <w:numPr>
          <w:ilvl w:val="0"/>
          <w:numId w:val="0"/>
        </w:num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chemický zložením podobný suberínu</w:t>
      </w:r>
    </w:p>
    <w:p>
      <w:pPr>
        <w:numPr>
          <w:ilvl w:val="0"/>
          <w:numId w:val="0"/>
        </w:num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Vo steny podpokožkových buniek (kutikula)</w:t>
      </w:r>
    </w:p>
    <w:p>
      <w:pPr>
        <w:numPr>
          <w:ilvl w:val="0"/>
          <w:numId w:val="0"/>
        </w:num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ochranná funkcia (vyparovanie vody, parazitov)</w:t>
      </w:r>
    </w:p>
    <w:p>
      <w:pPr>
        <w:numPr>
          <w:ilvl w:val="0"/>
          <w:numId w:val="0"/>
        </w:num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numPr>
          <w:ilvl w:val="0"/>
          <w:numId w:val="0"/>
        </w:numPr>
        <w:ind w:leftChars="100"/>
        <w:jc w:val="both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sk-SK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sk-SK"/>
        </w:rPr>
        <w:t>Vosky</w:t>
      </w:r>
    </w:p>
    <w:p>
      <w:pPr>
        <w:numPr>
          <w:ilvl w:val="0"/>
          <w:numId w:val="0"/>
        </w:num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na povrchu alebo vnútornej strane bunkových stien</w:t>
      </w:r>
    </w:p>
    <w:p>
      <w:pPr>
        <w:numPr>
          <w:ilvl w:val="0"/>
          <w:numId w:val="0"/>
        </w:num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súvislá vrstva zŕn alebo tyčiniek</w:t>
      </w:r>
    </w:p>
    <w:p>
      <w:pPr>
        <w:numPr>
          <w:ilvl w:val="0"/>
          <w:numId w:val="0"/>
        </w:num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ochranná funkcia (vyparovanie vody, parazitov)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sk-SK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sk-SK"/>
        </w:rPr>
        <w:t>FUNKCIE RASTLINNEJ BUNKOVEJ STENY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= ochranná, spevňujúca, podporná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= odolávanie vnútornému tlaku, turgoru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= spájanie buniek do pletív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= selektívny filter: permeabilitu kontrolujú pektíny a cytozolová zložka plazmodeziem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bookmarkStart w:id="0" w:name="_GoBack"/>
      <w:bookmarkEnd w:id="0"/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B77595"/>
    <w:rsid w:val="012025BF"/>
    <w:rsid w:val="055C38BE"/>
    <w:rsid w:val="06293E71"/>
    <w:rsid w:val="067559E9"/>
    <w:rsid w:val="07D62D7F"/>
    <w:rsid w:val="081118F4"/>
    <w:rsid w:val="0821622B"/>
    <w:rsid w:val="08260983"/>
    <w:rsid w:val="0F4F04E7"/>
    <w:rsid w:val="0F785E8B"/>
    <w:rsid w:val="114F3FF5"/>
    <w:rsid w:val="14237113"/>
    <w:rsid w:val="15A72673"/>
    <w:rsid w:val="1914345D"/>
    <w:rsid w:val="1A484301"/>
    <w:rsid w:val="1ABE5AD6"/>
    <w:rsid w:val="1AE7278C"/>
    <w:rsid w:val="1FBC774D"/>
    <w:rsid w:val="20F354F3"/>
    <w:rsid w:val="2192603C"/>
    <w:rsid w:val="230779D8"/>
    <w:rsid w:val="281530D6"/>
    <w:rsid w:val="2C412B5F"/>
    <w:rsid w:val="2C9478CE"/>
    <w:rsid w:val="2DAF64E1"/>
    <w:rsid w:val="2E254863"/>
    <w:rsid w:val="30175273"/>
    <w:rsid w:val="31BB7371"/>
    <w:rsid w:val="31D664DC"/>
    <w:rsid w:val="33723286"/>
    <w:rsid w:val="33B13E3D"/>
    <w:rsid w:val="35B76349"/>
    <w:rsid w:val="377B1625"/>
    <w:rsid w:val="3874219D"/>
    <w:rsid w:val="38887020"/>
    <w:rsid w:val="38914DE0"/>
    <w:rsid w:val="39F6284B"/>
    <w:rsid w:val="3A2F5A48"/>
    <w:rsid w:val="3C3812A9"/>
    <w:rsid w:val="3C9C5C09"/>
    <w:rsid w:val="3CEA18C4"/>
    <w:rsid w:val="3D6E13C2"/>
    <w:rsid w:val="3EB77595"/>
    <w:rsid w:val="3EC96A99"/>
    <w:rsid w:val="3F4A4C47"/>
    <w:rsid w:val="40504A96"/>
    <w:rsid w:val="40580107"/>
    <w:rsid w:val="41532F9C"/>
    <w:rsid w:val="41B7076E"/>
    <w:rsid w:val="42BF78DC"/>
    <w:rsid w:val="44E90828"/>
    <w:rsid w:val="47877EDA"/>
    <w:rsid w:val="48066C1C"/>
    <w:rsid w:val="496A422C"/>
    <w:rsid w:val="49812283"/>
    <w:rsid w:val="4A1D1555"/>
    <w:rsid w:val="4BC577BA"/>
    <w:rsid w:val="4E3401D8"/>
    <w:rsid w:val="4F765161"/>
    <w:rsid w:val="50767A3B"/>
    <w:rsid w:val="533B160E"/>
    <w:rsid w:val="557D401C"/>
    <w:rsid w:val="55FD72EE"/>
    <w:rsid w:val="58F44A73"/>
    <w:rsid w:val="5B3F38B4"/>
    <w:rsid w:val="5CDD1038"/>
    <w:rsid w:val="5D804EE2"/>
    <w:rsid w:val="5F326609"/>
    <w:rsid w:val="60764D73"/>
    <w:rsid w:val="671C63EF"/>
    <w:rsid w:val="67E55455"/>
    <w:rsid w:val="6D4036EB"/>
    <w:rsid w:val="6D9C5A80"/>
    <w:rsid w:val="6DCB29F4"/>
    <w:rsid w:val="6E320458"/>
    <w:rsid w:val="6F4B14FA"/>
    <w:rsid w:val="73471116"/>
    <w:rsid w:val="75AC1ED6"/>
    <w:rsid w:val="7691655C"/>
    <w:rsid w:val="7A057F0E"/>
    <w:rsid w:val="7A122C6C"/>
    <w:rsid w:val="7A5A5BC9"/>
    <w:rsid w:val="7B3D2D78"/>
    <w:rsid w:val="7D215B24"/>
    <w:rsid w:val="7EED3C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2017-10-16T06:02:00Z</dcterms:created>
  <dc:creator>KarinB</dc:creator>
  <cp:lastModifiedBy>KarinB</cp:lastModifiedBy>
  <dcterms:modified xsi:type="dcterms:W3CDTF">2017-10-23T10:29:26Z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