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FFD222" w14:textId="5C54A0A2" w:rsidR="00DC26A4" w:rsidRPr="00724B43" w:rsidRDefault="00724B43" w:rsidP="00724B43">
      <w:pPr>
        <w:pStyle w:val="Heading1"/>
        <w:rPr>
          <w:sz w:val="28"/>
          <w:szCs w:val="28"/>
        </w:rPr>
      </w:pPr>
      <w:r w:rsidRPr="00724B43">
        <w:rPr>
          <w:sz w:val="28"/>
          <w:szCs w:val="28"/>
        </w:rPr>
        <w:t>Correlation (Pearson and Spearman’s Rank) and the chi-square test</w:t>
      </w:r>
    </w:p>
    <w:p w14:paraId="2A2D1EBF" w14:textId="77777777" w:rsidR="00351248" w:rsidRDefault="00351248"/>
    <w:p w14:paraId="2001484D" w14:textId="77777777" w:rsidR="00DC26A4" w:rsidRDefault="00D73182" w:rsidP="00724B43">
      <w:r>
        <w:t>P</w:t>
      </w:r>
      <w:r w:rsidR="00DC26A4">
        <w:t>ractice a Pearson correlation</w:t>
      </w:r>
      <w:r>
        <w:t xml:space="preserve"> (this data was presented in the lecture)</w:t>
      </w:r>
      <w:r w:rsidR="00DC26A4">
        <w:t>.</w:t>
      </w:r>
    </w:p>
    <w:p w14:paraId="6C3F6D50" w14:textId="77777777" w:rsidR="00351248" w:rsidRDefault="00351248" w:rsidP="00724B43"/>
    <w:p w14:paraId="585190DE" w14:textId="77777777" w:rsidR="00DC26A4" w:rsidRDefault="00D574CB">
      <w:r>
        <w:rPr>
          <w:noProof/>
        </w:rPr>
        <w:drawing>
          <wp:inline distT="0" distB="0" distL="0" distR="0" wp14:anchorId="3AD652F3" wp14:editId="35A3578B">
            <wp:extent cx="5731510" cy="2957195"/>
            <wp:effectExtent l="0" t="0" r="2540" b="0"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89C3" w14:textId="77777777" w:rsidR="00DC26A4" w:rsidRDefault="00FA7C60">
      <w:r>
        <w:rPr>
          <w:noProof/>
        </w:rPr>
        <w:drawing>
          <wp:inline distT="0" distB="0" distL="0" distR="0" wp14:anchorId="65C8931D" wp14:editId="56625087">
            <wp:extent cx="5731510" cy="2091690"/>
            <wp:effectExtent l="0" t="0" r="2540" b="3810"/>
            <wp:docPr id="7" name="Picture 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D402" w14:textId="77777777" w:rsidR="00351248" w:rsidRDefault="00351248"/>
    <w:p w14:paraId="58062638" w14:textId="77777777" w:rsidR="00351248" w:rsidRDefault="00351248"/>
    <w:p w14:paraId="7EF515D8" w14:textId="77777777" w:rsidR="00351248" w:rsidRDefault="00351248"/>
    <w:p w14:paraId="1B540811" w14:textId="77777777" w:rsidR="00351248" w:rsidRDefault="00351248"/>
    <w:p w14:paraId="01C62CC0" w14:textId="77777777" w:rsidR="00351248" w:rsidRDefault="00351248"/>
    <w:p w14:paraId="2AAF7A8C" w14:textId="77777777" w:rsidR="00351248" w:rsidRDefault="00351248"/>
    <w:p w14:paraId="28FD1A90" w14:textId="77777777" w:rsidR="00351248" w:rsidRDefault="00351248"/>
    <w:p w14:paraId="10F0DEA8" w14:textId="77777777" w:rsidR="00351248" w:rsidRDefault="00351248"/>
    <w:p w14:paraId="039A8C6E" w14:textId="77777777" w:rsidR="00D73182" w:rsidRDefault="00D73182" w:rsidP="00724B43">
      <w:r>
        <w:lastRenderedPageBreak/>
        <w:t>Have a go at the Spearman’s rank correlation (this data was also presented in the lecture).</w:t>
      </w:r>
    </w:p>
    <w:p w14:paraId="5B0A10AE" w14:textId="77777777" w:rsidR="00D73182" w:rsidRDefault="00E51B02">
      <w:r>
        <w:rPr>
          <w:noProof/>
        </w:rPr>
        <w:drawing>
          <wp:inline distT="0" distB="0" distL="0" distR="0" wp14:anchorId="2C218E85" wp14:editId="14B82D80">
            <wp:extent cx="5731510" cy="2900680"/>
            <wp:effectExtent l="0" t="0" r="2540" b="0"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D04F" w14:textId="77777777" w:rsidR="00354679" w:rsidRDefault="00354679"/>
    <w:p w14:paraId="1AFA2C29" w14:textId="77777777" w:rsidR="00354679" w:rsidRDefault="00354679">
      <w:r>
        <w:rPr>
          <w:noProof/>
        </w:rPr>
        <w:drawing>
          <wp:inline distT="0" distB="0" distL="0" distR="0" wp14:anchorId="2F30B4DB" wp14:editId="78B654E6">
            <wp:extent cx="5731510" cy="3783965"/>
            <wp:effectExtent l="0" t="0" r="2540" b="6985"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E2FC" w14:textId="77777777" w:rsidR="00354679" w:rsidRDefault="00354679"/>
    <w:p w14:paraId="741C98F6" w14:textId="77777777" w:rsidR="00354679" w:rsidRDefault="00354679"/>
    <w:p w14:paraId="08251726" w14:textId="77777777" w:rsidR="00354679" w:rsidRDefault="00354679"/>
    <w:p w14:paraId="11F5B100" w14:textId="77777777" w:rsidR="00354679" w:rsidRDefault="00354679"/>
    <w:p w14:paraId="1993F637" w14:textId="77777777" w:rsidR="00354679" w:rsidRDefault="00354679"/>
    <w:p w14:paraId="5C594BB5" w14:textId="77777777" w:rsidR="00354679" w:rsidRDefault="00354679" w:rsidP="00724B43">
      <w:r>
        <w:lastRenderedPageBreak/>
        <w:t xml:space="preserve">You are almost there! All you need to do now is to </w:t>
      </w:r>
      <w:r w:rsidR="00FA7C60">
        <w:t>correlate the two columns of ranked data.</w:t>
      </w:r>
    </w:p>
    <w:p w14:paraId="68BA53A4" w14:textId="77777777" w:rsidR="00354679" w:rsidRDefault="00FA7C60">
      <w:r>
        <w:rPr>
          <w:noProof/>
        </w:rPr>
        <w:drawing>
          <wp:inline distT="0" distB="0" distL="0" distR="0" wp14:anchorId="0D091254" wp14:editId="05E3EDC0">
            <wp:extent cx="5731510" cy="3597275"/>
            <wp:effectExtent l="0" t="0" r="2540" b="3175"/>
            <wp:docPr id="6" name="Picture 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A234" w14:textId="77777777" w:rsidR="00F077E9" w:rsidRPr="00F077E9" w:rsidRDefault="00CC4E01" w:rsidP="00724B43">
      <w:pPr>
        <w:rPr>
          <w:b/>
        </w:rPr>
      </w:pPr>
      <w:r w:rsidRPr="00F077E9">
        <w:t>Finally have a go at calculating a chi-square (χ</w:t>
      </w:r>
      <w:r w:rsidRPr="00F077E9">
        <w:rPr>
          <w:vertAlign w:val="superscript"/>
        </w:rPr>
        <w:t>2</w:t>
      </w:r>
      <w:r w:rsidRPr="00F077E9">
        <w:t>) probability valu</w:t>
      </w:r>
      <w:r w:rsidR="00F077E9" w:rsidRPr="00F077E9">
        <w:t>e for the ‘cats and dogs’ data using the ‘CHITEST’ function. Excel does not provide the χ</w:t>
      </w:r>
      <w:r w:rsidR="00F077E9" w:rsidRPr="00F077E9">
        <w:rPr>
          <w:vertAlign w:val="superscript"/>
        </w:rPr>
        <w:t xml:space="preserve">2 </w:t>
      </w:r>
      <w:r w:rsidR="00F077E9" w:rsidRPr="00F077E9">
        <w:t xml:space="preserve">value, but it does calculate the Chi Square probability or p-value. </w:t>
      </w:r>
      <w:hyperlink r:id="rId9" w:tgtFrame="_blank" w:history="1">
        <w:r w:rsidR="00F077E9" w:rsidRPr="00F077E9">
          <w:rPr>
            <w:u w:val="single"/>
          </w:rPr>
          <w:t>P-values</w:t>
        </w:r>
      </w:hyperlink>
      <w:r w:rsidR="00F077E9" w:rsidRPr="00F077E9">
        <w:t xml:space="preserve"> are used in </w:t>
      </w:r>
      <w:hyperlink r:id="rId10" w:history="1">
        <w:r w:rsidR="00F077E9" w:rsidRPr="00F077E9">
          <w:rPr>
            <w:u w:val="single"/>
          </w:rPr>
          <w:t>hypothesis testing</w:t>
        </w:r>
      </w:hyperlink>
      <w:r w:rsidR="00F077E9" w:rsidRPr="00F077E9">
        <w:t xml:space="preserve"> to help you determine whether or not your results are </w:t>
      </w:r>
      <w:hyperlink r:id="rId11" w:history="1">
        <w:r w:rsidR="00F077E9" w:rsidRPr="00F077E9">
          <w:rPr>
            <w:u w:val="single"/>
          </w:rPr>
          <w:t>significant</w:t>
        </w:r>
      </w:hyperlink>
      <w:r w:rsidR="00F077E9" w:rsidRPr="00F077E9">
        <w:t xml:space="preserve"> or not. A significant result is one where you reject the </w:t>
      </w:r>
      <w:hyperlink r:id="rId12" w:history="1">
        <w:r w:rsidR="00F077E9" w:rsidRPr="00F077E9">
          <w:rPr>
            <w:u w:val="single"/>
          </w:rPr>
          <w:t>null hypothesis</w:t>
        </w:r>
      </w:hyperlink>
      <w:r w:rsidR="00F077E9" w:rsidRPr="00F077E9">
        <w:t xml:space="preserve">. </w:t>
      </w:r>
    </w:p>
    <w:p w14:paraId="3E8686BF" w14:textId="77777777" w:rsidR="00CC4E01" w:rsidRDefault="00E71333">
      <w:r>
        <w:rPr>
          <w:noProof/>
        </w:rPr>
        <w:drawing>
          <wp:inline distT="0" distB="0" distL="0" distR="0" wp14:anchorId="12E06F15" wp14:editId="14248B56">
            <wp:extent cx="5731510" cy="3225165"/>
            <wp:effectExtent l="0" t="0" r="2540" b="0"/>
            <wp:docPr id="8" name="Picture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2FC4" w14:textId="77777777" w:rsidR="00E71333" w:rsidRDefault="00F077E9">
      <w:r>
        <w:rPr>
          <w:noProof/>
        </w:rPr>
        <w:lastRenderedPageBreak/>
        <w:drawing>
          <wp:inline distT="0" distB="0" distL="0" distR="0" wp14:anchorId="2218781E" wp14:editId="590218A4">
            <wp:extent cx="5731510" cy="3711575"/>
            <wp:effectExtent l="0" t="0" r="2540" b="3175"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5F01" w14:textId="77777777" w:rsidR="00E71333" w:rsidRDefault="00E71333"/>
    <w:sectPr w:rsidR="00E713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6A4"/>
    <w:rsid w:val="00351248"/>
    <w:rsid w:val="00354679"/>
    <w:rsid w:val="00724B43"/>
    <w:rsid w:val="009B00A5"/>
    <w:rsid w:val="00A51F7D"/>
    <w:rsid w:val="00C5323B"/>
    <w:rsid w:val="00CC4E01"/>
    <w:rsid w:val="00D574CB"/>
    <w:rsid w:val="00D73182"/>
    <w:rsid w:val="00DC26A4"/>
    <w:rsid w:val="00E51B02"/>
    <w:rsid w:val="00E71333"/>
    <w:rsid w:val="00F077E9"/>
    <w:rsid w:val="00FA575E"/>
    <w:rsid w:val="00FA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23AF1"/>
  <w15:chartTrackingRefBased/>
  <w15:docId w15:val="{F7D953BF-5100-4124-985E-AE8056440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077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7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F077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077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22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30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5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6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://www.statisticshowto.com/what-is-the-null-hypothesis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://www.statisticshowto.com/what-is-statistical-significance/" TargetMode="External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hyperlink" Target="http://www.statisticshowto.com/probability-and-statistics/hypothesis-testing/" TargetMode="External"/><Relationship Id="rId4" Type="http://schemas.openxmlformats.org/officeDocument/2006/relationships/image" Target="media/image1.jpeg"/><Relationship Id="rId9" Type="http://schemas.openxmlformats.org/officeDocument/2006/relationships/hyperlink" Target="http://www.statisticshowto.com/p-value/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Aberdeen</Company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Mauquoy, Dr Dmitri</dc:creator>
  <cp:keywords/>
  <dc:description/>
  <cp:lastModifiedBy>Dimitri Mauquoy</cp:lastModifiedBy>
  <cp:revision>2</cp:revision>
  <dcterms:created xsi:type="dcterms:W3CDTF">2021-01-29T09:58:00Z</dcterms:created>
  <dcterms:modified xsi:type="dcterms:W3CDTF">2021-01-29T09:58:00Z</dcterms:modified>
</cp:coreProperties>
</file>