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2BC3" w:rsidRDefault="00952BC3" w:rsidP="00952BC3">
      <w:pPr>
        <w:jc w:val="center"/>
        <w:rPr>
          <w:b/>
          <w:sz w:val="44"/>
          <w:szCs w:val="44"/>
        </w:rPr>
      </w:pPr>
      <w:r w:rsidRPr="00952BC3">
        <w:rPr>
          <w:b/>
          <w:sz w:val="44"/>
          <w:szCs w:val="44"/>
        </w:rPr>
        <w:t>Európska únia</w:t>
      </w:r>
    </w:p>
    <w:p w:rsidR="007A2DB0" w:rsidRDefault="007A2DB0" w:rsidP="00952BC3">
      <w:pPr>
        <w:jc w:val="center"/>
        <w:rPr>
          <w:b/>
          <w:sz w:val="44"/>
          <w:szCs w:val="44"/>
        </w:rPr>
      </w:pPr>
    </w:p>
    <w:p w:rsidR="00952BC3" w:rsidRPr="00952BC3" w:rsidRDefault="00952BC3" w:rsidP="00BF7A5E">
      <w:pPr>
        <w:rPr>
          <w:b/>
          <w:sz w:val="44"/>
          <w:szCs w:val="44"/>
        </w:rPr>
      </w:pPr>
      <w:r w:rsidRPr="00952BC3">
        <w:rPr>
          <w:b/>
          <w:bCs/>
          <w:sz w:val="28"/>
          <w:szCs w:val="28"/>
        </w:rPr>
        <w:t xml:space="preserve">Rozloha: </w:t>
      </w:r>
      <w:r w:rsidRPr="00952BC3">
        <w:rPr>
          <w:sz w:val="28"/>
          <w:szCs w:val="28"/>
        </w:rPr>
        <w:tab/>
      </w:r>
      <w:r w:rsidRPr="00952BC3">
        <w:rPr>
          <w:sz w:val="28"/>
          <w:szCs w:val="28"/>
        </w:rPr>
        <w:tab/>
      </w:r>
      <w:r w:rsidRPr="00952BC3">
        <w:rPr>
          <w:sz w:val="28"/>
          <w:szCs w:val="28"/>
        </w:rPr>
        <w:tab/>
      </w:r>
      <w:r w:rsidRPr="00952BC3">
        <w:rPr>
          <w:b/>
          <w:bCs/>
          <w:sz w:val="28"/>
          <w:szCs w:val="28"/>
        </w:rPr>
        <w:t>4 221 105 km</w:t>
      </w:r>
      <w:r w:rsidRPr="00952BC3">
        <w:rPr>
          <w:b/>
          <w:bCs/>
          <w:sz w:val="28"/>
          <w:szCs w:val="28"/>
          <w:vertAlign w:val="superscript"/>
        </w:rPr>
        <w:t>2</w:t>
      </w:r>
      <w:r w:rsidRPr="00952BC3">
        <w:rPr>
          <w:sz w:val="28"/>
          <w:szCs w:val="28"/>
          <w:vertAlign w:val="superscript"/>
        </w:rPr>
        <w:t xml:space="preserve"> </w:t>
      </w:r>
      <w:r w:rsidRPr="00952BC3">
        <w:rPr>
          <w:sz w:val="28"/>
          <w:szCs w:val="28"/>
        </w:rPr>
        <w:t xml:space="preserve"> (EÚ 27) </w:t>
      </w:r>
    </w:p>
    <w:p w:rsidR="00952BC3" w:rsidRDefault="00952BC3" w:rsidP="00952BC3">
      <w:pPr>
        <w:rPr>
          <w:sz w:val="28"/>
          <w:szCs w:val="28"/>
        </w:rPr>
      </w:pPr>
      <w:r w:rsidRPr="00952BC3">
        <w:rPr>
          <w:b/>
          <w:bCs/>
          <w:sz w:val="28"/>
          <w:szCs w:val="28"/>
        </w:rPr>
        <w:t>Počet obyvateľov:</w:t>
      </w:r>
      <w:r w:rsidRPr="00952BC3">
        <w:rPr>
          <w:sz w:val="28"/>
          <w:szCs w:val="28"/>
        </w:rPr>
        <w:tab/>
      </w:r>
      <w:r w:rsidRPr="00952BC3">
        <w:rPr>
          <w:sz w:val="28"/>
          <w:szCs w:val="28"/>
        </w:rPr>
        <w:tab/>
        <w:t xml:space="preserve">asi </w:t>
      </w:r>
      <w:r w:rsidRPr="00952BC3">
        <w:rPr>
          <w:b/>
          <w:bCs/>
          <w:sz w:val="28"/>
          <w:szCs w:val="28"/>
        </w:rPr>
        <w:t>454  mil.</w:t>
      </w:r>
      <w:r w:rsidRPr="00952BC3">
        <w:rPr>
          <w:sz w:val="28"/>
          <w:szCs w:val="28"/>
        </w:rPr>
        <w:t xml:space="preserve"> (EÚ 27)</w:t>
      </w:r>
    </w:p>
    <w:p w:rsidR="007A2DB0" w:rsidRDefault="007A2DB0" w:rsidP="00952BC3">
      <w:pPr>
        <w:rPr>
          <w:sz w:val="28"/>
          <w:szCs w:val="28"/>
        </w:rPr>
      </w:pPr>
    </w:p>
    <w:p w:rsidR="00952BC3" w:rsidRPr="00952BC3" w:rsidRDefault="00952BC3" w:rsidP="00952BC3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952BC3">
        <w:rPr>
          <w:sz w:val="28"/>
          <w:szCs w:val="28"/>
        </w:rPr>
        <w:t xml:space="preserve">Autor myšlienky: </w:t>
      </w:r>
      <w:proofErr w:type="spellStart"/>
      <w:r w:rsidRPr="00952BC3">
        <w:rPr>
          <w:b/>
          <w:bCs/>
          <w:sz w:val="28"/>
          <w:szCs w:val="28"/>
        </w:rPr>
        <w:t>Robert</w:t>
      </w:r>
      <w:proofErr w:type="spellEnd"/>
      <w:r w:rsidRPr="00952BC3">
        <w:rPr>
          <w:b/>
          <w:bCs/>
          <w:sz w:val="28"/>
          <w:szCs w:val="28"/>
        </w:rPr>
        <w:t xml:space="preserve"> </w:t>
      </w:r>
      <w:proofErr w:type="spellStart"/>
      <w:r w:rsidRPr="00952BC3">
        <w:rPr>
          <w:b/>
          <w:bCs/>
          <w:sz w:val="28"/>
          <w:szCs w:val="28"/>
        </w:rPr>
        <w:t>Schuman</w:t>
      </w:r>
      <w:proofErr w:type="spellEnd"/>
      <w:r w:rsidRPr="00952BC3">
        <w:rPr>
          <w:b/>
          <w:bCs/>
          <w:sz w:val="28"/>
          <w:szCs w:val="28"/>
        </w:rPr>
        <w:t xml:space="preserve"> </w:t>
      </w:r>
      <w:r w:rsidRPr="00952BC3">
        <w:rPr>
          <w:sz w:val="28"/>
          <w:szCs w:val="28"/>
        </w:rPr>
        <w:t>(premiér a minister zahraničia Francúzska)</w:t>
      </w:r>
    </w:p>
    <w:p w:rsidR="00BF7A5E" w:rsidRDefault="00BF7A5E" w:rsidP="00952BC3">
      <w:pPr>
        <w:rPr>
          <w:b/>
          <w:sz w:val="40"/>
          <w:szCs w:val="40"/>
        </w:rPr>
      </w:pPr>
    </w:p>
    <w:p w:rsidR="00952BC3" w:rsidRDefault="00952BC3" w:rsidP="00952BC3">
      <w:pPr>
        <w:rPr>
          <w:b/>
          <w:sz w:val="40"/>
          <w:szCs w:val="40"/>
        </w:rPr>
      </w:pPr>
      <w:r w:rsidRPr="00952BC3">
        <w:rPr>
          <w:b/>
          <w:sz w:val="40"/>
          <w:szCs w:val="40"/>
        </w:rPr>
        <w:t>História</w:t>
      </w:r>
      <w:r>
        <w:rPr>
          <w:b/>
          <w:sz w:val="40"/>
          <w:szCs w:val="40"/>
        </w:rPr>
        <w:t xml:space="preserve"> EÚ:</w:t>
      </w:r>
    </w:p>
    <w:p w:rsidR="002232B1" w:rsidRPr="00952BC3" w:rsidRDefault="00791BB9" w:rsidP="00952BC3">
      <w:pPr>
        <w:numPr>
          <w:ilvl w:val="0"/>
          <w:numId w:val="1"/>
        </w:numPr>
      </w:pPr>
      <w:r w:rsidRPr="00952BC3">
        <w:rPr>
          <w:b/>
          <w:bCs/>
        </w:rPr>
        <w:t>18. 4. 1951:</w:t>
      </w:r>
      <w:r w:rsidRPr="00952BC3">
        <w:t xml:space="preserve"> </w:t>
      </w:r>
      <w:r w:rsidRPr="00952BC3">
        <w:rPr>
          <w:b/>
          <w:bCs/>
        </w:rPr>
        <w:t>Parížska zmluva:</w:t>
      </w:r>
      <w:r w:rsidRPr="00952BC3">
        <w:t xml:space="preserve"> vznik </w:t>
      </w:r>
      <w:r w:rsidRPr="00952BC3">
        <w:rPr>
          <w:b/>
          <w:bCs/>
        </w:rPr>
        <w:t>ESUO</w:t>
      </w:r>
      <w:r w:rsidRPr="00952BC3">
        <w:t xml:space="preserve"> </w:t>
      </w:r>
    </w:p>
    <w:p w:rsidR="002232B1" w:rsidRPr="00952BC3" w:rsidRDefault="00791BB9" w:rsidP="00952BC3">
      <w:pPr>
        <w:numPr>
          <w:ilvl w:val="1"/>
          <w:numId w:val="1"/>
        </w:numPr>
      </w:pPr>
      <w:r w:rsidRPr="00952BC3">
        <w:t>Európske spoločenstvo uhlia a ocele</w:t>
      </w:r>
    </w:p>
    <w:p w:rsidR="002232B1" w:rsidRPr="00952BC3" w:rsidRDefault="00791BB9" w:rsidP="00952BC3">
      <w:pPr>
        <w:numPr>
          <w:ilvl w:val="2"/>
          <w:numId w:val="1"/>
        </w:numPr>
      </w:pPr>
      <w:r w:rsidRPr="00952BC3">
        <w:t>„predchodca“ EÚ</w:t>
      </w:r>
    </w:p>
    <w:p w:rsidR="002232B1" w:rsidRPr="00952BC3" w:rsidRDefault="00791BB9" w:rsidP="00952BC3">
      <w:pPr>
        <w:numPr>
          <w:ilvl w:val="0"/>
          <w:numId w:val="1"/>
        </w:numPr>
      </w:pPr>
      <w:r w:rsidRPr="00952BC3">
        <w:rPr>
          <w:b/>
          <w:bCs/>
        </w:rPr>
        <w:t>7. 2. 1992:</w:t>
      </w:r>
      <w:r w:rsidRPr="00952BC3">
        <w:t xml:space="preserve"> </w:t>
      </w:r>
      <w:r w:rsidRPr="00952BC3">
        <w:rPr>
          <w:b/>
          <w:bCs/>
        </w:rPr>
        <w:t>Maastrichtská</w:t>
      </w:r>
      <w:r w:rsidRPr="00952BC3">
        <w:t xml:space="preserve"> </w:t>
      </w:r>
      <w:r w:rsidRPr="00952BC3">
        <w:rPr>
          <w:b/>
          <w:bCs/>
        </w:rPr>
        <w:t>zmluva</w:t>
      </w:r>
      <w:r w:rsidRPr="00952BC3">
        <w:t xml:space="preserve"> (zmluva o Európskej únii)</w:t>
      </w:r>
    </w:p>
    <w:p w:rsidR="002232B1" w:rsidRPr="00952BC3" w:rsidRDefault="00791BB9" w:rsidP="00952BC3">
      <w:pPr>
        <w:numPr>
          <w:ilvl w:val="1"/>
          <w:numId w:val="1"/>
        </w:numPr>
      </w:pPr>
      <w:r w:rsidRPr="00952BC3">
        <w:t>stanovuje pravidlá budúcej spoločnej meny, zahraničnej a bezpečnostnej politiky a užšej spolupráce v oblasti spravodlivosti</w:t>
      </w:r>
    </w:p>
    <w:p w:rsidR="002232B1" w:rsidRPr="00952BC3" w:rsidRDefault="00791BB9" w:rsidP="00952BC3">
      <w:pPr>
        <w:numPr>
          <w:ilvl w:val="1"/>
          <w:numId w:val="1"/>
        </w:numPr>
      </w:pPr>
      <w:r w:rsidRPr="00952BC3">
        <w:t>v zmluve sa pomenovanie „Európske spoločenstvo“ nahrádza pomenovaním „</w:t>
      </w:r>
      <w:r w:rsidRPr="00952BC3">
        <w:rPr>
          <w:b/>
          <w:bCs/>
        </w:rPr>
        <w:t>Európska únia</w:t>
      </w:r>
      <w:r w:rsidRPr="00952BC3">
        <w:t>“</w:t>
      </w:r>
    </w:p>
    <w:p w:rsidR="002232B1" w:rsidRPr="00952BC3" w:rsidRDefault="00791BB9" w:rsidP="00952BC3">
      <w:pPr>
        <w:numPr>
          <w:ilvl w:val="0"/>
          <w:numId w:val="1"/>
        </w:numPr>
      </w:pPr>
      <w:r w:rsidRPr="00952BC3">
        <w:rPr>
          <w:b/>
          <w:bCs/>
        </w:rPr>
        <w:t>1. 1. 1993:</w:t>
      </w:r>
      <w:r w:rsidRPr="00952BC3">
        <w:t xml:space="preserve"> vytvorenie </w:t>
      </w:r>
      <w:r w:rsidRPr="00952BC3">
        <w:rPr>
          <w:b/>
          <w:bCs/>
        </w:rPr>
        <w:t>jednotného trhu</w:t>
      </w:r>
      <w:r w:rsidRPr="00952BC3">
        <w:t xml:space="preserve"> a jeho </w:t>
      </w:r>
      <w:r w:rsidRPr="00952BC3">
        <w:rPr>
          <w:b/>
          <w:bCs/>
        </w:rPr>
        <w:t>4 slobôd</w:t>
      </w:r>
      <w:r w:rsidRPr="00952BC3">
        <w:t xml:space="preserve">: </w:t>
      </w:r>
    </w:p>
    <w:p w:rsidR="002232B1" w:rsidRPr="00952BC3" w:rsidRDefault="00791BB9" w:rsidP="00952BC3">
      <w:pPr>
        <w:numPr>
          <w:ilvl w:val="1"/>
          <w:numId w:val="1"/>
        </w:numPr>
      </w:pPr>
      <w:r w:rsidRPr="00952BC3">
        <w:rPr>
          <w:b/>
          <w:bCs/>
        </w:rPr>
        <w:t>1.</w:t>
      </w:r>
      <w:r w:rsidRPr="00952BC3">
        <w:t xml:space="preserve"> voľný pohyb </w:t>
      </w:r>
      <w:r w:rsidRPr="00952BC3">
        <w:rPr>
          <w:b/>
          <w:bCs/>
        </w:rPr>
        <w:t>tovaru</w:t>
      </w:r>
      <w:r w:rsidRPr="00952BC3">
        <w:tab/>
      </w:r>
      <w:r w:rsidRPr="00952BC3">
        <w:tab/>
      </w:r>
      <w:r w:rsidRPr="00952BC3">
        <w:rPr>
          <w:b/>
          <w:bCs/>
        </w:rPr>
        <w:t>3.</w:t>
      </w:r>
      <w:r w:rsidRPr="00952BC3">
        <w:t xml:space="preserve"> voľný pohyb </w:t>
      </w:r>
      <w:r w:rsidRPr="00952BC3">
        <w:rPr>
          <w:b/>
          <w:bCs/>
        </w:rPr>
        <w:t>osôb</w:t>
      </w:r>
      <w:r w:rsidRPr="00952BC3">
        <w:tab/>
      </w:r>
    </w:p>
    <w:p w:rsidR="00952BC3" w:rsidRDefault="00791BB9" w:rsidP="00952BC3">
      <w:pPr>
        <w:numPr>
          <w:ilvl w:val="1"/>
          <w:numId w:val="1"/>
        </w:numPr>
      </w:pPr>
      <w:r w:rsidRPr="00952BC3">
        <w:rPr>
          <w:b/>
          <w:bCs/>
        </w:rPr>
        <w:t>2.</w:t>
      </w:r>
      <w:r w:rsidRPr="00952BC3">
        <w:t xml:space="preserve"> voľný pohyb </w:t>
      </w:r>
      <w:r w:rsidRPr="00952BC3">
        <w:rPr>
          <w:b/>
          <w:bCs/>
        </w:rPr>
        <w:t>služieb</w:t>
      </w:r>
      <w:r w:rsidRPr="00952BC3">
        <w:tab/>
      </w:r>
      <w:r w:rsidRPr="00952BC3">
        <w:tab/>
      </w:r>
      <w:r w:rsidRPr="00952BC3">
        <w:rPr>
          <w:b/>
          <w:bCs/>
        </w:rPr>
        <w:t>4.</w:t>
      </w:r>
      <w:r w:rsidRPr="00952BC3">
        <w:t xml:space="preserve"> voľný pohyb </w:t>
      </w:r>
      <w:r w:rsidRPr="00952BC3">
        <w:rPr>
          <w:b/>
          <w:bCs/>
        </w:rPr>
        <w:t>peňazí</w:t>
      </w:r>
    </w:p>
    <w:p w:rsidR="00BF7A5E" w:rsidRDefault="00BF7A5E" w:rsidP="00952BC3">
      <w:pPr>
        <w:rPr>
          <w:b/>
          <w:sz w:val="40"/>
          <w:szCs w:val="40"/>
        </w:rPr>
      </w:pPr>
    </w:p>
    <w:p w:rsidR="00952BC3" w:rsidRPr="00952BC3" w:rsidRDefault="00952BC3" w:rsidP="00952BC3">
      <w:r w:rsidRPr="00952BC3">
        <w:rPr>
          <w:b/>
          <w:sz w:val="40"/>
          <w:szCs w:val="40"/>
        </w:rPr>
        <w:t>Zakladajúci členovia EÚ:</w:t>
      </w:r>
    </w:p>
    <w:p w:rsidR="002232B1" w:rsidRPr="00952BC3" w:rsidRDefault="00791BB9" w:rsidP="00952BC3">
      <w:pPr>
        <w:numPr>
          <w:ilvl w:val="0"/>
          <w:numId w:val="2"/>
        </w:numPr>
      </w:pPr>
      <w:r w:rsidRPr="00952BC3">
        <w:rPr>
          <w:iCs/>
        </w:rPr>
        <w:t>Belgicko</w:t>
      </w:r>
    </w:p>
    <w:p w:rsidR="002232B1" w:rsidRPr="00952BC3" w:rsidRDefault="00791BB9" w:rsidP="00952BC3">
      <w:pPr>
        <w:numPr>
          <w:ilvl w:val="0"/>
          <w:numId w:val="2"/>
        </w:numPr>
      </w:pPr>
      <w:r w:rsidRPr="00952BC3">
        <w:rPr>
          <w:iCs/>
        </w:rPr>
        <w:t>Francúzsko</w:t>
      </w:r>
    </w:p>
    <w:p w:rsidR="002232B1" w:rsidRPr="00952BC3" w:rsidRDefault="00791BB9" w:rsidP="00952BC3">
      <w:pPr>
        <w:numPr>
          <w:ilvl w:val="0"/>
          <w:numId w:val="2"/>
        </w:numPr>
      </w:pPr>
      <w:r w:rsidRPr="00952BC3">
        <w:rPr>
          <w:iCs/>
        </w:rPr>
        <w:t>Holandsko</w:t>
      </w:r>
    </w:p>
    <w:p w:rsidR="002232B1" w:rsidRPr="00952BC3" w:rsidRDefault="00791BB9" w:rsidP="00952BC3">
      <w:pPr>
        <w:numPr>
          <w:ilvl w:val="0"/>
          <w:numId w:val="2"/>
        </w:numPr>
      </w:pPr>
      <w:r w:rsidRPr="00952BC3">
        <w:rPr>
          <w:iCs/>
        </w:rPr>
        <w:lastRenderedPageBreak/>
        <w:t>Luxembursko</w:t>
      </w:r>
    </w:p>
    <w:p w:rsidR="002232B1" w:rsidRPr="00952BC3" w:rsidRDefault="00791BB9" w:rsidP="00952BC3">
      <w:pPr>
        <w:numPr>
          <w:ilvl w:val="0"/>
          <w:numId w:val="2"/>
        </w:numPr>
      </w:pPr>
      <w:r w:rsidRPr="00952BC3">
        <w:rPr>
          <w:iCs/>
        </w:rPr>
        <w:t>Nemecko</w:t>
      </w:r>
    </w:p>
    <w:p w:rsidR="002232B1" w:rsidRPr="00952BC3" w:rsidRDefault="00791BB9" w:rsidP="00952BC3">
      <w:pPr>
        <w:numPr>
          <w:ilvl w:val="0"/>
          <w:numId w:val="2"/>
        </w:numPr>
      </w:pPr>
      <w:r w:rsidRPr="00952BC3">
        <w:rPr>
          <w:iCs/>
        </w:rPr>
        <w:t>Taliansko</w:t>
      </w:r>
    </w:p>
    <w:p w:rsidR="00952BC3" w:rsidRPr="00952BC3" w:rsidRDefault="00952BC3" w:rsidP="00952BC3">
      <w:pPr>
        <w:ind w:left="720"/>
      </w:pPr>
    </w:p>
    <w:p w:rsidR="00BF7A5E" w:rsidRDefault="00BF7A5E" w:rsidP="00952BC3">
      <w:pPr>
        <w:rPr>
          <w:b/>
          <w:sz w:val="40"/>
          <w:szCs w:val="40"/>
        </w:rPr>
      </w:pPr>
    </w:p>
    <w:p w:rsidR="00952BC3" w:rsidRDefault="00952BC3" w:rsidP="00952BC3">
      <w:pPr>
        <w:rPr>
          <w:b/>
          <w:sz w:val="40"/>
          <w:szCs w:val="40"/>
        </w:rPr>
      </w:pPr>
      <w:r w:rsidRPr="00952BC3">
        <w:rPr>
          <w:b/>
          <w:sz w:val="40"/>
          <w:szCs w:val="40"/>
        </w:rPr>
        <w:t>Európska únia (vznik 1951)</w:t>
      </w:r>
    </w:p>
    <w:p w:rsidR="00952BC3" w:rsidRDefault="00952BC3" w:rsidP="00952BC3">
      <w:pPr>
        <w:rPr>
          <w:b/>
          <w:sz w:val="40"/>
          <w:szCs w:val="40"/>
        </w:rPr>
      </w:pPr>
      <w:r w:rsidRPr="00952BC3">
        <w:rPr>
          <w:b/>
          <w:noProof/>
          <w:sz w:val="40"/>
          <w:szCs w:val="40"/>
          <w:lang w:eastAsia="sk-SK"/>
        </w:rPr>
        <w:drawing>
          <wp:inline distT="0" distB="0" distL="0" distR="0" wp14:anchorId="4F14AF0F" wp14:editId="678CBD38">
            <wp:extent cx="4521200" cy="2652348"/>
            <wp:effectExtent l="0" t="0" r="0" b="0"/>
            <wp:docPr id="174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951" cy="26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F7A5E" w:rsidRDefault="00BF7A5E" w:rsidP="00952BC3">
      <w:pPr>
        <w:rPr>
          <w:b/>
          <w:sz w:val="40"/>
          <w:szCs w:val="40"/>
        </w:rPr>
      </w:pPr>
    </w:p>
    <w:p w:rsidR="00952BC3" w:rsidRDefault="00952BC3" w:rsidP="00952BC3">
      <w:pPr>
        <w:rPr>
          <w:b/>
          <w:sz w:val="40"/>
          <w:szCs w:val="40"/>
        </w:rPr>
      </w:pPr>
      <w:r>
        <w:rPr>
          <w:b/>
          <w:sz w:val="40"/>
          <w:szCs w:val="40"/>
        </w:rPr>
        <w:t>Európska únia(1973)</w:t>
      </w:r>
    </w:p>
    <w:p w:rsidR="00952BC3" w:rsidRDefault="00952BC3" w:rsidP="00952BC3">
      <w:pPr>
        <w:rPr>
          <w:b/>
          <w:sz w:val="40"/>
          <w:szCs w:val="40"/>
        </w:rPr>
      </w:pPr>
      <w:r w:rsidRPr="00952BC3">
        <w:rPr>
          <w:b/>
          <w:noProof/>
          <w:sz w:val="40"/>
          <w:szCs w:val="40"/>
          <w:lang w:eastAsia="sk-SK"/>
        </w:rPr>
        <w:drawing>
          <wp:inline distT="0" distB="0" distL="0" distR="0" wp14:anchorId="326C06FE" wp14:editId="7554FA5D">
            <wp:extent cx="4647555" cy="2736850"/>
            <wp:effectExtent l="0" t="0" r="1270" b="6350"/>
            <wp:docPr id="184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13" cy="273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52BC3" w:rsidRDefault="00952BC3" w:rsidP="00952BC3">
      <w:pPr>
        <w:rPr>
          <w:b/>
          <w:sz w:val="40"/>
          <w:szCs w:val="40"/>
        </w:rPr>
      </w:pPr>
    </w:p>
    <w:p w:rsidR="00952BC3" w:rsidRDefault="00952BC3" w:rsidP="00952BC3">
      <w:pPr>
        <w:rPr>
          <w:b/>
          <w:sz w:val="40"/>
          <w:szCs w:val="40"/>
        </w:rPr>
      </w:pPr>
      <w:r>
        <w:rPr>
          <w:b/>
          <w:sz w:val="40"/>
          <w:szCs w:val="40"/>
        </w:rPr>
        <w:t>Európska únia (1981)</w:t>
      </w:r>
    </w:p>
    <w:p w:rsidR="00952BC3" w:rsidRDefault="00952BC3" w:rsidP="00952BC3">
      <w:pPr>
        <w:rPr>
          <w:b/>
          <w:sz w:val="40"/>
          <w:szCs w:val="40"/>
        </w:rPr>
      </w:pPr>
      <w:r w:rsidRPr="00952BC3">
        <w:rPr>
          <w:b/>
          <w:noProof/>
          <w:sz w:val="40"/>
          <w:szCs w:val="40"/>
          <w:lang w:eastAsia="sk-SK"/>
        </w:rPr>
        <w:drawing>
          <wp:inline distT="0" distB="0" distL="0" distR="0" wp14:anchorId="4E3F19E5" wp14:editId="65D13E74">
            <wp:extent cx="4677567" cy="2749550"/>
            <wp:effectExtent l="0" t="0" r="8890" b="0"/>
            <wp:docPr id="194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10" cy="275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52BC3" w:rsidRDefault="00952BC3" w:rsidP="00952BC3">
      <w:pPr>
        <w:rPr>
          <w:b/>
          <w:sz w:val="40"/>
          <w:szCs w:val="40"/>
        </w:rPr>
      </w:pPr>
      <w:r>
        <w:rPr>
          <w:b/>
          <w:sz w:val="40"/>
          <w:szCs w:val="40"/>
        </w:rPr>
        <w:t>Európska únia (1986)</w:t>
      </w:r>
    </w:p>
    <w:p w:rsidR="00952BC3" w:rsidRDefault="00952BC3" w:rsidP="00952BC3">
      <w:pPr>
        <w:rPr>
          <w:b/>
          <w:sz w:val="40"/>
          <w:szCs w:val="40"/>
        </w:rPr>
      </w:pPr>
      <w:r w:rsidRPr="00952BC3">
        <w:rPr>
          <w:b/>
          <w:noProof/>
          <w:sz w:val="40"/>
          <w:szCs w:val="40"/>
          <w:lang w:eastAsia="sk-SK"/>
        </w:rPr>
        <w:drawing>
          <wp:inline distT="0" distB="0" distL="0" distR="0" wp14:anchorId="41C3D1C1" wp14:editId="1052B102">
            <wp:extent cx="4648200" cy="2734264"/>
            <wp:effectExtent l="0" t="0" r="0" b="9525"/>
            <wp:docPr id="204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899" cy="273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52BC3" w:rsidRDefault="00952BC3" w:rsidP="00952BC3">
      <w:pPr>
        <w:rPr>
          <w:noProof/>
          <w:lang w:eastAsia="sk-SK"/>
        </w:rPr>
      </w:pPr>
      <w:r>
        <w:rPr>
          <w:b/>
          <w:sz w:val="40"/>
          <w:szCs w:val="40"/>
        </w:rPr>
        <w:lastRenderedPageBreak/>
        <w:t>Európska únia (1996)</w:t>
      </w:r>
      <w:r w:rsidRPr="00952BC3">
        <w:rPr>
          <w:noProof/>
          <w:lang w:eastAsia="sk-SK"/>
        </w:rPr>
        <w:t xml:space="preserve"> </w:t>
      </w:r>
      <w:r w:rsidRPr="00952BC3">
        <w:rPr>
          <w:b/>
          <w:noProof/>
          <w:sz w:val="40"/>
          <w:szCs w:val="40"/>
          <w:lang w:eastAsia="sk-SK"/>
        </w:rPr>
        <w:drawing>
          <wp:inline distT="0" distB="0" distL="0" distR="0" wp14:anchorId="6CAD5CCE" wp14:editId="51CE2ECA">
            <wp:extent cx="4120666" cy="2425700"/>
            <wp:effectExtent l="0" t="0" r="0" b="0"/>
            <wp:docPr id="215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575" cy="24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F7A5E" w:rsidRDefault="00BF7A5E" w:rsidP="00952BC3">
      <w:pPr>
        <w:rPr>
          <w:b/>
          <w:noProof/>
          <w:sz w:val="40"/>
          <w:szCs w:val="40"/>
          <w:lang w:eastAsia="sk-SK"/>
        </w:rPr>
      </w:pPr>
      <w:r>
        <w:rPr>
          <w:b/>
          <w:noProof/>
          <w:sz w:val="40"/>
          <w:szCs w:val="40"/>
          <w:lang w:eastAsia="sk-SK"/>
        </w:rPr>
        <w:t>Európska únia (2004)</w:t>
      </w:r>
    </w:p>
    <w:p w:rsidR="00BF7A5E" w:rsidRDefault="00BF7A5E" w:rsidP="00952BC3">
      <w:pPr>
        <w:rPr>
          <w:b/>
          <w:sz w:val="40"/>
          <w:szCs w:val="40"/>
        </w:rPr>
      </w:pPr>
      <w:r w:rsidRPr="00BF7A5E">
        <w:rPr>
          <w:b/>
          <w:noProof/>
          <w:sz w:val="40"/>
          <w:szCs w:val="40"/>
          <w:lang w:eastAsia="sk-SK"/>
        </w:rPr>
        <w:drawing>
          <wp:inline distT="0" distB="0" distL="0" distR="0" wp14:anchorId="133847AA" wp14:editId="7121F7DB">
            <wp:extent cx="3930759" cy="2311400"/>
            <wp:effectExtent l="0" t="0" r="0" b="0"/>
            <wp:docPr id="225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2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531" cy="231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F7A5E" w:rsidRDefault="00BF7A5E" w:rsidP="00952BC3">
      <w:pPr>
        <w:rPr>
          <w:b/>
          <w:sz w:val="40"/>
          <w:szCs w:val="40"/>
        </w:rPr>
      </w:pPr>
      <w:r>
        <w:rPr>
          <w:b/>
          <w:sz w:val="40"/>
          <w:szCs w:val="40"/>
        </w:rPr>
        <w:t>Európska únia(2013)</w:t>
      </w:r>
      <w:r w:rsidRPr="00BF7A5E">
        <w:rPr>
          <w:b/>
          <w:sz w:val="40"/>
          <w:szCs w:val="40"/>
        </w:rPr>
        <w:t xml:space="preserve"> </w:t>
      </w:r>
      <w:r w:rsidRPr="00BF7A5E">
        <w:rPr>
          <w:b/>
          <w:noProof/>
          <w:sz w:val="40"/>
          <w:szCs w:val="40"/>
          <w:lang w:eastAsia="sk-SK"/>
        </w:rPr>
        <w:drawing>
          <wp:inline distT="0" distB="0" distL="0" distR="0" wp14:anchorId="6218195F" wp14:editId="51924DF8">
            <wp:extent cx="3841750" cy="2257426"/>
            <wp:effectExtent l="0" t="0" r="6350" b="9525"/>
            <wp:docPr id="24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225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F7A5E" w:rsidRDefault="00BF7A5E" w:rsidP="00952BC3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Podmienky členstva v EÚ:</w:t>
      </w:r>
    </w:p>
    <w:p w:rsidR="00BF7A5E" w:rsidRDefault="00BF7A5E" w:rsidP="00952BC3">
      <w:pPr>
        <w:rPr>
          <w:b/>
          <w:sz w:val="40"/>
          <w:szCs w:val="40"/>
        </w:rPr>
      </w:pPr>
    </w:p>
    <w:p w:rsidR="002232B1" w:rsidRPr="00BF7A5E" w:rsidRDefault="00791BB9" w:rsidP="00BF7A5E">
      <w:pPr>
        <w:numPr>
          <w:ilvl w:val="0"/>
          <w:numId w:val="3"/>
        </w:numPr>
      </w:pPr>
      <w:proofErr w:type="spellStart"/>
      <w:r w:rsidRPr="00BF7A5E">
        <w:rPr>
          <w:b/>
          <w:bCs/>
        </w:rPr>
        <w:t>novoprijímané</w:t>
      </w:r>
      <w:proofErr w:type="spellEnd"/>
      <w:r w:rsidRPr="00BF7A5E">
        <w:rPr>
          <w:b/>
          <w:bCs/>
        </w:rPr>
        <w:t xml:space="preserve"> štáty</w:t>
      </w:r>
      <w:r w:rsidRPr="00BF7A5E">
        <w:t xml:space="preserve"> </w:t>
      </w:r>
      <w:r w:rsidRPr="00BF7A5E">
        <w:rPr>
          <w:b/>
          <w:bCs/>
        </w:rPr>
        <w:t>musia preukázať</w:t>
      </w:r>
      <w:r w:rsidRPr="00BF7A5E">
        <w:t xml:space="preserve">, </w:t>
      </w:r>
      <w:r w:rsidRPr="00BF7A5E">
        <w:rPr>
          <w:b/>
          <w:bCs/>
        </w:rPr>
        <w:t>že</w:t>
      </w:r>
      <w:r w:rsidRPr="00BF7A5E">
        <w:t xml:space="preserve">: </w:t>
      </w:r>
    </w:p>
    <w:p w:rsidR="002232B1" w:rsidRPr="00BF7A5E" w:rsidRDefault="00791BB9" w:rsidP="00BF7A5E">
      <w:pPr>
        <w:numPr>
          <w:ilvl w:val="1"/>
          <w:numId w:val="3"/>
        </w:numPr>
      </w:pPr>
      <w:r w:rsidRPr="00BF7A5E">
        <w:t xml:space="preserve">budú </w:t>
      </w:r>
      <w:r w:rsidRPr="00BF7A5E">
        <w:rPr>
          <w:b/>
          <w:bCs/>
        </w:rPr>
        <w:t>dodržiavať normy a pravidlá EÚ</w:t>
      </w:r>
    </w:p>
    <w:p w:rsidR="002232B1" w:rsidRPr="00BF7A5E" w:rsidRDefault="00791BB9" w:rsidP="00BF7A5E">
      <w:pPr>
        <w:numPr>
          <w:ilvl w:val="1"/>
          <w:numId w:val="3"/>
        </w:numPr>
      </w:pPr>
      <w:r w:rsidRPr="00BF7A5E">
        <w:t xml:space="preserve">majú </w:t>
      </w:r>
      <w:r w:rsidRPr="00BF7A5E">
        <w:rPr>
          <w:b/>
          <w:bCs/>
        </w:rPr>
        <w:t>súhlas inštitúcií EÚ</w:t>
      </w:r>
    </w:p>
    <w:p w:rsidR="002232B1" w:rsidRPr="00BF7A5E" w:rsidRDefault="00791BB9" w:rsidP="00BF7A5E">
      <w:pPr>
        <w:numPr>
          <w:ilvl w:val="1"/>
          <w:numId w:val="3"/>
        </w:numPr>
      </w:pPr>
      <w:r w:rsidRPr="00BF7A5E">
        <w:t xml:space="preserve">majú </w:t>
      </w:r>
      <w:r w:rsidRPr="00BF7A5E">
        <w:rPr>
          <w:b/>
          <w:bCs/>
        </w:rPr>
        <w:t xml:space="preserve">súhlas svojich občanov </w:t>
      </w:r>
      <w:r w:rsidRPr="00BF7A5E">
        <w:t>(referendum)</w:t>
      </w:r>
    </w:p>
    <w:p w:rsidR="002232B1" w:rsidRPr="00BF7A5E" w:rsidRDefault="00791BB9" w:rsidP="00BF7A5E">
      <w:pPr>
        <w:numPr>
          <w:ilvl w:val="0"/>
          <w:numId w:val="3"/>
        </w:numPr>
      </w:pPr>
      <w:proofErr w:type="spellStart"/>
      <w:r w:rsidRPr="00BF7A5E">
        <w:rPr>
          <w:b/>
          <w:bCs/>
        </w:rPr>
        <w:t>novoprijímané</w:t>
      </w:r>
      <w:proofErr w:type="spellEnd"/>
      <w:r w:rsidRPr="00BF7A5E">
        <w:rPr>
          <w:b/>
          <w:bCs/>
        </w:rPr>
        <w:t xml:space="preserve"> štáty</w:t>
      </w:r>
      <w:r w:rsidRPr="00BF7A5E">
        <w:t xml:space="preserve"> </w:t>
      </w:r>
      <w:r w:rsidRPr="00BF7A5E">
        <w:rPr>
          <w:b/>
          <w:bCs/>
        </w:rPr>
        <w:t>musia mať</w:t>
      </w:r>
      <w:r w:rsidRPr="00BF7A5E">
        <w:t xml:space="preserve">: </w:t>
      </w:r>
    </w:p>
    <w:p w:rsidR="002232B1" w:rsidRPr="00BF7A5E" w:rsidRDefault="00791BB9" w:rsidP="00BF7A5E">
      <w:pPr>
        <w:numPr>
          <w:ilvl w:val="1"/>
          <w:numId w:val="3"/>
        </w:numPr>
      </w:pPr>
      <w:r w:rsidRPr="00BF7A5E">
        <w:rPr>
          <w:b/>
          <w:bCs/>
        </w:rPr>
        <w:t>stabilné inštitúcie zaručujúce demokraciu</w:t>
      </w:r>
      <w:r w:rsidRPr="00BF7A5E">
        <w:t>, ľudské práva, rešpektovanie ochrany menšín</w:t>
      </w:r>
    </w:p>
    <w:p w:rsidR="002232B1" w:rsidRPr="00BF7A5E" w:rsidRDefault="00791BB9" w:rsidP="00BF7A5E">
      <w:pPr>
        <w:numPr>
          <w:ilvl w:val="1"/>
          <w:numId w:val="3"/>
        </w:numPr>
      </w:pPr>
      <w:r w:rsidRPr="00BF7A5E">
        <w:rPr>
          <w:b/>
          <w:bCs/>
        </w:rPr>
        <w:t>fungujúce trhové hospodárstvo</w:t>
      </w:r>
    </w:p>
    <w:p w:rsidR="002232B1" w:rsidRPr="00BF7A5E" w:rsidRDefault="00791BB9" w:rsidP="00BF7A5E">
      <w:pPr>
        <w:numPr>
          <w:ilvl w:val="1"/>
          <w:numId w:val="3"/>
        </w:numPr>
      </w:pPr>
      <w:r w:rsidRPr="00BF7A5E">
        <w:t xml:space="preserve">schopnosť </w:t>
      </w:r>
      <w:r w:rsidRPr="00BF7A5E">
        <w:rPr>
          <w:b/>
          <w:bCs/>
        </w:rPr>
        <w:t>vyrovnať sa s konkurenciou</w:t>
      </w:r>
      <w:r w:rsidRPr="00BF7A5E">
        <w:t xml:space="preserve"> a trhovými silami v EÚ</w:t>
      </w:r>
    </w:p>
    <w:p w:rsidR="002232B1" w:rsidRPr="00BF7A5E" w:rsidRDefault="00791BB9" w:rsidP="00BF7A5E">
      <w:pPr>
        <w:numPr>
          <w:ilvl w:val="1"/>
          <w:numId w:val="3"/>
        </w:numPr>
      </w:pPr>
      <w:r w:rsidRPr="00BF7A5E">
        <w:t xml:space="preserve">schopnosť prijať a </w:t>
      </w:r>
      <w:r w:rsidRPr="00BF7A5E">
        <w:rPr>
          <w:b/>
          <w:bCs/>
        </w:rPr>
        <w:t>vykonávať záväzky vyplývajúce z členstva</w:t>
      </w:r>
      <w:r w:rsidRPr="00BF7A5E">
        <w:t xml:space="preserve"> v EÚ</w:t>
      </w:r>
    </w:p>
    <w:p w:rsidR="002232B1" w:rsidRPr="00BF7A5E" w:rsidRDefault="00791BB9" w:rsidP="00BF7A5E">
      <w:pPr>
        <w:numPr>
          <w:ilvl w:val="1"/>
          <w:numId w:val="3"/>
        </w:numPr>
      </w:pPr>
      <w:r w:rsidRPr="00BF7A5E">
        <w:t xml:space="preserve">schopnosť </w:t>
      </w:r>
      <w:r w:rsidRPr="00BF7A5E">
        <w:rPr>
          <w:b/>
          <w:bCs/>
        </w:rPr>
        <w:t>dodržiavať ciele politickej a hospodárskej únie</w:t>
      </w:r>
    </w:p>
    <w:p w:rsidR="00BF7A5E" w:rsidRDefault="00BF7A5E" w:rsidP="00952BC3"/>
    <w:p w:rsidR="007A2DB0" w:rsidRPr="007A2DB0" w:rsidRDefault="00BF7A5E" w:rsidP="00952BC3">
      <w:pPr>
        <w:rPr>
          <w:b/>
          <w:sz w:val="32"/>
          <w:szCs w:val="32"/>
        </w:rPr>
      </w:pPr>
      <w:r w:rsidRPr="00BF7A5E">
        <w:rPr>
          <w:b/>
          <w:sz w:val="32"/>
          <w:szCs w:val="32"/>
        </w:rPr>
        <w:t>Úradné jazyky:</w:t>
      </w:r>
    </w:p>
    <w:p w:rsidR="00BF7A5E" w:rsidRDefault="00BF7A5E" w:rsidP="00952BC3">
      <w:r>
        <w:t>-24 úradných jazykov</w:t>
      </w:r>
    </w:p>
    <w:p w:rsidR="00BF7A5E" w:rsidRDefault="00BF7A5E" w:rsidP="00952BC3">
      <w:pPr>
        <w:rPr>
          <w:b/>
          <w:sz w:val="32"/>
          <w:szCs w:val="32"/>
        </w:rPr>
      </w:pPr>
    </w:p>
    <w:p w:rsidR="00BF7A5E" w:rsidRDefault="00BF7A5E" w:rsidP="00952BC3">
      <w:pPr>
        <w:rPr>
          <w:sz w:val="40"/>
          <w:szCs w:val="40"/>
        </w:rPr>
      </w:pPr>
      <w:r w:rsidRPr="00BF7A5E">
        <w:rPr>
          <w:b/>
          <w:sz w:val="32"/>
          <w:szCs w:val="32"/>
        </w:rPr>
        <w:t>Euro</w:t>
      </w:r>
      <w:r>
        <w:rPr>
          <w:b/>
          <w:sz w:val="40"/>
          <w:szCs w:val="40"/>
        </w:rPr>
        <w:t xml:space="preserve">: </w:t>
      </w:r>
      <w:r w:rsidRPr="00BF7A5E">
        <w:t>„spoločná“ mena</w:t>
      </w:r>
    </w:p>
    <w:p w:rsidR="002232B1" w:rsidRPr="00BF7A5E" w:rsidRDefault="00791BB9" w:rsidP="00BF7A5E">
      <w:pPr>
        <w:numPr>
          <w:ilvl w:val="0"/>
          <w:numId w:val="4"/>
        </w:numPr>
        <w:rPr>
          <w:sz w:val="24"/>
          <w:szCs w:val="24"/>
        </w:rPr>
      </w:pPr>
      <w:r w:rsidRPr="00BF7A5E">
        <w:rPr>
          <w:sz w:val="24"/>
          <w:szCs w:val="24"/>
        </w:rPr>
        <w:t xml:space="preserve">oficiálna mena v </w:t>
      </w:r>
      <w:r w:rsidRPr="00BF7A5E">
        <w:rPr>
          <w:bCs/>
          <w:sz w:val="24"/>
          <w:szCs w:val="24"/>
        </w:rPr>
        <w:t>19 z 27 členských štátov EÚ</w:t>
      </w:r>
    </w:p>
    <w:p w:rsidR="002232B1" w:rsidRPr="00BF7A5E" w:rsidRDefault="00791BB9" w:rsidP="00BF7A5E">
      <w:pPr>
        <w:numPr>
          <w:ilvl w:val="0"/>
          <w:numId w:val="4"/>
        </w:numPr>
        <w:rPr>
          <w:sz w:val="24"/>
          <w:szCs w:val="24"/>
        </w:rPr>
      </w:pPr>
      <w:r w:rsidRPr="00BF7A5E">
        <w:rPr>
          <w:sz w:val="24"/>
          <w:szCs w:val="24"/>
        </w:rPr>
        <w:t>bankovky a mince sú v obehu</w:t>
      </w:r>
      <w:r w:rsidRPr="00BF7A5E">
        <w:rPr>
          <w:bCs/>
          <w:sz w:val="24"/>
          <w:szCs w:val="24"/>
        </w:rPr>
        <w:t xml:space="preserve"> od 1. 1. 2002</w:t>
      </w:r>
    </w:p>
    <w:p w:rsidR="002232B1" w:rsidRPr="00BF7A5E" w:rsidRDefault="00791BB9" w:rsidP="00BF7A5E">
      <w:pPr>
        <w:numPr>
          <w:ilvl w:val="0"/>
          <w:numId w:val="4"/>
        </w:numPr>
        <w:rPr>
          <w:sz w:val="24"/>
          <w:szCs w:val="24"/>
        </w:rPr>
      </w:pPr>
      <w:r w:rsidRPr="00BF7A5E">
        <w:rPr>
          <w:bCs/>
          <w:sz w:val="24"/>
          <w:szCs w:val="24"/>
        </w:rPr>
        <w:t>SR: od 1. 1. 2009</w:t>
      </w:r>
    </w:p>
    <w:p w:rsidR="002232B1" w:rsidRPr="00BF7A5E" w:rsidRDefault="00791BB9" w:rsidP="00BF7A5E">
      <w:pPr>
        <w:numPr>
          <w:ilvl w:val="0"/>
          <w:numId w:val="4"/>
        </w:numPr>
        <w:rPr>
          <w:sz w:val="24"/>
          <w:szCs w:val="24"/>
        </w:rPr>
      </w:pPr>
      <w:r w:rsidRPr="00BF7A5E">
        <w:rPr>
          <w:bCs/>
          <w:sz w:val="24"/>
          <w:szCs w:val="24"/>
        </w:rPr>
        <w:t xml:space="preserve">výhody eura: </w:t>
      </w:r>
    </w:p>
    <w:p w:rsidR="002232B1" w:rsidRPr="00BF7A5E" w:rsidRDefault="00791BB9" w:rsidP="00BF7A5E">
      <w:pPr>
        <w:numPr>
          <w:ilvl w:val="0"/>
          <w:numId w:val="4"/>
        </w:numPr>
        <w:rPr>
          <w:sz w:val="24"/>
          <w:szCs w:val="24"/>
        </w:rPr>
      </w:pPr>
      <w:r w:rsidRPr="00BF7A5E">
        <w:rPr>
          <w:bCs/>
          <w:sz w:val="24"/>
          <w:szCs w:val="24"/>
        </w:rPr>
        <w:t>eurozóna:</w:t>
      </w:r>
      <w:r w:rsidR="00BF7A5E">
        <w:rPr>
          <w:sz w:val="24"/>
          <w:szCs w:val="24"/>
        </w:rPr>
        <w:t xml:space="preserve"> štáty, ktoré sú súčasťou EÚ </w:t>
      </w:r>
      <w:r w:rsidRPr="00BF7A5E">
        <w:rPr>
          <w:sz w:val="24"/>
          <w:szCs w:val="24"/>
        </w:rPr>
        <w:t>používajúce menu euro</w:t>
      </w:r>
      <w:r w:rsidR="00BF7A5E">
        <w:rPr>
          <w:bCs/>
          <w:sz w:val="24"/>
          <w:szCs w:val="24"/>
        </w:rPr>
        <w:t xml:space="preserve"> </w:t>
      </w:r>
    </w:p>
    <w:p w:rsidR="00BF7A5E" w:rsidRPr="00BF7A5E" w:rsidRDefault="00BF7A5E" w:rsidP="00BF7A5E">
      <w:pPr>
        <w:rPr>
          <w:sz w:val="24"/>
          <w:szCs w:val="24"/>
        </w:rPr>
      </w:pPr>
      <w:r w:rsidRPr="00BF7A5E">
        <w:rPr>
          <w:noProof/>
          <w:sz w:val="24"/>
          <w:szCs w:val="24"/>
          <w:lang w:eastAsia="sk-SK"/>
        </w:rPr>
        <w:lastRenderedPageBreak/>
        <w:drawing>
          <wp:inline distT="0" distB="0" distL="0" distR="0" wp14:anchorId="337D40B2" wp14:editId="6727AE26">
            <wp:extent cx="4692650" cy="3467100"/>
            <wp:effectExtent l="0" t="0" r="0" b="0"/>
            <wp:docPr id="28674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Obrázok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546" cy="347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F7A5E" w:rsidRDefault="00BF7A5E" w:rsidP="00952BC3">
      <w:pPr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Schengénska</w:t>
      </w:r>
      <w:proofErr w:type="spellEnd"/>
      <w:r>
        <w:rPr>
          <w:b/>
          <w:sz w:val="40"/>
          <w:szCs w:val="40"/>
        </w:rPr>
        <w:t xml:space="preserve"> dohoda :</w:t>
      </w:r>
    </w:p>
    <w:p w:rsidR="002232B1" w:rsidRPr="00BF7A5E" w:rsidRDefault="00791BB9" w:rsidP="00BF7A5E">
      <w:pPr>
        <w:numPr>
          <w:ilvl w:val="0"/>
          <w:numId w:val="5"/>
        </w:numPr>
        <w:rPr>
          <w:sz w:val="24"/>
          <w:szCs w:val="24"/>
        </w:rPr>
      </w:pPr>
      <w:r w:rsidRPr="00BF7A5E">
        <w:rPr>
          <w:sz w:val="24"/>
          <w:szCs w:val="24"/>
        </w:rPr>
        <w:t xml:space="preserve">dohoda </w:t>
      </w:r>
      <w:r w:rsidR="00BF7A5E">
        <w:rPr>
          <w:bCs/>
          <w:sz w:val="24"/>
          <w:szCs w:val="24"/>
        </w:rPr>
        <w:t xml:space="preserve">o odstránení  kontrol </w:t>
      </w:r>
      <w:r w:rsidRPr="00BF7A5E">
        <w:rPr>
          <w:bCs/>
          <w:sz w:val="24"/>
          <w:szCs w:val="24"/>
        </w:rPr>
        <w:t>na hraniciach</w:t>
      </w:r>
      <w:r w:rsidRPr="00BF7A5E">
        <w:rPr>
          <w:sz w:val="24"/>
          <w:szCs w:val="24"/>
        </w:rPr>
        <w:t xml:space="preserve"> medzi členmi                                                                                 tohto priestoru</w:t>
      </w:r>
    </w:p>
    <w:p w:rsidR="002232B1" w:rsidRPr="00BF7A5E" w:rsidRDefault="00791BB9" w:rsidP="00BF7A5E">
      <w:pPr>
        <w:numPr>
          <w:ilvl w:val="0"/>
          <w:numId w:val="5"/>
        </w:numPr>
        <w:rPr>
          <w:sz w:val="24"/>
          <w:szCs w:val="24"/>
        </w:rPr>
      </w:pPr>
      <w:r w:rsidRPr="00BF7A5E">
        <w:rPr>
          <w:sz w:val="24"/>
          <w:szCs w:val="24"/>
        </w:rPr>
        <w:t xml:space="preserve">podpísaná </w:t>
      </w:r>
      <w:r w:rsidRPr="00BF7A5E">
        <w:rPr>
          <w:bCs/>
          <w:sz w:val="24"/>
          <w:szCs w:val="24"/>
        </w:rPr>
        <w:t>1985</w:t>
      </w:r>
      <w:r w:rsidR="00BF7A5E">
        <w:rPr>
          <w:sz w:val="24"/>
          <w:szCs w:val="24"/>
        </w:rPr>
        <w:t xml:space="preserve">v </w:t>
      </w:r>
      <w:proofErr w:type="spellStart"/>
      <w:r w:rsidR="00BF7A5E">
        <w:rPr>
          <w:sz w:val="24"/>
          <w:szCs w:val="24"/>
        </w:rPr>
        <w:t>Schengene</w:t>
      </w:r>
      <w:proofErr w:type="spellEnd"/>
      <w:r w:rsidR="00BF7A5E">
        <w:rPr>
          <w:sz w:val="24"/>
          <w:szCs w:val="24"/>
        </w:rPr>
        <w:t xml:space="preserve"> </w:t>
      </w:r>
      <w:r w:rsidRPr="00BF7A5E">
        <w:rPr>
          <w:sz w:val="24"/>
          <w:szCs w:val="24"/>
        </w:rPr>
        <w:t>(Luxembursko)</w:t>
      </w:r>
    </w:p>
    <w:p w:rsidR="002232B1" w:rsidRPr="00BF7A5E" w:rsidRDefault="00791BB9" w:rsidP="00BF7A5E">
      <w:pPr>
        <w:numPr>
          <w:ilvl w:val="0"/>
          <w:numId w:val="5"/>
        </w:numPr>
        <w:rPr>
          <w:sz w:val="24"/>
          <w:szCs w:val="24"/>
        </w:rPr>
      </w:pPr>
      <w:r w:rsidRPr="00BF7A5E">
        <w:rPr>
          <w:bCs/>
          <w:sz w:val="24"/>
          <w:szCs w:val="24"/>
        </w:rPr>
        <w:t xml:space="preserve">SR: </w:t>
      </w:r>
      <w:r w:rsidRPr="00BF7A5E">
        <w:rPr>
          <w:sz w:val="24"/>
          <w:szCs w:val="24"/>
        </w:rPr>
        <w:t xml:space="preserve">od 21. 12. 2007 </w:t>
      </w:r>
    </w:p>
    <w:p w:rsidR="00BF7A5E" w:rsidRDefault="00BF7A5E" w:rsidP="00952BC3">
      <w:pPr>
        <w:rPr>
          <w:b/>
          <w:sz w:val="40"/>
          <w:szCs w:val="40"/>
        </w:rPr>
      </w:pPr>
      <w:r w:rsidRPr="00BF7A5E">
        <w:rPr>
          <w:b/>
          <w:noProof/>
          <w:sz w:val="40"/>
          <w:szCs w:val="40"/>
          <w:lang w:eastAsia="sk-SK"/>
        </w:rPr>
        <w:drawing>
          <wp:inline distT="0" distB="0" distL="0" distR="0" wp14:anchorId="7C1052D6" wp14:editId="1946E4CA">
            <wp:extent cx="3232150" cy="3456191"/>
            <wp:effectExtent l="0" t="0" r="6350" b="0"/>
            <wp:docPr id="29700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" name="Obrázok 6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350" cy="346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A2DB0" w:rsidRDefault="007A2DB0" w:rsidP="00791BB9">
      <w:pPr>
        <w:rPr>
          <w:b/>
          <w:sz w:val="40"/>
          <w:szCs w:val="40"/>
        </w:rPr>
      </w:pPr>
    </w:p>
    <w:p w:rsidR="00791BB9" w:rsidRDefault="00791BB9" w:rsidP="00791BB9">
      <w:pPr>
        <w:rPr>
          <w:b/>
          <w:sz w:val="40"/>
          <w:szCs w:val="40"/>
        </w:rPr>
      </w:pPr>
      <w:r>
        <w:rPr>
          <w:b/>
          <w:sz w:val="40"/>
          <w:szCs w:val="40"/>
        </w:rPr>
        <w:t>Symboly EÚ:</w:t>
      </w:r>
      <w:r w:rsidRPr="00791BB9">
        <w:rPr>
          <w:b/>
          <w:bCs/>
        </w:rPr>
        <w:t xml:space="preserve"> </w:t>
      </w:r>
    </w:p>
    <w:p w:rsidR="002232B1" w:rsidRPr="00791BB9" w:rsidRDefault="00791BB9" w:rsidP="00791BB9">
      <w:pPr>
        <w:numPr>
          <w:ilvl w:val="0"/>
          <w:numId w:val="6"/>
        </w:numPr>
      </w:pPr>
      <w:r w:rsidRPr="00791BB9">
        <w:rPr>
          <w:b/>
          <w:bCs/>
        </w:rPr>
        <w:t>európska vlajka</w:t>
      </w:r>
      <w:r>
        <w:rPr>
          <w:b/>
          <w:bCs/>
        </w:rPr>
        <w:t xml:space="preserve">  </w:t>
      </w:r>
    </w:p>
    <w:p w:rsidR="002232B1" w:rsidRPr="00791BB9" w:rsidRDefault="00791BB9" w:rsidP="00791BB9">
      <w:pPr>
        <w:numPr>
          <w:ilvl w:val="1"/>
          <w:numId w:val="6"/>
        </w:numPr>
      </w:pPr>
      <w:r w:rsidRPr="00791BB9">
        <w:rPr>
          <w:b/>
          <w:bCs/>
        </w:rPr>
        <w:t>12 zlatých hviezd</w:t>
      </w:r>
      <w:r w:rsidRPr="00791BB9">
        <w:t xml:space="preserve"> na modrom podklade</w:t>
      </w:r>
    </w:p>
    <w:p w:rsidR="002232B1" w:rsidRPr="00791BB9" w:rsidRDefault="00791BB9" w:rsidP="00791BB9">
      <w:pPr>
        <w:numPr>
          <w:ilvl w:val="1"/>
          <w:numId w:val="6"/>
        </w:numPr>
      </w:pPr>
      <w:r w:rsidRPr="00791BB9">
        <w:rPr>
          <w:b/>
          <w:bCs/>
        </w:rPr>
        <w:t>hviezdy:</w:t>
      </w:r>
      <w:r w:rsidRPr="00791BB9">
        <w:t xml:space="preserve"> ideály jednoty, solidarity medzi ľuďmi</w:t>
      </w:r>
    </w:p>
    <w:p w:rsidR="002232B1" w:rsidRPr="00791BB9" w:rsidRDefault="00791BB9" w:rsidP="00791BB9">
      <w:pPr>
        <w:numPr>
          <w:ilvl w:val="0"/>
          <w:numId w:val="6"/>
        </w:numPr>
      </w:pPr>
      <w:r w:rsidRPr="00791BB9">
        <w:rPr>
          <w:b/>
          <w:bCs/>
        </w:rPr>
        <w:t>európska hymna:</w:t>
      </w:r>
      <w:r w:rsidRPr="00791BB9">
        <w:t xml:space="preserve"> </w:t>
      </w:r>
      <w:proofErr w:type="spellStart"/>
      <w:r w:rsidRPr="00791BB9">
        <w:t>Ludwig</w:t>
      </w:r>
      <w:proofErr w:type="spellEnd"/>
      <w:r w:rsidRPr="00791BB9">
        <w:t xml:space="preserve"> </w:t>
      </w:r>
      <w:proofErr w:type="spellStart"/>
      <w:r w:rsidRPr="00791BB9">
        <w:t>van</w:t>
      </w:r>
      <w:proofErr w:type="spellEnd"/>
      <w:r w:rsidRPr="00791BB9">
        <w:t xml:space="preserve"> </w:t>
      </w:r>
      <w:proofErr w:type="spellStart"/>
      <w:r w:rsidRPr="00791BB9">
        <w:t>Beethoven</w:t>
      </w:r>
      <w:proofErr w:type="spellEnd"/>
    </w:p>
    <w:p w:rsidR="002232B1" w:rsidRPr="00791BB9" w:rsidRDefault="00791BB9" w:rsidP="00791BB9">
      <w:pPr>
        <w:numPr>
          <w:ilvl w:val="1"/>
          <w:numId w:val="6"/>
        </w:numPr>
      </w:pPr>
      <w:r w:rsidRPr="00791BB9">
        <w:t xml:space="preserve">hudobný podklad (iba melódia, bez textu) pre verše </w:t>
      </w:r>
      <w:proofErr w:type="spellStart"/>
      <w:r w:rsidRPr="00791BB9">
        <w:t>Schillerovej</w:t>
      </w:r>
      <w:proofErr w:type="spellEnd"/>
      <w:r w:rsidRPr="00791BB9">
        <w:t xml:space="preserve"> Ódy na radosť</w:t>
      </w:r>
    </w:p>
    <w:p w:rsidR="002232B1" w:rsidRPr="00791BB9" w:rsidRDefault="00791BB9" w:rsidP="00791BB9">
      <w:pPr>
        <w:numPr>
          <w:ilvl w:val="0"/>
          <w:numId w:val="6"/>
        </w:numPr>
      </w:pPr>
      <w:r w:rsidRPr="00791BB9">
        <w:rPr>
          <w:b/>
          <w:bCs/>
        </w:rPr>
        <w:t>Deň Európy:</w:t>
      </w:r>
      <w:r w:rsidRPr="00791BB9">
        <w:t xml:space="preserve"> 9. máj</w:t>
      </w:r>
    </w:p>
    <w:p w:rsidR="002232B1" w:rsidRPr="00791BB9" w:rsidRDefault="00791BB9" w:rsidP="00791BB9">
      <w:pPr>
        <w:numPr>
          <w:ilvl w:val="1"/>
          <w:numId w:val="6"/>
        </w:numPr>
      </w:pPr>
      <w:r w:rsidRPr="00791BB9">
        <w:t>oslava mieru a jednoty Európy (deň otvorených dverí v inštitúciách)</w:t>
      </w:r>
    </w:p>
    <w:p w:rsidR="002232B1" w:rsidRPr="00791BB9" w:rsidRDefault="00791BB9" w:rsidP="00791BB9">
      <w:pPr>
        <w:numPr>
          <w:ilvl w:val="0"/>
          <w:numId w:val="6"/>
        </w:numPr>
      </w:pPr>
      <w:r w:rsidRPr="00791BB9">
        <w:rPr>
          <w:b/>
          <w:bCs/>
        </w:rPr>
        <w:t>Motto EÚ:</w:t>
      </w:r>
      <w:r w:rsidRPr="00791BB9">
        <w:t xml:space="preserve"> „Zjednotení v rozmanitosti!“</w:t>
      </w:r>
    </w:p>
    <w:p w:rsidR="00791BB9" w:rsidRDefault="00791BB9" w:rsidP="007A2DB0">
      <w:pPr>
        <w:jc w:val="center"/>
      </w:pPr>
      <w:bookmarkStart w:id="0" w:name="_GoBack"/>
      <w:r w:rsidRPr="00791BB9">
        <w:rPr>
          <w:b/>
          <w:bCs/>
          <w:noProof/>
          <w:lang w:eastAsia="sk-SK"/>
        </w:rPr>
        <w:drawing>
          <wp:inline distT="0" distB="0" distL="0" distR="0" wp14:anchorId="255A54B8" wp14:editId="1570DD47">
            <wp:extent cx="2838450" cy="1893765"/>
            <wp:effectExtent l="0" t="0" r="0" b="0"/>
            <wp:docPr id="30725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5" name="Obrázok 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397" cy="190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bookmarkEnd w:id="0"/>
    </w:p>
    <w:p w:rsidR="00791BB9" w:rsidRDefault="00791BB9" w:rsidP="00952BC3">
      <w:pPr>
        <w:rPr>
          <w:b/>
          <w:sz w:val="40"/>
          <w:szCs w:val="40"/>
        </w:rPr>
      </w:pPr>
    </w:p>
    <w:p w:rsidR="00791BB9" w:rsidRDefault="00791BB9" w:rsidP="00952BC3">
      <w:pPr>
        <w:rPr>
          <w:b/>
          <w:sz w:val="40"/>
          <w:szCs w:val="40"/>
        </w:rPr>
      </w:pPr>
      <w:r w:rsidRPr="00791BB9">
        <w:rPr>
          <w:b/>
          <w:sz w:val="40"/>
          <w:szCs w:val="40"/>
        </w:rPr>
        <w:t>Dôležité dátumy SR:</w:t>
      </w:r>
    </w:p>
    <w:p w:rsidR="002232B1" w:rsidRPr="00791BB9" w:rsidRDefault="00791BB9" w:rsidP="00791BB9">
      <w:pPr>
        <w:numPr>
          <w:ilvl w:val="0"/>
          <w:numId w:val="7"/>
        </w:numPr>
        <w:rPr>
          <w:sz w:val="24"/>
          <w:szCs w:val="24"/>
        </w:rPr>
      </w:pPr>
      <w:r>
        <w:rPr>
          <w:bCs/>
          <w:sz w:val="24"/>
          <w:szCs w:val="24"/>
        </w:rPr>
        <w:t xml:space="preserve">vstup do NATO:  </w:t>
      </w:r>
      <w:r w:rsidRPr="00791BB9">
        <w:rPr>
          <w:sz w:val="24"/>
          <w:szCs w:val="24"/>
        </w:rPr>
        <w:t>29. 3. 2004</w:t>
      </w:r>
    </w:p>
    <w:p w:rsidR="002232B1" w:rsidRPr="00791BB9" w:rsidRDefault="00791BB9" w:rsidP="00791BB9">
      <w:pPr>
        <w:numPr>
          <w:ilvl w:val="0"/>
          <w:numId w:val="7"/>
        </w:numPr>
        <w:rPr>
          <w:sz w:val="24"/>
          <w:szCs w:val="24"/>
        </w:rPr>
      </w:pPr>
      <w:r w:rsidRPr="00791BB9">
        <w:rPr>
          <w:bCs/>
          <w:sz w:val="24"/>
          <w:szCs w:val="24"/>
        </w:rPr>
        <w:t>vstup do EÚ:</w:t>
      </w:r>
      <w:r w:rsidRPr="00791BB9">
        <w:rPr>
          <w:sz w:val="24"/>
          <w:szCs w:val="24"/>
        </w:rPr>
        <w:t xml:space="preserve"> </w:t>
      </w:r>
      <w:r w:rsidRPr="00791BB9">
        <w:rPr>
          <w:sz w:val="24"/>
          <w:szCs w:val="24"/>
        </w:rPr>
        <w:tab/>
        <w:t>1. 5. 2004</w:t>
      </w:r>
      <w:r w:rsidRPr="00791BB9">
        <w:rPr>
          <w:sz w:val="24"/>
          <w:szCs w:val="24"/>
        </w:rPr>
        <w:tab/>
      </w:r>
      <w:r w:rsidRPr="00791BB9">
        <w:rPr>
          <w:sz w:val="24"/>
          <w:szCs w:val="24"/>
        </w:rPr>
        <w:tab/>
      </w:r>
    </w:p>
    <w:p w:rsidR="002232B1" w:rsidRPr="00791BB9" w:rsidRDefault="00791BB9" w:rsidP="00791BB9">
      <w:pPr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bCs/>
          <w:sz w:val="24"/>
          <w:szCs w:val="24"/>
        </w:rPr>
        <w:t>Schengen</w:t>
      </w:r>
      <w:proofErr w:type="spellEnd"/>
      <w:r>
        <w:rPr>
          <w:bCs/>
          <w:sz w:val="24"/>
          <w:szCs w:val="24"/>
        </w:rPr>
        <w:t xml:space="preserve">: </w:t>
      </w:r>
      <w:r w:rsidRPr="00791BB9">
        <w:rPr>
          <w:sz w:val="24"/>
          <w:szCs w:val="24"/>
        </w:rPr>
        <w:t>21. 12. 2007</w:t>
      </w:r>
    </w:p>
    <w:p w:rsidR="002232B1" w:rsidRPr="00791BB9" w:rsidRDefault="00791BB9" w:rsidP="00791BB9">
      <w:pPr>
        <w:numPr>
          <w:ilvl w:val="0"/>
          <w:numId w:val="7"/>
        </w:numPr>
        <w:rPr>
          <w:sz w:val="24"/>
          <w:szCs w:val="24"/>
        </w:rPr>
      </w:pPr>
      <w:r w:rsidRPr="00791BB9">
        <w:rPr>
          <w:bCs/>
          <w:sz w:val="24"/>
          <w:szCs w:val="24"/>
        </w:rPr>
        <w:t>zavedenie eura:</w:t>
      </w:r>
      <w:r>
        <w:rPr>
          <w:sz w:val="24"/>
          <w:szCs w:val="24"/>
        </w:rPr>
        <w:t xml:space="preserve"> </w:t>
      </w:r>
      <w:r w:rsidRPr="00791BB9">
        <w:rPr>
          <w:sz w:val="24"/>
          <w:szCs w:val="24"/>
        </w:rPr>
        <w:t>1. 1. 2009</w:t>
      </w:r>
    </w:p>
    <w:p w:rsidR="00791BB9" w:rsidRDefault="00791BB9" w:rsidP="00952BC3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</w:p>
    <w:p w:rsidR="00791BB9" w:rsidRDefault="00791BB9" w:rsidP="00952BC3">
      <w:pPr>
        <w:rPr>
          <w:b/>
          <w:sz w:val="40"/>
          <w:szCs w:val="40"/>
        </w:rPr>
      </w:pPr>
    </w:p>
    <w:p w:rsidR="00791BB9" w:rsidRDefault="00791BB9" w:rsidP="00952BC3">
      <w:pPr>
        <w:rPr>
          <w:b/>
          <w:sz w:val="40"/>
          <w:szCs w:val="40"/>
        </w:rPr>
      </w:pPr>
    </w:p>
    <w:p w:rsidR="00791BB9" w:rsidRDefault="00791BB9" w:rsidP="00952BC3">
      <w:pPr>
        <w:rPr>
          <w:b/>
          <w:sz w:val="40"/>
          <w:szCs w:val="40"/>
        </w:rPr>
      </w:pPr>
      <w:r>
        <w:rPr>
          <w:b/>
          <w:sz w:val="40"/>
          <w:szCs w:val="40"/>
        </w:rPr>
        <w:t>Najväčšie štáty podľa rozlohy:</w:t>
      </w:r>
    </w:p>
    <w:p w:rsidR="00791BB9" w:rsidRPr="00791BB9" w:rsidRDefault="00791BB9" w:rsidP="00791BB9">
      <w:pPr>
        <w:pStyle w:val="Odsekzoznamu"/>
        <w:numPr>
          <w:ilvl w:val="0"/>
          <w:numId w:val="8"/>
        </w:numPr>
        <w:rPr>
          <w:b/>
          <w:sz w:val="32"/>
          <w:szCs w:val="32"/>
        </w:rPr>
      </w:pPr>
      <w:r w:rsidRPr="00791BB9">
        <w:rPr>
          <w:b/>
          <w:sz w:val="32"/>
          <w:szCs w:val="32"/>
        </w:rPr>
        <w:t>Francúzsko</w:t>
      </w:r>
    </w:p>
    <w:p w:rsidR="00791BB9" w:rsidRPr="00791BB9" w:rsidRDefault="00791BB9" w:rsidP="00791BB9">
      <w:pPr>
        <w:pStyle w:val="Odsekzoznamu"/>
        <w:numPr>
          <w:ilvl w:val="0"/>
          <w:numId w:val="8"/>
        </w:numPr>
        <w:rPr>
          <w:b/>
          <w:sz w:val="32"/>
          <w:szCs w:val="32"/>
        </w:rPr>
      </w:pPr>
      <w:r w:rsidRPr="00791BB9">
        <w:rPr>
          <w:b/>
          <w:sz w:val="32"/>
          <w:szCs w:val="32"/>
        </w:rPr>
        <w:t xml:space="preserve">Španielsko </w:t>
      </w:r>
    </w:p>
    <w:p w:rsidR="00791BB9" w:rsidRPr="00791BB9" w:rsidRDefault="00791BB9" w:rsidP="00791BB9">
      <w:pPr>
        <w:pStyle w:val="Odsekzoznamu"/>
        <w:numPr>
          <w:ilvl w:val="0"/>
          <w:numId w:val="8"/>
        </w:numPr>
        <w:rPr>
          <w:b/>
          <w:sz w:val="32"/>
          <w:szCs w:val="32"/>
        </w:rPr>
      </w:pPr>
      <w:r w:rsidRPr="00791BB9">
        <w:rPr>
          <w:b/>
          <w:sz w:val="32"/>
          <w:szCs w:val="32"/>
        </w:rPr>
        <w:t>Švédsko</w:t>
      </w:r>
    </w:p>
    <w:p w:rsidR="00791BB9" w:rsidRPr="00791BB9" w:rsidRDefault="00791BB9" w:rsidP="00791BB9">
      <w:pPr>
        <w:pStyle w:val="Odsekzoznamu"/>
        <w:numPr>
          <w:ilvl w:val="0"/>
          <w:numId w:val="8"/>
        </w:numPr>
        <w:rPr>
          <w:b/>
          <w:sz w:val="32"/>
          <w:szCs w:val="32"/>
        </w:rPr>
      </w:pPr>
      <w:r w:rsidRPr="00791BB9">
        <w:rPr>
          <w:b/>
          <w:sz w:val="32"/>
          <w:szCs w:val="32"/>
        </w:rPr>
        <w:t>Nemecko</w:t>
      </w:r>
    </w:p>
    <w:p w:rsidR="00791BB9" w:rsidRPr="00791BB9" w:rsidRDefault="00791BB9" w:rsidP="00791BB9">
      <w:pPr>
        <w:pStyle w:val="Odsekzoznamu"/>
        <w:numPr>
          <w:ilvl w:val="0"/>
          <w:numId w:val="8"/>
        </w:numPr>
        <w:rPr>
          <w:b/>
          <w:sz w:val="32"/>
          <w:szCs w:val="32"/>
        </w:rPr>
      </w:pPr>
      <w:r w:rsidRPr="00791BB9">
        <w:rPr>
          <w:b/>
          <w:sz w:val="32"/>
          <w:szCs w:val="32"/>
        </w:rPr>
        <w:t>Fínsko</w:t>
      </w:r>
    </w:p>
    <w:p w:rsidR="00791BB9" w:rsidRDefault="00791BB9" w:rsidP="00952BC3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</w:p>
    <w:p w:rsidR="00791BB9" w:rsidRDefault="00791BB9" w:rsidP="00952BC3">
      <w:pPr>
        <w:rPr>
          <w:b/>
          <w:sz w:val="40"/>
          <w:szCs w:val="40"/>
        </w:rPr>
      </w:pPr>
      <w:r>
        <w:rPr>
          <w:b/>
          <w:sz w:val="40"/>
          <w:szCs w:val="40"/>
        </w:rPr>
        <w:t>Najväčšie štáty podľa počtu obyvateľov:</w:t>
      </w:r>
    </w:p>
    <w:p w:rsidR="00791BB9" w:rsidRPr="00791BB9" w:rsidRDefault="00791BB9" w:rsidP="00952BC3">
      <w:pPr>
        <w:rPr>
          <w:b/>
          <w:sz w:val="32"/>
          <w:szCs w:val="32"/>
        </w:rPr>
      </w:pPr>
      <w:r w:rsidRPr="00791BB9">
        <w:rPr>
          <w:b/>
          <w:sz w:val="32"/>
          <w:szCs w:val="32"/>
        </w:rPr>
        <w:t>1.Nemecko</w:t>
      </w:r>
    </w:p>
    <w:p w:rsidR="00791BB9" w:rsidRPr="00791BB9" w:rsidRDefault="00791BB9" w:rsidP="00952BC3">
      <w:pPr>
        <w:rPr>
          <w:b/>
          <w:sz w:val="32"/>
          <w:szCs w:val="32"/>
        </w:rPr>
      </w:pPr>
      <w:r w:rsidRPr="00791BB9">
        <w:rPr>
          <w:b/>
          <w:sz w:val="32"/>
          <w:szCs w:val="32"/>
        </w:rPr>
        <w:t>2.Francúzsko</w:t>
      </w:r>
    </w:p>
    <w:p w:rsidR="00791BB9" w:rsidRPr="00791BB9" w:rsidRDefault="00791BB9" w:rsidP="00952BC3">
      <w:pPr>
        <w:rPr>
          <w:b/>
          <w:sz w:val="32"/>
          <w:szCs w:val="32"/>
        </w:rPr>
      </w:pPr>
      <w:r w:rsidRPr="00791BB9">
        <w:rPr>
          <w:b/>
          <w:sz w:val="32"/>
          <w:szCs w:val="32"/>
        </w:rPr>
        <w:t>3.Spojené kráľovstvo</w:t>
      </w:r>
    </w:p>
    <w:p w:rsidR="00791BB9" w:rsidRPr="00791BB9" w:rsidRDefault="00791BB9" w:rsidP="00952BC3">
      <w:pPr>
        <w:rPr>
          <w:b/>
          <w:sz w:val="32"/>
          <w:szCs w:val="32"/>
        </w:rPr>
      </w:pPr>
      <w:r w:rsidRPr="00791BB9">
        <w:rPr>
          <w:b/>
          <w:sz w:val="32"/>
          <w:szCs w:val="32"/>
        </w:rPr>
        <w:t>4.Taliansko</w:t>
      </w:r>
    </w:p>
    <w:p w:rsidR="00791BB9" w:rsidRPr="00791BB9" w:rsidRDefault="00791BB9" w:rsidP="00952BC3">
      <w:pPr>
        <w:rPr>
          <w:b/>
          <w:sz w:val="32"/>
          <w:szCs w:val="32"/>
        </w:rPr>
      </w:pPr>
      <w:r w:rsidRPr="00791BB9">
        <w:rPr>
          <w:b/>
          <w:sz w:val="32"/>
          <w:szCs w:val="32"/>
        </w:rPr>
        <w:t>5.Španielsko</w:t>
      </w:r>
    </w:p>
    <w:p w:rsidR="00791BB9" w:rsidRPr="00791BB9" w:rsidRDefault="00791BB9" w:rsidP="00952BC3">
      <w:pPr>
        <w:rPr>
          <w:b/>
          <w:sz w:val="32"/>
          <w:szCs w:val="32"/>
        </w:rPr>
      </w:pPr>
    </w:p>
    <w:p w:rsidR="00791BB9" w:rsidRPr="00791BB9" w:rsidRDefault="00791BB9" w:rsidP="00952BC3">
      <w:pPr>
        <w:rPr>
          <w:b/>
          <w:sz w:val="40"/>
          <w:szCs w:val="40"/>
        </w:rPr>
      </w:pPr>
    </w:p>
    <w:sectPr w:rsidR="00791BB9" w:rsidRPr="00791B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667FA2"/>
    <w:multiLevelType w:val="hybridMultilevel"/>
    <w:tmpl w:val="56685368"/>
    <w:lvl w:ilvl="0" w:tplc="322E729C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28EF54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64555C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03F78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48E330E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423D8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B871FA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D669BA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3445B2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F28709F"/>
    <w:multiLevelType w:val="hybridMultilevel"/>
    <w:tmpl w:val="A9F81740"/>
    <w:lvl w:ilvl="0" w:tplc="51B27A42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EEDC62">
      <w:start w:val="657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342799E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2C5916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D40A38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48478C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B2A80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D86478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C72C44C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117300B"/>
    <w:multiLevelType w:val="hybridMultilevel"/>
    <w:tmpl w:val="B9B85838"/>
    <w:lvl w:ilvl="0" w:tplc="DAD4955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2C8730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A217D8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D233EA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4CD776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6E9C2C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B6E872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629BC4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62D4AE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1E6343D"/>
    <w:multiLevelType w:val="hybridMultilevel"/>
    <w:tmpl w:val="851ADB4C"/>
    <w:lvl w:ilvl="0" w:tplc="859C42F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5662B4">
      <w:start w:val="1979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BE68EA0">
      <w:start w:val="1979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20C3FA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982BD2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2E3F46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509C28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582F82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202AEE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DC814B5"/>
    <w:multiLevelType w:val="hybridMultilevel"/>
    <w:tmpl w:val="4DD8CFFE"/>
    <w:lvl w:ilvl="0" w:tplc="C7C0B52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B5499AA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36AE62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8BAEE58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D9C7E06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ECC0F4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F870B6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E6770C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CE3FAC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0DA38A2"/>
    <w:multiLevelType w:val="hybridMultilevel"/>
    <w:tmpl w:val="978C3E98"/>
    <w:lvl w:ilvl="0" w:tplc="DD164B0A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B94F11A">
      <w:start w:val="1979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D7AC56C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D62CF4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8A2703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F2049A8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16814C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9AC32E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50204C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5D124115"/>
    <w:multiLevelType w:val="hybridMultilevel"/>
    <w:tmpl w:val="06460BC4"/>
    <w:lvl w:ilvl="0" w:tplc="CB6EDBDA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08CD84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3A4A36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863DFC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BE5FC2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A50E518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D08E3C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EE5E9A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7CB2BA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6ECD0FF3"/>
    <w:multiLevelType w:val="hybridMultilevel"/>
    <w:tmpl w:val="E6EC86D2"/>
    <w:lvl w:ilvl="0" w:tplc="F84862B2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2BC3"/>
    <w:rsid w:val="002232B1"/>
    <w:rsid w:val="00791BB9"/>
    <w:rsid w:val="007A2DB0"/>
    <w:rsid w:val="00952BC3"/>
    <w:rsid w:val="00A34F25"/>
    <w:rsid w:val="00BF7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952B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52BC3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791BB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952B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52BC3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791B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369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365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705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515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3919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468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0622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557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383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6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8249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548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555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692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306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561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0018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375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973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3093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649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4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3690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1612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083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557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947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17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0618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472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146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835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91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263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320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3007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9135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8708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8562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1881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46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6752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058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907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212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1764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3198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16552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5071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Rebeka</dc:creator>
  <cp:lastModifiedBy>Rebeka</cp:lastModifiedBy>
  <cp:revision>4</cp:revision>
  <dcterms:created xsi:type="dcterms:W3CDTF">2020-11-19T11:57:00Z</dcterms:created>
  <dcterms:modified xsi:type="dcterms:W3CDTF">2020-11-19T17:49:00Z</dcterms:modified>
</cp:coreProperties>
</file>