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EF3" w:rsidRPr="00901EF3" w:rsidRDefault="00901EF3" w:rsidP="00901EF3">
      <w:pPr>
        <w:pStyle w:val="Normlnywebov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44"/>
          <w:szCs w:val="44"/>
        </w:rPr>
      </w:pPr>
      <w:r w:rsidRPr="00901EF3">
        <w:rPr>
          <w:rFonts w:ascii="Arial" w:hAnsi="Arial" w:cs="Arial"/>
          <w:color w:val="252525"/>
          <w:sz w:val="44"/>
          <w:szCs w:val="44"/>
        </w:rPr>
        <w:t xml:space="preserve">Franská Riša </w:t>
      </w:r>
    </w:p>
    <w:p w:rsidR="00901EF3" w:rsidRPr="00901EF3" w:rsidRDefault="00901EF3" w:rsidP="00901EF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0"/>
          <w:szCs w:val="20"/>
        </w:rPr>
      </w:pPr>
      <w:r w:rsidRPr="00901EF3">
        <w:rPr>
          <w:rFonts w:ascii="Arial" w:hAnsi="Arial" w:cs="Arial"/>
          <w:color w:val="252525"/>
          <w:sz w:val="20"/>
          <w:szCs w:val="20"/>
        </w:rPr>
        <w:t>V prvej polovici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" w:tooltip="6. storoči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6. storočia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sa Franská ríša rozprestierala už na celom území dnešného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5" w:tooltip="Francúzsko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Francúzska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a západnej časti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6" w:tooltip="Nemecko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Nemecka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. V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7" w:tooltip="7. storočie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7. storočí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stratili franskí králi (z rodu Merovejovcov) faktickú moc a skutočnými vládcami sa stali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8" w:tooltip="Majordóm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majordómovia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.</w:t>
      </w:r>
    </w:p>
    <w:p w:rsidR="00901EF3" w:rsidRPr="00901EF3" w:rsidRDefault="00901EF3" w:rsidP="00901EF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0"/>
          <w:szCs w:val="20"/>
        </w:rPr>
      </w:pPr>
      <w:r w:rsidRPr="00901EF3">
        <w:rPr>
          <w:rFonts w:ascii="Arial" w:hAnsi="Arial" w:cs="Arial"/>
          <w:color w:val="252525"/>
          <w:sz w:val="20"/>
          <w:szCs w:val="20"/>
        </w:rPr>
        <w:t>V roku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9" w:tooltip="687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687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majordóm Austrázie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0" w:tooltip="Pipin II. (stránka neexistuje)" w:history="1">
        <w:r w:rsidRPr="00901EF3">
          <w:rPr>
            <w:rStyle w:val="Hypertextovprepojenie"/>
            <w:rFonts w:ascii="Arial" w:hAnsi="Arial" w:cs="Arial"/>
            <w:color w:val="A55858"/>
            <w:sz w:val="20"/>
            <w:szCs w:val="20"/>
            <w:u w:val="none"/>
          </w:rPr>
          <w:t>Pipin II.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opäť trvalo zjednotil celú ríšu a stal sa zakladateľom dynastie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1" w:tooltip="Karolovci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Karolovcov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, ktorá však ešte nemala kráľovský titul. Dobyl aj pre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2" w:tooltip="Pápež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pápeža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územie Ravenského exarchátu. Majordóm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3" w:tooltip="Karol Martel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Karol Martel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</w:t>
      </w:r>
      <w:hyperlink r:id="rId14" w:tooltip="714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714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-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5" w:tooltip="741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741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 porazil</w:t>
      </w:r>
      <w:hyperlink r:id="rId16" w:tooltip="Moslim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moslimov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v bitke medzi mestami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7" w:tooltip="Poitiers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Poitiers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a </w:t>
      </w:r>
      <w:hyperlink r:id="rId18" w:tooltip="Tours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Tours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, a (732); tak zastavil ich prenikanie do vnútrozemia Európy z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19" w:tooltip="Pyrenejský polostrov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Pyrenejského polostrova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. Jeho syn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0" w:tooltip="Pipin Krátky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Pipin III. Mladší, Krátky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poslal pápežovi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1" w:tooltip="Zachariáš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Zachariášovi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list, v ktorom sa spytoval, či môže byť kráľ bez moci, alebo má byť kráľom ten, kto vládne. Prinútil merovejovského kráľa Childericha III., aby vstúpil do kláštora a sám sa stal kráľom; predstavitelia dynastie tak od roku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2" w:tooltip="751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751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získali kráľovský titul. Najvýznamnejším franským panovníkom bol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3" w:tooltip="Karol Veľký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Karol Veľký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</w:t>
      </w:r>
      <w:hyperlink r:id="rId24" w:tooltip="768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768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—</w:t>
      </w:r>
      <w:hyperlink r:id="rId25" w:tooltip="814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814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), ktorý od r.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6" w:tooltip="800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800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prijal titul rímskeho cisára. Súdna reforma Karola Veľkého kodifikovala vývoj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7" w:tooltip="Feudalizmus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feudalizmu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, lebo ňou sa vyššia právomoc vo vojenstve a súdnictve stala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28" w:tooltip="Atribút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atribútom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pozemkového vlastníctva. Takisto pripel ku kultúre reformou písma -</w:t>
      </w:r>
      <w:hyperlink r:id="rId29" w:tooltip="Mních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mních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Alkunín zaviedol latinskú minuskulu. Vo Franskej ríši najlepšie možno sledovať vznik feudalizmu.</w:t>
      </w:r>
    </w:p>
    <w:p w:rsidR="00901EF3" w:rsidRPr="00901EF3" w:rsidRDefault="00901EF3" w:rsidP="00901EF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0"/>
          <w:szCs w:val="20"/>
        </w:rPr>
      </w:pPr>
      <w:r w:rsidRPr="00901EF3">
        <w:rPr>
          <w:rFonts w:ascii="Arial" w:hAnsi="Arial" w:cs="Arial"/>
          <w:color w:val="252525"/>
          <w:sz w:val="20"/>
          <w:szCs w:val="20"/>
        </w:rPr>
        <w:t>Po smrti Karolovho syna a nástupcu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0" w:tooltip="Ľudovít Pobožný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Ľudovíta Pobožného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</w:t>
      </w:r>
      <w:hyperlink r:id="rId31" w:tooltip="840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840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 sa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2" w:tooltip="Verdunská zmluv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verdunskou zmluvou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rozdelila (r.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3" w:tooltip="843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843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 Franská ríša na</w:t>
      </w:r>
      <w:hyperlink r:id="rId34" w:tooltip="Východofranská ríš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Východofranskú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(Ľudovít Nemec; Nemecko) a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5" w:tooltip="Západofranská ríš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Západofranskú ríšu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(Karol Holý; Francúzsko) a na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6" w:tooltip="Talianske kráľovstvo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Talianske kráľovstvo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(Lothar; spolu s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7" w:tooltip="Burgundsko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Burgundskom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).</w:t>
      </w:r>
    </w:p>
    <w:p w:rsidR="00901EF3" w:rsidRPr="00901EF3" w:rsidRDefault="00901EF3" w:rsidP="00901EF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0"/>
          <w:szCs w:val="20"/>
        </w:rPr>
      </w:pPr>
      <w:r w:rsidRPr="00901EF3">
        <w:rPr>
          <w:rFonts w:ascii="Arial" w:hAnsi="Arial" w:cs="Arial"/>
          <w:color w:val="252525"/>
          <w:sz w:val="20"/>
          <w:szCs w:val="20"/>
        </w:rPr>
        <w:t>K prvým priamym bojovým kontaktom našich predkov s Franskou ríšou došlo v prvej polovici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38" w:tooltip="7. storoči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7. storočia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 xml:space="preserve">, keď kráľ Austrázie </w:t>
      </w:r>
      <w:hyperlink r:id="rId39" w:tooltip="Dagobert I.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Dagobert I.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(†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0" w:tooltip="638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638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) prenikol až na územie naddunajských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1" w:tooltip="Slovani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Slovanov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, kde vtedy vládol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2" w:tooltip="Samo (kupec)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Samo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, ktorý bol franským kupcom. Stretli sa v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3" w:tooltip="Bitka pri Wogastisburgu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bitke pri Vogastisburgu</w:t>
        </w:r>
      </w:hyperlink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r w:rsidRPr="00901EF3">
        <w:rPr>
          <w:rFonts w:ascii="Arial" w:hAnsi="Arial" w:cs="Arial"/>
          <w:color w:val="252525"/>
          <w:sz w:val="20"/>
          <w:szCs w:val="20"/>
        </w:rPr>
        <w:t>v roku</w:t>
      </w:r>
      <w:r w:rsidRPr="00901EF3">
        <w:rPr>
          <w:rStyle w:val="apple-converted-space"/>
          <w:rFonts w:ascii="Arial" w:hAnsi="Arial" w:cs="Arial"/>
          <w:color w:val="252525"/>
          <w:sz w:val="20"/>
          <w:szCs w:val="20"/>
        </w:rPr>
        <w:t> </w:t>
      </w:r>
      <w:hyperlink r:id="rId44" w:tooltip="631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631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 xml:space="preserve">. Z Franskej ríše pochádza jediný písomný doklad o existencii Samovej ríše: </w:t>
      </w:r>
      <w:hyperlink r:id="rId45" w:tooltip="Fredegarova kronika" w:history="1">
        <w:r w:rsidRPr="00901EF3">
          <w:rPr>
            <w:rStyle w:val="Hypertextovprepojenie"/>
            <w:rFonts w:ascii="Arial" w:hAnsi="Arial" w:cs="Arial"/>
            <w:color w:val="0B0080"/>
            <w:sz w:val="20"/>
            <w:szCs w:val="20"/>
            <w:u w:val="none"/>
          </w:rPr>
          <w:t>Fredegarova  kronika</w:t>
        </w:r>
      </w:hyperlink>
      <w:r w:rsidRPr="00901EF3">
        <w:rPr>
          <w:rFonts w:ascii="Arial" w:hAnsi="Arial" w:cs="Arial"/>
          <w:color w:val="252525"/>
          <w:sz w:val="20"/>
          <w:szCs w:val="20"/>
        </w:rPr>
        <w:t>.</w:t>
      </w:r>
    </w:p>
    <w:p w:rsidR="005E6C65" w:rsidRDefault="005E6C65"/>
    <w:sectPr w:rsidR="005E6C65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EF3"/>
    <w:rsid w:val="00545D37"/>
    <w:rsid w:val="005E6C65"/>
    <w:rsid w:val="00901EF3"/>
    <w:rsid w:val="00B9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0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01EF3"/>
  </w:style>
  <w:style w:type="character" w:styleId="Hypertextovprepojenie">
    <w:name w:val="Hyperlink"/>
    <w:basedOn w:val="Predvolenpsmoodseku"/>
    <w:uiPriority w:val="99"/>
    <w:semiHidden/>
    <w:unhideWhenUsed/>
    <w:rsid w:val="00901E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Majord%C3%B3m" TargetMode="External"/><Relationship Id="rId13" Type="http://schemas.openxmlformats.org/officeDocument/2006/relationships/hyperlink" Target="http://sk.wikipedia.org/wiki/Karol_Martel" TargetMode="External"/><Relationship Id="rId18" Type="http://schemas.openxmlformats.org/officeDocument/2006/relationships/hyperlink" Target="http://sk.wikipedia.org/wiki/Tours" TargetMode="External"/><Relationship Id="rId26" Type="http://schemas.openxmlformats.org/officeDocument/2006/relationships/hyperlink" Target="http://sk.wikipedia.org/wiki/800" TargetMode="External"/><Relationship Id="rId39" Type="http://schemas.openxmlformats.org/officeDocument/2006/relationships/hyperlink" Target="http://sk.wikipedia.org/wiki/Dagobert_I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k.wikipedia.org/wiki/Zachari%C3%A1%C5%A1" TargetMode="External"/><Relationship Id="rId34" Type="http://schemas.openxmlformats.org/officeDocument/2006/relationships/hyperlink" Target="http://sk.wikipedia.org/wiki/V%C3%BDchodofransk%C3%A1_r%C3%AD%C5%A1a" TargetMode="External"/><Relationship Id="rId42" Type="http://schemas.openxmlformats.org/officeDocument/2006/relationships/hyperlink" Target="http://sk.wikipedia.org/wiki/Samo_(kupec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k.wikipedia.org/wiki/7._storo%C4%8Die" TargetMode="External"/><Relationship Id="rId12" Type="http://schemas.openxmlformats.org/officeDocument/2006/relationships/hyperlink" Target="http://sk.wikipedia.org/wiki/P%C3%A1pe%C5%BE" TargetMode="External"/><Relationship Id="rId17" Type="http://schemas.openxmlformats.org/officeDocument/2006/relationships/hyperlink" Target="http://sk.wikipedia.org/wiki/Poitiers" TargetMode="External"/><Relationship Id="rId25" Type="http://schemas.openxmlformats.org/officeDocument/2006/relationships/hyperlink" Target="http://sk.wikipedia.org/wiki/814" TargetMode="External"/><Relationship Id="rId33" Type="http://schemas.openxmlformats.org/officeDocument/2006/relationships/hyperlink" Target="http://sk.wikipedia.org/wiki/843" TargetMode="External"/><Relationship Id="rId38" Type="http://schemas.openxmlformats.org/officeDocument/2006/relationships/hyperlink" Target="http://sk.wikipedia.org/wiki/7._storo%C4%8Dia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k.wikipedia.org/wiki/Moslim" TargetMode="External"/><Relationship Id="rId20" Type="http://schemas.openxmlformats.org/officeDocument/2006/relationships/hyperlink" Target="http://sk.wikipedia.org/wiki/Pipin_Kr%C3%A1tky" TargetMode="External"/><Relationship Id="rId29" Type="http://schemas.openxmlformats.org/officeDocument/2006/relationships/hyperlink" Target="http://sk.wikipedia.org/wiki/Mn%C3%ADch" TargetMode="External"/><Relationship Id="rId41" Type="http://schemas.openxmlformats.org/officeDocument/2006/relationships/hyperlink" Target="http://sk.wikipedia.org/wiki/Slovania" TargetMode="External"/><Relationship Id="rId1" Type="http://schemas.openxmlformats.org/officeDocument/2006/relationships/styles" Target="styles.xml"/><Relationship Id="rId6" Type="http://schemas.openxmlformats.org/officeDocument/2006/relationships/hyperlink" Target="http://sk.wikipedia.org/wiki/Nemecko" TargetMode="External"/><Relationship Id="rId11" Type="http://schemas.openxmlformats.org/officeDocument/2006/relationships/hyperlink" Target="http://sk.wikipedia.org/wiki/Karolovci" TargetMode="External"/><Relationship Id="rId24" Type="http://schemas.openxmlformats.org/officeDocument/2006/relationships/hyperlink" Target="http://sk.wikipedia.org/wiki/768" TargetMode="External"/><Relationship Id="rId32" Type="http://schemas.openxmlformats.org/officeDocument/2006/relationships/hyperlink" Target="http://sk.wikipedia.org/wiki/Verdunsk%C3%A1_zmluva" TargetMode="External"/><Relationship Id="rId37" Type="http://schemas.openxmlformats.org/officeDocument/2006/relationships/hyperlink" Target="http://sk.wikipedia.org/wiki/Burgundsko" TargetMode="External"/><Relationship Id="rId40" Type="http://schemas.openxmlformats.org/officeDocument/2006/relationships/hyperlink" Target="http://sk.wikipedia.org/wiki/638" TargetMode="External"/><Relationship Id="rId45" Type="http://schemas.openxmlformats.org/officeDocument/2006/relationships/hyperlink" Target="http://sk.wikipedia.org/wiki/Fredegarova_kronika" TargetMode="External"/><Relationship Id="rId5" Type="http://schemas.openxmlformats.org/officeDocument/2006/relationships/hyperlink" Target="http://sk.wikipedia.org/wiki/Franc%C3%BAzsko" TargetMode="External"/><Relationship Id="rId15" Type="http://schemas.openxmlformats.org/officeDocument/2006/relationships/hyperlink" Target="http://sk.wikipedia.org/wiki/741" TargetMode="External"/><Relationship Id="rId23" Type="http://schemas.openxmlformats.org/officeDocument/2006/relationships/hyperlink" Target="http://sk.wikipedia.org/wiki/Karol_Ve%C4%BEk%C3%BD" TargetMode="External"/><Relationship Id="rId28" Type="http://schemas.openxmlformats.org/officeDocument/2006/relationships/hyperlink" Target="http://sk.wikipedia.org/wiki/Atrib%C3%BAt" TargetMode="External"/><Relationship Id="rId36" Type="http://schemas.openxmlformats.org/officeDocument/2006/relationships/hyperlink" Target="http://sk.wikipedia.org/wiki/Talianske_kr%C3%A1%C4%BEovstvo" TargetMode="External"/><Relationship Id="rId10" Type="http://schemas.openxmlformats.org/officeDocument/2006/relationships/hyperlink" Target="http://sk.wikipedia.org/w/index.php?title=Pipin_II.&amp;action=edit&amp;redlink=1" TargetMode="External"/><Relationship Id="rId19" Type="http://schemas.openxmlformats.org/officeDocument/2006/relationships/hyperlink" Target="http://sk.wikipedia.org/wiki/Pyrenejsk%C3%BD_polostrov" TargetMode="External"/><Relationship Id="rId31" Type="http://schemas.openxmlformats.org/officeDocument/2006/relationships/hyperlink" Target="http://sk.wikipedia.org/wiki/840" TargetMode="External"/><Relationship Id="rId44" Type="http://schemas.openxmlformats.org/officeDocument/2006/relationships/hyperlink" Target="http://sk.wikipedia.org/wiki/631" TargetMode="External"/><Relationship Id="rId4" Type="http://schemas.openxmlformats.org/officeDocument/2006/relationships/hyperlink" Target="http://sk.wikipedia.org/wiki/6._storo%C4%8Dia" TargetMode="External"/><Relationship Id="rId9" Type="http://schemas.openxmlformats.org/officeDocument/2006/relationships/hyperlink" Target="http://sk.wikipedia.org/wiki/687" TargetMode="External"/><Relationship Id="rId14" Type="http://schemas.openxmlformats.org/officeDocument/2006/relationships/hyperlink" Target="http://sk.wikipedia.org/wiki/714" TargetMode="External"/><Relationship Id="rId22" Type="http://schemas.openxmlformats.org/officeDocument/2006/relationships/hyperlink" Target="http://sk.wikipedia.org/wiki/751" TargetMode="External"/><Relationship Id="rId27" Type="http://schemas.openxmlformats.org/officeDocument/2006/relationships/hyperlink" Target="http://sk.wikipedia.org/wiki/Feudalizmus" TargetMode="External"/><Relationship Id="rId30" Type="http://schemas.openxmlformats.org/officeDocument/2006/relationships/hyperlink" Target="http://sk.wikipedia.org/wiki/%C4%BDudov%C3%ADt_Pobo%C5%BEn%C3%BD" TargetMode="External"/><Relationship Id="rId35" Type="http://schemas.openxmlformats.org/officeDocument/2006/relationships/hyperlink" Target="http://sk.wikipedia.org/wiki/Z%C3%A1padofransk%C3%A1_r%C3%AD%C5%A1a" TargetMode="External"/><Relationship Id="rId43" Type="http://schemas.openxmlformats.org/officeDocument/2006/relationships/hyperlink" Target="http://sk.wikipedia.org/wiki/Bitka_pri_Wogastisburgu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2015-05-05T16:38:00Z</dcterms:created>
  <dcterms:modified xsi:type="dcterms:W3CDTF">2015-05-05T16:44:00Z</dcterms:modified>
</cp:coreProperties>
</file>