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612" w:rsidRPr="00B27DE8" w:rsidRDefault="005C365B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B27DE8">
        <w:rPr>
          <w:rFonts w:ascii="Times New Roman" w:hAnsi="Times New Roman" w:cs="Times New Roman"/>
          <w:b/>
          <w:sz w:val="24"/>
          <w:szCs w:val="24"/>
          <w:u w:val="double"/>
        </w:rPr>
        <w:t>HOSPODÁRSTVO EURÓPY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Hospodárstvo je súhrn ľudskej činnosti. Zahŕňa tieto sektory: 1. Primárny sektor - __________________________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2.sekundárny sektor - ____________________________, 3.Terciárny sektor - ______________________________</w:t>
      </w:r>
    </w:p>
    <w:p w:rsidR="005C365B" w:rsidRDefault="005C365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4.Kvartérny sektor - ________________________________.</w:t>
      </w:r>
    </w:p>
    <w:p w:rsidR="005C365B" w:rsidRDefault="005C365B">
      <w:pPr>
        <w:rPr>
          <w:rFonts w:ascii="Times New Roman" w:hAnsi="Times New Roman" w:cs="Times New Roman"/>
        </w:rPr>
      </w:pPr>
      <w:r w:rsidRPr="005C365B">
        <w:rPr>
          <w:rFonts w:ascii="Times New Roman" w:hAnsi="Times New Roman" w:cs="Times New Roman"/>
          <w:b/>
          <w:bdr w:val="single" w:sz="4" w:space="0" w:color="auto"/>
        </w:rPr>
        <w:t>Poľnohospodárstvo</w:t>
      </w:r>
      <w:r>
        <w:rPr>
          <w:rFonts w:ascii="Times New Roman" w:hAnsi="Times New Roman" w:cs="Times New Roman"/>
        </w:rPr>
        <w:t xml:space="preserve"> – zahŕňa __________________________________________. Chladné a vlhké oblasti Európy majú rozvinutú </w:t>
      </w:r>
      <w:proofErr w:type="spellStart"/>
      <w:r>
        <w:rPr>
          <w:rFonts w:ascii="Times New Roman" w:hAnsi="Times New Roman" w:cs="Times New Roman"/>
        </w:rPr>
        <w:t>živoč</w:t>
      </w:r>
      <w:proofErr w:type="spellEnd"/>
      <w:r>
        <w:rPr>
          <w:rFonts w:ascii="Times New Roman" w:hAnsi="Times New Roman" w:cs="Times New Roman"/>
        </w:rPr>
        <w:t>.</w:t>
      </w:r>
      <w:r w:rsidR="002A35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výrobu (napr. Spojené kráľovstvo, Švédsko, </w:t>
      </w:r>
      <w:proofErr w:type="spellStart"/>
      <w:r>
        <w:rPr>
          <w:rFonts w:ascii="Times New Roman" w:hAnsi="Times New Roman" w:cs="Times New Roman"/>
        </w:rPr>
        <w:t>Nósrko</w:t>
      </w:r>
      <w:proofErr w:type="spellEnd"/>
      <w:r>
        <w:rPr>
          <w:rFonts w:ascii="Times New Roman" w:hAnsi="Times New Roman" w:cs="Times New Roman"/>
        </w:rPr>
        <w:t xml:space="preserve"> ...). Teplé a suchšie oblasti majú rozvinutú skôr rastlinnú výrobu. 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Najrozšírenejšou obilninou Európy je __________________ (_________________________________________)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Veľký význam má aj pestovanie __________________________ (_______________________________)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Dub korkový (z neho sa vyrába _______________) – sa pestuje _____________________________.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Ryža v ____________________, tulipány v ______________________________</w:t>
      </w:r>
    </w:p>
    <w:p w:rsidR="005C365B" w:rsidRDefault="005C365B">
      <w:pPr>
        <w:rPr>
          <w:rFonts w:ascii="Times New Roman" w:hAnsi="Times New Roman" w:cs="Times New Roman"/>
        </w:rPr>
      </w:pPr>
      <w:r w:rsidRPr="00053F7D">
        <w:rPr>
          <w:rFonts w:ascii="Times New Roman" w:hAnsi="Times New Roman" w:cs="Times New Roman"/>
          <w:b/>
          <w:bdr w:val="single" w:sz="4" w:space="0" w:color="auto"/>
        </w:rPr>
        <w:t>Priemysel</w:t>
      </w:r>
      <w:r>
        <w:rPr>
          <w:rFonts w:ascii="Times New Roman" w:hAnsi="Times New Roman" w:cs="Times New Roman"/>
        </w:rPr>
        <w:t xml:space="preserve"> – v Európe </w:t>
      </w:r>
      <w:r w:rsidR="00053F7D">
        <w:rPr>
          <w:rFonts w:ascii="Times New Roman" w:hAnsi="Times New Roman" w:cs="Times New Roman"/>
        </w:rPr>
        <w:t>sa začal rozvíjať v __</w:t>
      </w:r>
      <w:r>
        <w:rPr>
          <w:rFonts w:ascii="Times New Roman" w:hAnsi="Times New Roman" w:cs="Times New Roman"/>
        </w:rPr>
        <w:t>__________________________________________________________</w:t>
      </w:r>
    </w:p>
    <w:p w:rsidR="005C365B" w:rsidRDefault="005C365B" w:rsidP="005C365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Najstaršie odvetvia priemyslu - _______________________________________________________________</w:t>
      </w:r>
    </w:p>
    <w:p w:rsidR="005C365B" w:rsidRDefault="005C365B" w:rsidP="005C365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Moderné odvetvia - ________________________________________________________________________</w:t>
      </w:r>
    </w:p>
    <w:p w:rsidR="005C365B" w:rsidRDefault="005C365B" w:rsidP="005C365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Niektoré odvetvia a produkty priemyslu v Európe:</w:t>
      </w:r>
    </w:p>
    <w:tbl>
      <w:tblPr>
        <w:tblStyle w:val="Mriekatabuky"/>
        <w:tblW w:w="0" w:type="auto"/>
        <w:tblInd w:w="360" w:type="dxa"/>
        <w:tblLook w:val="04A0"/>
      </w:tblPr>
      <w:tblGrid>
        <w:gridCol w:w="5154"/>
        <w:gridCol w:w="5168"/>
      </w:tblGrid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5B">
              <w:rPr>
                <w:rFonts w:ascii="Times New Roman" w:hAnsi="Times New Roman" w:cs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5B">
              <w:rPr>
                <w:rFonts w:ascii="Times New Roman" w:hAnsi="Times New Roman" w:cs="Times New Roman"/>
                <w:b/>
                <w:sz w:val="24"/>
                <w:szCs w:val="24"/>
              </w:rPr>
              <w:t>VÝROBA /ŤAŽBA</w:t>
            </w: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</w:tbl>
    <w:p w:rsidR="00330925" w:rsidRDefault="00330925" w:rsidP="00330925">
      <w:pPr>
        <w:rPr>
          <w:rFonts w:ascii="Times New Roman" w:hAnsi="Times New Roman" w:cs="Times New Roman"/>
        </w:rPr>
      </w:pPr>
    </w:p>
    <w:p w:rsidR="005C365B" w:rsidRDefault="00330925" w:rsidP="00330925">
      <w:pPr>
        <w:rPr>
          <w:rFonts w:ascii="Times New Roman" w:hAnsi="Times New Roman" w:cs="Times New Roman"/>
        </w:rPr>
      </w:pPr>
      <w:r w:rsidRPr="00053F7D">
        <w:rPr>
          <w:rFonts w:ascii="Times New Roman" w:hAnsi="Times New Roman" w:cs="Times New Roman"/>
          <w:b/>
          <w:u w:val="single"/>
          <w:bdr w:val="single" w:sz="4" w:space="0" w:color="auto"/>
        </w:rPr>
        <w:t>3. Doprava</w:t>
      </w:r>
      <w:r>
        <w:rPr>
          <w:rFonts w:ascii="Times New Roman" w:hAnsi="Times New Roman" w:cs="Times New Roman"/>
        </w:rPr>
        <w:t xml:space="preserve"> – je v Európe veľmi dobre _______________________________. Najviac rozvinutá je v štátoch _______</w:t>
      </w:r>
    </w:p>
    <w:p w:rsidR="00330925" w:rsidRDefault="00330925" w:rsidP="00330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_________________________________. Najväčší európsky dopravný projekt _______________________________</w:t>
      </w:r>
    </w:p>
    <w:p w:rsidR="00330925" w:rsidRDefault="00330925" w:rsidP="00330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______________________________________________________________________________________________ </w:t>
      </w:r>
    </w:p>
    <w:p w:rsidR="00D20648" w:rsidRPr="00D20648" w:rsidRDefault="00D20648" w:rsidP="00D20648">
      <w:pPr>
        <w:ind w:left="180" w:hanging="180"/>
        <w:rPr>
          <w:rFonts w:ascii="Times New Roman" w:hAnsi="Times New Roman" w:cs="Times New Roman"/>
          <w:color w:val="800080"/>
          <w:sz w:val="24"/>
          <w:szCs w:val="24"/>
        </w:rPr>
      </w:pPr>
      <w:r w:rsidRPr="00D20648">
        <w:rPr>
          <w:rFonts w:ascii="Times New Roman" w:hAnsi="Times New Roman" w:cs="Times New Roman"/>
          <w:sz w:val="24"/>
          <w:szCs w:val="24"/>
        </w:rPr>
        <w:t xml:space="preserve">- dobre vybudovaná – najmä </w:t>
      </w:r>
      <w:r w:rsidRPr="00D20648">
        <w:rPr>
          <w:rFonts w:ascii="Times New Roman" w:hAnsi="Times New Roman" w:cs="Times New Roman"/>
          <w:color w:val="0000FF"/>
          <w:sz w:val="24"/>
          <w:szCs w:val="24"/>
        </w:rPr>
        <w:t>železničná</w:t>
      </w:r>
      <w:r w:rsidRPr="00D20648">
        <w:rPr>
          <w:rFonts w:ascii="Times New Roman" w:hAnsi="Times New Roman" w:cs="Times New Roman"/>
          <w:color w:val="FF0000"/>
          <w:sz w:val="24"/>
          <w:szCs w:val="24"/>
        </w:rPr>
        <w:t xml:space="preserve"> a </w:t>
      </w:r>
      <w:r w:rsidRPr="00D20648">
        <w:rPr>
          <w:rFonts w:ascii="Times New Roman" w:hAnsi="Times New Roman" w:cs="Times New Roman"/>
          <w:color w:val="0000FF"/>
          <w:sz w:val="24"/>
          <w:szCs w:val="24"/>
        </w:rPr>
        <w:t>cestná</w:t>
      </w:r>
      <w:r w:rsidRPr="00D206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20648">
        <w:rPr>
          <w:rFonts w:ascii="Times New Roman" w:hAnsi="Times New Roman" w:cs="Times New Roman"/>
          <w:color w:val="0000FF"/>
          <w:sz w:val="24"/>
          <w:szCs w:val="24"/>
        </w:rPr>
        <w:t>sieť</w:t>
      </w:r>
      <w:r w:rsidRPr="00D20648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r w:rsidRPr="00D20648">
        <w:rPr>
          <w:rFonts w:ascii="Times New Roman" w:hAnsi="Times New Roman" w:cs="Times New Roman"/>
          <w:color w:val="800080"/>
          <w:sz w:val="24"/>
          <w:szCs w:val="24"/>
        </w:rPr>
        <w:t>hlavne v západnej časti,</w:t>
      </w:r>
    </w:p>
    <w:p w:rsidR="00D20648" w:rsidRPr="00D20648" w:rsidRDefault="00D20648" w:rsidP="00D20648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20648">
        <w:rPr>
          <w:rFonts w:ascii="Times New Roman" w:hAnsi="Times New Roman" w:cs="Times New Roman"/>
          <w:sz w:val="24"/>
          <w:szCs w:val="24"/>
        </w:rPr>
        <w:t xml:space="preserve">- väčšina veľkých miest na pobreží, sú zároveň </w:t>
      </w:r>
      <w:r w:rsidRPr="00D20648">
        <w:rPr>
          <w:rFonts w:ascii="Times New Roman" w:hAnsi="Times New Roman" w:cs="Times New Roman"/>
          <w:color w:val="FF0000"/>
          <w:sz w:val="24"/>
          <w:szCs w:val="24"/>
        </w:rPr>
        <w:t>námornými prístavmi,</w:t>
      </w:r>
    </w:p>
    <w:p w:rsidR="00D20648" w:rsidRPr="00D20648" w:rsidRDefault="00D20648" w:rsidP="00D20648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20648">
        <w:rPr>
          <w:rFonts w:ascii="Times New Roman" w:hAnsi="Times New Roman" w:cs="Times New Roman"/>
          <w:sz w:val="24"/>
          <w:szCs w:val="24"/>
        </w:rPr>
        <w:t xml:space="preserve">- </w:t>
      </w:r>
      <w:r w:rsidRPr="00D20648">
        <w:rPr>
          <w:rFonts w:ascii="Times New Roman" w:hAnsi="Times New Roman" w:cs="Times New Roman"/>
          <w:color w:val="FF0000"/>
          <w:sz w:val="24"/>
          <w:szCs w:val="24"/>
        </w:rPr>
        <w:t>najväčší svetový prístav</w:t>
      </w:r>
      <w:r w:rsidRPr="00D20648">
        <w:rPr>
          <w:rFonts w:ascii="Times New Roman" w:hAnsi="Times New Roman" w:cs="Times New Roman"/>
          <w:sz w:val="24"/>
          <w:szCs w:val="24"/>
        </w:rPr>
        <w:t xml:space="preserve"> – holandský Rotterdam,</w:t>
      </w:r>
    </w:p>
    <w:p w:rsidR="00D20648" w:rsidRPr="00D20648" w:rsidRDefault="00D20648" w:rsidP="00D20648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20648">
        <w:rPr>
          <w:rFonts w:ascii="Times New Roman" w:hAnsi="Times New Roman" w:cs="Times New Roman"/>
          <w:sz w:val="24"/>
          <w:szCs w:val="24"/>
        </w:rPr>
        <w:t xml:space="preserve">    - ďalšie významné prístavy – Londýn, Hamburg, Marseille,</w:t>
      </w:r>
    </w:p>
    <w:p w:rsidR="00D20648" w:rsidRPr="00D20648" w:rsidRDefault="00D20648" w:rsidP="00D20648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20648">
        <w:rPr>
          <w:rFonts w:ascii="Times New Roman" w:hAnsi="Times New Roman" w:cs="Times New Roman"/>
          <w:sz w:val="24"/>
          <w:szCs w:val="24"/>
        </w:rPr>
        <w:t xml:space="preserve">- </w:t>
      </w:r>
      <w:r w:rsidRPr="00D20648">
        <w:rPr>
          <w:rFonts w:ascii="Times New Roman" w:hAnsi="Times New Roman" w:cs="Times New Roman"/>
          <w:color w:val="FF0000"/>
          <w:sz w:val="24"/>
          <w:szCs w:val="24"/>
        </w:rPr>
        <w:t>najväčší riečny prístav</w:t>
      </w:r>
      <w:r w:rsidRPr="00D206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20648">
        <w:rPr>
          <w:rFonts w:ascii="Times New Roman" w:hAnsi="Times New Roman" w:cs="Times New Roman"/>
          <w:sz w:val="24"/>
          <w:szCs w:val="24"/>
        </w:rPr>
        <w:t>Duisburg</w:t>
      </w:r>
      <w:proofErr w:type="spellEnd"/>
      <w:r w:rsidRPr="00D20648">
        <w:rPr>
          <w:rFonts w:ascii="Times New Roman" w:hAnsi="Times New Roman" w:cs="Times New Roman"/>
          <w:sz w:val="24"/>
          <w:szCs w:val="24"/>
        </w:rPr>
        <w:t xml:space="preserve"> na Rýne,</w:t>
      </w:r>
    </w:p>
    <w:p w:rsidR="00D20648" w:rsidRPr="00D20648" w:rsidRDefault="00D20648" w:rsidP="00D20648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20648">
        <w:rPr>
          <w:rFonts w:ascii="Times New Roman" w:hAnsi="Times New Roman" w:cs="Times New Roman"/>
          <w:sz w:val="24"/>
          <w:szCs w:val="24"/>
        </w:rPr>
        <w:t xml:space="preserve">- </w:t>
      </w:r>
      <w:r w:rsidRPr="00D20648">
        <w:rPr>
          <w:rFonts w:ascii="Times New Roman" w:hAnsi="Times New Roman" w:cs="Times New Roman"/>
          <w:color w:val="0000FF"/>
          <w:sz w:val="24"/>
          <w:szCs w:val="24"/>
        </w:rPr>
        <w:t xml:space="preserve">letecká doprava – </w:t>
      </w:r>
      <w:r w:rsidRPr="00D20648">
        <w:rPr>
          <w:rFonts w:ascii="Times New Roman" w:hAnsi="Times New Roman" w:cs="Times New Roman"/>
          <w:sz w:val="24"/>
          <w:szCs w:val="24"/>
        </w:rPr>
        <w:t>letiská sú vo všetkých hlavným a väčších mestách,</w:t>
      </w:r>
    </w:p>
    <w:p w:rsidR="00D20648" w:rsidRPr="00D20648" w:rsidRDefault="00D20648" w:rsidP="00D20648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D20648">
        <w:rPr>
          <w:rFonts w:ascii="Times New Roman" w:hAnsi="Times New Roman" w:cs="Times New Roman"/>
          <w:sz w:val="24"/>
          <w:szCs w:val="24"/>
        </w:rPr>
        <w:t xml:space="preserve">     - k najmodernejším patrí letisko vo Frankfurte nad Mohanom (Nemecko).</w:t>
      </w:r>
    </w:p>
    <w:p w:rsidR="00D20648" w:rsidRDefault="00D20648" w:rsidP="00D20648">
      <w:pPr>
        <w:ind w:left="180" w:hanging="180"/>
        <w:rPr>
          <w:rFonts w:ascii="Arial" w:hAnsi="Arial" w:cs="Arial"/>
          <w:sz w:val="24"/>
          <w:szCs w:val="24"/>
        </w:rPr>
      </w:pPr>
    </w:p>
    <w:p w:rsidR="00D20648" w:rsidRDefault="00D20648" w:rsidP="00330925">
      <w:pPr>
        <w:rPr>
          <w:rFonts w:ascii="Times New Roman" w:hAnsi="Times New Roman" w:cs="Times New Roman"/>
        </w:rPr>
      </w:pPr>
    </w:p>
    <w:p w:rsidR="0017258A" w:rsidRPr="005C365B" w:rsidRDefault="00330925" w:rsidP="00330925">
      <w:pPr>
        <w:rPr>
          <w:rFonts w:ascii="Times New Roman" w:hAnsi="Times New Roman" w:cs="Times New Roman"/>
        </w:rPr>
      </w:pPr>
      <w:r w:rsidRPr="0017258A">
        <w:rPr>
          <w:rFonts w:ascii="Times New Roman" w:hAnsi="Times New Roman" w:cs="Times New Roman"/>
          <w:u w:val="dotted"/>
        </w:rPr>
        <w:lastRenderedPageBreak/>
        <w:t>Druhy dopravy</w:t>
      </w:r>
      <w:r>
        <w:rPr>
          <w:rFonts w:ascii="Times New Roman" w:hAnsi="Times New Roman" w:cs="Times New Roman"/>
        </w:rPr>
        <w:t>:</w:t>
      </w:r>
    </w:p>
    <w:tbl>
      <w:tblPr>
        <w:tblStyle w:val="Mriekatabuky"/>
        <w:tblW w:w="0" w:type="auto"/>
        <w:tblLook w:val="04A0"/>
      </w:tblPr>
      <w:tblGrid>
        <w:gridCol w:w="3535"/>
        <w:gridCol w:w="3535"/>
        <w:gridCol w:w="3536"/>
      </w:tblGrid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58A">
              <w:rPr>
                <w:rFonts w:ascii="Times New Roman" w:hAnsi="Times New Roman" w:cs="Times New Roman"/>
                <w:b/>
                <w:sz w:val="24"/>
                <w:szCs w:val="24"/>
              </w:rPr>
              <w:t>Druh dopravy</w:t>
            </w:r>
          </w:p>
        </w:tc>
        <w:tc>
          <w:tcPr>
            <w:tcW w:w="3535" w:type="dxa"/>
          </w:tcPr>
          <w:p w:rsidR="0017258A" w:rsidRPr="0017258A" w:rsidRDefault="00AB2D35" w:rsidP="0033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58A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17258A" w:rsidRPr="0017258A">
              <w:rPr>
                <w:rFonts w:ascii="Times New Roman" w:hAnsi="Times New Roman" w:cs="Times New Roman"/>
                <w:b/>
                <w:sz w:val="24"/>
                <w:szCs w:val="24"/>
              </w:rPr>
              <w:t>ýhody</w:t>
            </w: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58A">
              <w:rPr>
                <w:rFonts w:ascii="Times New Roman" w:hAnsi="Times New Roman" w:cs="Times New Roman"/>
                <w:b/>
                <w:sz w:val="24"/>
                <w:szCs w:val="24"/>
              </w:rPr>
              <w:t>nevýhody</w:t>
            </w: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Default="0017258A" w:rsidP="00330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17258A" w:rsidRDefault="0017258A" w:rsidP="00330925">
            <w:pPr>
              <w:rPr>
                <w:rFonts w:ascii="Times New Roman" w:hAnsi="Times New Roman" w:cs="Times New Roman"/>
              </w:rPr>
            </w:pPr>
          </w:p>
        </w:tc>
      </w:tr>
    </w:tbl>
    <w:p w:rsidR="00330925" w:rsidRPr="005C365B" w:rsidRDefault="00330925" w:rsidP="00330925">
      <w:pPr>
        <w:rPr>
          <w:rFonts w:ascii="Times New Roman" w:hAnsi="Times New Roman" w:cs="Times New Roman"/>
        </w:rPr>
      </w:pPr>
    </w:p>
    <w:sectPr w:rsidR="00330925" w:rsidRPr="005C365B" w:rsidSect="006C2546">
      <w:pgSz w:w="11906" w:h="16838"/>
      <w:pgMar w:top="720" w:right="720" w:bottom="720" w:left="720" w:header="708" w:footer="708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224D"/>
    <w:multiLevelType w:val="hybridMultilevel"/>
    <w:tmpl w:val="289416A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72C8"/>
    <w:rsid w:val="00053F7D"/>
    <w:rsid w:val="000672C8"/>
    <w:rsid w:val="0017258A"/>
    <w:rsid w:val="002A3554"/>
    <w:rsid w:val="003107F5"/>
    <w:rsid w:val="00330925"/>
    <w:rsid w:val="005C365B"/>
    <w:rsid w:val="006C2546"/>
    <w:rsid w:val="00AB2D35"/>
    <w:rsid w:val="00B27DE8"/>
    <w:rsid w:val="00D17612"/>
    <w:rsid w:val="00D2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76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365B"/>
    <w:pPr>
      <w:ind w:left="720"/>
      <w:contextualSpacing/>
    </w:pPr>
  </w:style>
  <w:style w:type="table" w:styleId="Mriekatabuky">
    <w:name w:val="Table Grid"/>
    <w:basedOn w:val="Normlnatabuka"/>
    <w:uiPriority w:val="59"/>
    <w:rsid w:val="005C3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311</Words>
  <Characters>1777</Characters>
  <Application>Microsoft Office Word</Application>
  <DocSecurity>0</DocSecurity>
  <Lines>14</Lines>
  <Paragraphs>4</Paragraphs>
  <ScaleCrop>false</ScaleCrop>
  <Company>Hewlett-Packard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2016-11-02T18:06:00Z</dcterms:created>
  <dcterms:modified xsi:type="dcterms:W3CDTF">2020-11-29T08:35:00Z</dcterms:modified>
</cp:coreProperties>
</file>