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D5" w:rsidRDefault="001F560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Kontrolná </w:t>
      </w:r>
      <w:r w:rsidR="00AD6661">
        <w:rPr>
          <w:b/>
          <w:bCs/>
          <w:sz w:val="28"/>
        </w:rPr>
        <w:t>písomná práca                         Skupina „A“</w:t>
      </w:r>
    </w:p>
    <w:p w:rsidR="002B5BD5" w:rsidRDefault="002B5BD5">
      <w:pPr>
        <w:jc w:val="center"/>
        <w:rPr>
          <w:b/>
          <w:bCs/>
        </w:rPr>
      </w:pPr>
    </w:p>
    <w:p w:rsidR="002B5BD5" w:rsidRDefault="002B5BD5">
      <w:pPr>
        <w:rPr>
          <w:b/>
          <w:bCs/>
        </w:rPr>
      </w:pPr>
    </w:p>
    <w:p w:rsidR="002B5BD5" w:rsidRDefault="002B5BD5"/>
    <w:p w:rsidR="002B5BD5" w:rsidRDefault="00AD6661">
      <w:r>
        <w:rPr>
          <w:b/>
          <w:bCs/>
        </w:rPr>
        <w:t>1./</w:t>
      </w:r>
      <w:r>
        <w:t xml:space="preserve"> Riešte sústavu rovníc a urobte skúšku správnosti :            </w:t>
      </w:r>
    </w:p>
    <w:p w:rsidR="002B5BD5" w:rsidRDefault="00AD6661">
      <w:r>
        <w:t xml:space="preserve">                                                                                       </w:t>
      </w:r>
      <w:r w:rsidRPr="002B5BD5">
        <w:rPr>
          <w:position w:val="-60"/>
        </w:rPr>
        <w:object w:dxaOrig="190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81.75pt" o:ole="">
            <v:imagedata r:id="rId4" o:title=""/>
          </v:shape>
          <o:OLEObject Type="Embed" ProgID="Equation.3" ShapeID="_x0000_i1025" DrawAspect="Content" ObjectID="_1461009173" r:id="rId5"/>
        </w:object>
      </w:r>
      <w:r>
        <w:t xml:space="preserve">                                                                   </w:t>
      </w:r>
    </w:p>
    <w:p w:rsidR="002B5BD5" w:rsidRDefault="00AD6661">
      <w:pPr>
        <w:rPr>
          <w:sz w:val="28"/>
        </w:rPr>
      </w:pPr>
      <w:r>
        <w:rPr>
          <w:b/>
          <w:bCs/>
        </w:rPr>
        <w:t>2./</w:t>
      </w:r>
      <w:r>
        <w:t xml:space="preserve"> Graficky riešte sústavu rovníc : </w:t>
      </w:r>
      <w:r w:rsidRPr="002B5BD5">
        <w:rPr>
          <w:position w:val="-10"/>
        </w:rPr>
        <w:object w:dxaOrig="1240" w:dyaOrig="320">
          <v:shape id="_x0000_i1026" type="#_x0000_t75" style="width:62.25pt;height:15.75pt" o:ole="" fillcolor="window">
            <v:imagedata r:id="rId6" o:title=""/>
          </v:shape>
          <o:OLEObject Type="Embed" ProgID="Equation.3" ShapeID="_x0000_i1026" DrawAspect="Content" ObjectID="_1461009174" r:id="rId7"/>
        </w:object>
      </w:r>
      <w:r>
        <w:t>.</w:t>
      </w:r>
      <w:r>
        <w:rPr>
          <w:sz w:val="28"/>
        </w:rPr>
        <w:t xml:space="preserve">   </w:t>
      </w:r>
    </w:p>
    <w:p w:rsidR="002B5BD5" w:rsidRDefault="00AD6661">
      <w:r>
        <w:rPr>
          <w:sz w:val="28"/>
        </w:rPr>
        <w:t xml:space="preserve">                                                  </w:t>
      </w:r>
      <w:r w:rsidRPr="002B5BD5">
        <w:rPr>
          <w:position w:val="-10"/>
          <w:sz w:val="28"/>
        </w:rPr>
        <w:object w:dxaOrig="1020" w:dyaOrig="320">
          <v:shape id="_x0000_i1027" type="#_x0000_t75" style="width:51pt;height:15.75pt" o:ole="" fillcolor="window">
            <v:imagedata r:id="rId8" o:title=""/>
          </v:shape>
          <o:OLEObject Type="Embed" ProgID="Equation.3" ShapeID="_x0000_i1027" DrawAspect="Content" ObjectID="_1461009175" r:id="rId9"/>
        </w:object>
      </w:r>
    </w:p>
    <w:p w:rsidR="002B5BD5" w:rsidRDefault="00AD6661">
      <w:r>
        <w:t xml:space="preserve">     Správnosť výsledku overte výpočtom!</w:t>
      </w:r>
    </w:p>
    <w:p w:rsidR="002B5BD5" w:rsidRDefault="002B5BD5"/>
    <w:p w:rsidR="002B5BD5" w:rsidRDefault="002B5BD5"/>
    <w:p w:rsidR="002B5BD5" w:rsidRDefault="00AD6661">
      <w:r>
        <w:rPr>
          <w:b/>
          <w:bCs/>
        </w:rPr>
        <w:t xml:space="preserve">3./ </w:t>
      </w:r>
      <w:r>
        <w:t xml:space="preserve">Určte čísla </w:t>
      </w:r>
      <w:r w:rsidRPr="002B5BD5">
        <w:rPr>
          <w:position w:val="-10"/>
        </w:rPr>
        <w:object w:dxaOrig="400" w:dyaOrig="320">
          <v:shape id="_x0000_i1028" type="#_x0000_t75" style="width:20.25pt;height:15.75pt" o:ole="">
            <v:imagedata r:id="rId10" o:title=""/>
          </v:shape>
          <o:OLEObject Type="Embed" ProgID="Equation.3" ShapeID="_x0000_i1028" DrawAspect="Content" ObjectID="_1461009176" r:id="rId11"/>
        </w:object>
      </w:r>
      <w:r>
        <w:t xml:space="preserve">v predpise lineárnej funkcie </w:t>
      </w:r>
      <w:r w:rsidRPr="002B5BD5">
        <w:rPr>
          <w:position w:val="-10"/>
        </w:rPr>
        <w:object w:dxaOrig="1359" w:dyaOrig="320">
          <v:shape id="_x0000_i1029" type="#_x0000_t75" style="width:68.25pt;height:15.75pt" o:ole="" fillcolor="window">
            <v:imagedata r:id="rId12" o:title=""/>
          </v:shape>
          <o:OLEObject Type="Embed" ProgID="Equation.3" ShapeID="_x0000_i1029" DrawAspect="Content" ObjectID="_1461009177" r:id="rId13"/>
        </w:object>
      </w:r>
      <w:r>
        <w:t xml:space="preserve"> , ak viete, že jej graf  </w:t>
      </w:r>
    </w:p>
    <w:p w:rsidR="002B5BD5" w:rsidRDefault="00AD6661">
      <w:r>
        <w:t xml:space="preserve">      prechádza  bodmi </w:t>
      </w:r>
      <w:r w:rsidRPr="002B5BD5">
        <w:rPr>
          <w:position w:val="-10"/>
        </w:rPr>
        <w:object w:dxaOrig="660" w:dyaOrig="340">
          <v:shape id="_x0000_i1030" type="#_x0000_t75" style="width:33pt;height:17.25pt" o:ole="">
            <v:imagedata r:id="rId14" o:title=""/>
          </v:shape>
          <o:OLEObject Type="Embed" ProgID="Equation.3" ShapeID="_x0000_i1030" DrawAspect="Content" ObjectID="_1461009178" r:id="rId15"/>
        </w:object>
      </w:r>
      <w:r>
        <w:t xml:space="preserve"> , </w:t>
      </w:r>
      <w:r w:rsidRPr="002B5BD5">
        <w:rPr>
          <w:position w:val="-10"/>
        </w:rPr>
        <w:object w:dxaOrig="1060" w:dyaOrig="340">
          <v:shape id="_x0000_i1031" type="#_x0000_t75" style="width:53.25pt;height:17.25pt" o:ole="">
            <v:imagedata r:id="rId16" o:title=""/>
          </v:shape>
          <o:OLEObject Type="Embed" ProgID="Equation.3" ShapeID="_x0000_i1031" DrawAspect="Content" ObjectID="_1461009179" r:id="rId17"/>
        </w:object>
      </w:r>
      <w:r>
        <w:t xml:space="preserve">. Potom napíšte jej predpis!    </w:t>
      </w:r>
    </w:p>
    <w:p w:rsidR="002B5BD5" w:rsidRDefault="002B5BD5"/>
    <w:p w:rsidR="002B5BD5" w:rsidRDefault="002B5BD5"/>
    <w:p w:rsidR="002B5BD5" w:rsidRDefault="00AD6661">
      <w:r>
        <w:rPr>
          <w:b/>
          <w:bCs/>
        </w:rPr>
        <w:t xml:space="preserve">4./ </w:t>
      </w:r>
      <w:r>
        <w:t>Nájdite dve také čísla pre ktoré platí : ich súčet ja 7,5 a dvojnásobok jedného sa rovná</w:t>
      </w:r>
    </w:p>
    <w:p w:rsidR="002B5BD5" w:rsidRDefault="00AD6661">
      <w:r>
        <w:t xml:space="preserve">     trojnásobku druhého čísla.</w:t>
      </w:r>
    </w:p>
    <w:p w:rsidR="001F560D" w:rsidRDefault="001F560D"/>
    <w:p w:rsidR="001F560D" w:rsidRDefault="001F560D"/>
    <w:p w:rsidR="001F560D" w:rsidRDefault="001F560D"/>
    <w:p w:rsidR="001F560D" w:rsidRDefault="001F560D"/>
    <w:p w:rsidR="002B5BD5" w:rsidRDefault="002B5BD5"/>
    <w:p w:rsidR="001F560D" w:rsidRDefault="001F560D" w:rsidP="001F560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Kontrolná písomná práca                         Skupina „A“</w:t>
      </w:r>
    </w:p>
    <w:p w:rsidR="002B5BD5" w:rsidRDefault="002B5BD5"/>
    <w:p w:rsidR="002B5BD5" w:rsidRDefault="002B5BD5"/>
    <w:p w:rsidR="002B5BD5" w:rsidRDefault="002B5BD5"/>
    <w:p w:rsidR="002B5BD5" w:rsidRDefault="00AD6661">
      <w:r>
        <w:rPr>
          <w:b/>
          <w:bCs/>
        </w:rPr>
        <w:t>1./</w:t>
      </w:r>
      <w:r>
        <w:t xml:space="preserve">  Riešte sústavu rovníc a urobte skúšku správnosti :    </w:t>
      </w:r>
    </w:p>
    <w:p w:rsidR="002B5BD5" w:rsidRDefault="00AD6661">
      <w:r>
        <w:t xml:space="preserve">                                                                                                   </w:t>
      </w:r>
      <w:r w:rsidRPr="002B5BD5">
        <w:rPr>
          <w:position w:val="-24"/>
        </w:rPr>
        <w:object w:dxaOrig="1620" w:dyaOrig="620">
          <v:shape id="_x0000_i1032" type="#_x0000_t75" style="width:81pt;height:30.75pt" o:ole="">
            <v:imagedata r:id="rId18" o:title=""/>
          </v:shape>
          <o:OLEObject Type="Embed" ProgID="Equation.3" ShapeID="_x0000_i1032" DrawAspect="Content" ObjectID="_1461009180" r:id="rId19"/>
        </w:object>
      </w:r>
      <w:r>
        <w:t xml:space="preserve"> </w:t>
      </w:r>
    </w:p>
    <w:p w:rsidR="002B5BD5" w:rsidRDefault="00AD6661">
      <w:r>
        <w:t xml:space="preserve">                                                                                           </w:t>
      </w:r>
      <w:r w:rsidRPr="002B5BD5">
        <w:rPr>
          <w:position w:val="-24"/>
        </w:rPr>
        <w:object w:dxaOrig="1520" w:dyaOrig="620">
          <v:shape id="_x0000_i1033" type="#_x0000_t75" style="width:75.75pt;height:30.75pt" o:ole="">
            <v:imagedata r:id="rId20" o:title=""/>
          </v:shape>
          <o:OLEObject Type="Embed" ProgID="Equation.3" ShapeID="_x0000_i1033" DrawAspect="Content" ObjectID="_1461009181" r:id="rId21"/>
        </w:object>
      </w:r>
    </w:p>
    <w:p w:rsidR="002B5BD5" w:rsidRDefault="00AD6661">
      <w:r>
        <w:rPr>
          <w:b/>
          <w:bCs/>
        </w:rPr>
        <w:t>2./</w:t>
      </w:r>
      <w:r>
        <w:t xml:space="preserve"> Graficky riešte sústavu rovníc :  </w:t>
      </w:r>
      <w:r w:rsidRPr="002B5BD5">
        <w:rPr>
          <w:position w:val="-10"/>
        </w:rPr>
        <w:object w:dxaOrig="1180" w:dyaOrig="320">
          <v:shape id="_x0000_i1034" type="#_x0000_t75" style="width:59.25pt;height:15.75pt" o:ole="" fillcolor="window">
            <v:imagedata r:id="rId22" o:title=""/>
          </v:shape>
          <o:OLEObject Type="Embed" ProgID="Equation.3" ShapeID="_x0000_i1034" DrawAspect="Content" ObjectID="_1461009182" r:id="rId23"/>
        </w:object>
      </w:r>
    </w:p>
    <w:p w:rsidR="002B5BD5" w:rsidRDefault="00AD6661">
      <w:r>
        <w:t xml:space="preserve">                                                          </w:t>
      </w:r>
      <w:r w:rsidRPr="002B5BD5">
        <w:rPr>
          <w:position w:val="-10"/>
        </w:rPr>
        <w:object w:dxaOrig="1280" w:dyaOrig="320">
          <v:shape id="_x0000_i1035" type="#_x0000_t75" style="width:63.75pt;height:15.75pt" o:ole="" fillcolor="window">
            <v:imagedata r:id="rId24" o:title=""/>
          </v:shape>
          <o:OLEObject Type="Embed" ProgID="Equation.3" ShapeID="_x0000_i1035" DrawAspect="Content" ObjectID="_1461009183" r:id="rId25"/>
        </w:object>
      </w:r>
    </w:p>
    <w:p w:rsidR="002B5BD5" w:rsidRDefault="00AD6661">
      <w:r>
        <w:t xml:space="preserve">     Správnosť výsledku overte výpočtom!</w:t>
      </w:r>
    </w:p>
    <w:p w:rsidR="002B5BD5" w:rsidRDefault="002B5BD5"/>
    <w:p w:rsidR="002B5BD5" w:rsidRDefault="002B5BD5"/>
    <w:p w:rsidR="002B5BD5" w:rsidRDefault="00AD6661">
      <w:r>
        <w:rPr>
          <w:b/>
          <w:bCs/>
        </w:rPr>
        <w:t>3./</w:t>
      </w:r>
      <w:r>
        <w:t xml:space="preserve">  Určte čísla </w:t>
      </w:r>
      <w:r w:rsidRPr="002B5BD5">
        <w:rPr>
          <w:position w:val="-10"/>
        </w:rPr>
        <w:object w:dxaOrig="400" w:dyaOrig="320">
          <v:shape id="_x0000_i1036" type="#_x0000_t75" style="width:20.25pt;height:15.75pt" o:ole="">
            <v:imagedata r:id="rId10" o:title=""/>
          </v:shape>
          <o:OLEObject Type="Embed" ProgID="Equation.3" ShapeID="_x0000_i1036" DrawAspect="Content" ObjectID="_1461009184" r:id="rId26"/>
        </w:object>
      </w:r>
      <w:r>
        <w:t xml:space="preserve">v predpise lineárnej funkcie </w:t>
      </w:r>
      <w:r w:rsidRPr="002B5BD5">
        <w:rPr>
          <w:position w:val="-10"/>
        </w:rPr>
        <w:object w:dxaOrig="1359" w:dyaOrig="320">
          <v:shape id="_x0000_i1037" type="#_x0000_t75" style="width:68.25pt;height:15.75pt" o:ole="" fillcolor="window">
            <v:imagedata r:id="rId12" o:title=""/>
          </v:shape>
          <o:OLEObject Type="Embed" ProgID="Equation.3" ShapeID="_x0000_i1037" DrawAspect="Content" ObjectID="_1461009185" r:id="rId27"/>
        </w:object>
      </w:r>
      <w:r>
        <w:t xml:space="preserve"> , ak viete, že jej graf  </w:t>
      </w:r>
    </w:p>
    <w:p w:rsidR="002B5BD5" w:rsidRDefault="00AD6661">
      <w:r>
        <w:t xml:space="preserve">       prechádza  bodmi </w:t>
      </w:r>
      <w:r w:rsidRPr="002B5BD5">
        <w:rPr>
          <w:position w:val="-10"/>
        </w:rPr>
        <w:object w:dxaOrig="760" w:dyaOrig="340">
          <v:shape id="_x0000_i1038" type="#_x0000_t75" style="width:38.25pt;height:17.25pt" o:ole="">
            <v:imagedata r:id="rId28" o:title=""/>
          </v:shape>
          <o:OLEObject Type="Embed" ProgID="Equation.3" ShapeID="_x0000_i1038" DrawAspect="Content" ObjectID="_1461009186" r:id="rId29"/>
        </w:object>
      </w:r>
      <w:r>
        <w:t xml:space="preserve"> , </w:t>
      </w:r>
      <w:r w:rsidRPr="002B5BD5">
        <w:rPr>
          <w:position w:val="-10"/>
        </w:rPr>
        <w:object w:dxaOrig="639" w:dyaOrig="340">
          <v:shape id="_x0000_i1039" type="#_x0000_t75" style="width:32.25pt;height:17.25pt" o:ole="">
            <v:imagedata r:id="rId30" o:title=""/>
          </v:shape>
          <o:OLEObject Type="Embed" ProgID="Equation.3" ShapeID="_x0000_i1039" DrawAspect="Content" ObjectID="_1461009187" r:id="rId31"/>
        </w:object>
      </w:r>
      <w:r>
        <w:t xml:space="preserve">. Potom napíšte jej predpis!       </w:t>
      </w:r>
    </w:p>
    <w:p w:rsidR="002B5BD5" w:rsidRDefault="002B5BD5"/>
    <w:p w:rsidR="002B5BD5" w:rsidRDefault="002B5BD5"/>
    <w:p w:rsidR="00AD6661" w:rsidRDefault="00AD6661">
      <w:r>
        <w:rPr>
          <w:b/>
          <w:bCs/>
        </w:rPr>
        <w:t xml:space="preserve">4./ </w:t>
      </w:r>
      <w:r>
        <w:t>Tretina súčtu dvoch neznámych čísel je 5. Ich podiel je 1,5. Ktoré sú to čísla ?</w:t>
      </w:r>
    </w:p>
    <w:sectPr w:rsidR="00AD6661" w:rsidSect="002B5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A654DA"/>
    <w:rsid w:val="001F560D"/>
    <w:rsid w:val="002B5BD5"/>
    <w:rsid w:val="00A654DA"/>
    <w:rsid w:val="00AD6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5BD5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</vt:lpstr>
    </vt:vector>
  </TitlesOfParts>
  <Company>Holic14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Urbansky</dc:creator>
  <cp:lastModifiedBy>Zlatica Urbanska</cp:lastModifiedBy>
  <cp:revision>3</cp:revision>
  <cp:lastPrinted>2005-01-11T20:57:00Z</cp:lastPrinted>
  <dcterms:created xsi:type="dcterms:W3CDTF">2014-05-07T21:05:00Z</dcterms:created>
  <dcterms:modified xsi:type="dcterms:W3CDTF">2014-05-07T21:06:00Z</dcterms:modified>
</cp:coreProperties>
</file>