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D" w:rsidRDefault="00BD134D" w:rsidP="00BD134D">
      <w:pPr>
        <w:pStyle w:val="Zkladntext2"/>
      </w:pPr>
      <w:r>
        <w:t>Sústavy  lineárnych  rovníc  s  dvoma neznámymi</w:t>
      </w:r>
    </w:p>
    <w:p w:rsidR="00BD134D" w:rsidRDefault="00BD134D" w:rsidP="00BD134D">
      <w:pPr>
        <w:rPr>
          <w:sz w:val="22"/>
          <w:szCs w:val="22"/>
        </w:rPr>
      </w:pPr>
    </w:p>
    <w:p w:rsidR="00C04EF1" w:rsidRDefault="00C04EF1" w:rsidP="00BD134D"/>
    <w:p w:rsidR="00C04EF1" w:rsidRDefault="00C04EF1" w:rsidP="00BD134D"/>
    <w:p w:rsidR="00C04EF1" w:rsidRDefault="00C04EF1" w:rsidP="00BD134D"/>
    <w:p w:rsidR="00BD134D" w:rsidRPr="002821EB" w:rsidRDefault="00BD134D" w:rsidP="00BD134D">
      <w:r w:rsidRPr="002821EB">
        <w:t xml:space="preserve">2.  Vypočítajte sústavu rovníc v množine reálnych čísel a urobte skúšku.       </w:t>
      </w:r>
    </w:p>
    <w:p w:rsidR="00C04EF1" w:rsidRDefault="00C04EF1" w:rsidP="00BD134D">
      <w:pPr>
        <w:tabs>
          <w:tab w:val="left" w:pos="3000"/>
        </w:tabs>
      </w:pPr>
    </w:p>
    <w:p w:rsidR="00A142E0" w:rsidRDefault="00BD134D" w:rsidP="00BD134D">
      <w:pPr>
        <w:tabs>
          <w:tab w:val="left" w:pos="3000"/>
        </w:tabs>
      </w:pPr>
      <w:r>
        <w:t>b</w:t>
      </w:r>
      <w:r w:rsidRPr="002821EB">
        <w:t xml:space="preserve"> )       </w:t>
      </w:r>
      <w:r w:rsidR="00A142E0" w:rsidRPr="00A142E0">
        <w:rPr>
          <w:position w:val="-56"/>
          <w:u w:val="single"/>
        </w:rPr>
        <w:object w:dxaOrig="238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8.95pt;height:62pt" o:ole="" fillcolor="window">
            <v:imagedata r:id="rId7" o:title=""/>
          </v:shape>
          <o:OLEObject Type="Embed" ProgID="Equation.3" ShapeID="_x0000_i1026" DrawAspect="Content" ObjectID="_1678764178" r:id="rId8"/>
        </w:object>
      </w:r>
      <w:r w:rsidRPr="002821EB">
        <w:t xml:space="preserve">         </w:t>
      </w:r>
      <w:r w:rsidR="00745C71" w:rsidRPr="00745C71">
        <w:rPr>
          <w:color w:val="FF0000"/>
        </w:rPr>
        <w:t>(D.ú)</w:t>
      </w:r>
    </w:p>
    <w:p w:rsidR="00A142E0" w:rsidRDefault="00A142E0" w:rsidP="00BD134D">
      <w:pPr>
        <w:tabs>
          <w:tab w:val="left" w:pos="3000"/>
        </w:tabs>
      </w:pPr>
    </w:p>
    <w:p w:rsidR="00BD134D" w:rsidRDefault="00BD134D" w:rsidP="00BD134D"/>
    <w:p w:rsidR="00A142E0" w:rsidRPr="002821EB" w:rsidRDefault="00A142E0" w:rsidP="00BD134D"/>
    <w:p w:rsidR="00BD134D" w:rsidRDefault="00BD134D" w:rsidP="00BD134D"/>
    <w:p w:rsidR="00BD134D" w:rsidRDefault="00BD134D" w:rsidP="00BD134D">
      <w:r>
        <w:t>6. Sústavu rovníc vypočítajte dosadzovacou metódou :</w:t>
      </w:r>
    </w:p>
    <w:p w:rsidR="00A142E0" w:rsidRDefault="00A142E0" w:rsidP="00BD134D">
      <w:pPr>
        <w:ind w:left="660"/>
      </w:pPr>
    </w:p>
    <w:p w:rsidR="00A142E0" w:rsidRDefault="00A142E0" w:rsidP="008308AF">
      <w:pPr>
        <w:numPr>
          <w:ilvl w:val="0"/>
          <w:numId w:val="2"/>
        </w:numPr>
      </w:pPr>
      <w:r>
        <w:t>6 x = 2y</w:t>
      </w:r>
    </w:p>
    <w:p w:rsidR="00A142E0" w:rsidRDefault="00BD134D" w:rsidP="00A142E0">
      <w:pPr>
        <w:ind w:left="660"/>
      </w:pPr>
      <w:r>
        <w:t xml:space="preserve">2x = y +12                         </w:t>
      </w:r>
      <w:r w:rsidR="00745C71" w:rsidRPr="00745C71">
        <w:rPr>
          <w:color w:val="FF0000"/>
        </w:rPr>
        <w:t>(D.ú)</w:t>
      </w:r>
      <w:r>
        <w:t xml:space="preserve">      </w:t>
      </w:r>
    </w:p>
    <w:p w:rsidR="00A142E0" w:rsidRDefault="00A142E0" w:rsidP="00A142E0">
      <w:pPr>
        <w:ind w:left="660"/>
      </w:pPr>
    </w:p>
    <w:p w:rsidR="00A142E0" w:rsidRDefault="00A142E0" w:rsidP="00A142E0">
      <w:pPr>
        <w:ind w:left="660"/>
      </w:pPr>
    </w:p>
    <w:p w:rsidR="00BD134D" w:rsidRDefault="00BD134D" w:rsidP="00BD134D">
      <w:pPr>
        <w:numPr>
          <w:ilvl w:val="0"/>
          <w:numId w:val="4"/>
        </w:numPr>
        <w:tabs>
          <w:tab w:val="clear" w:pos="720"/>
          <w:tab w:val="num" w:pos="360"/>
        </w:tabs>
        <w:ind w:hanging="720"/>
      </w:pPr>
      <w:r>
        <w:t>Sústavu rovníc vypočítajte porovnávacou metódou :</w:t>
      </w:r>
    </w:p>
    <w:p w:rsidR="003D3ECA" w:rsidRDefault="003D3ECA" w:rsidP="00BD134D">
      <w:pPr>
        <w:ind w:left="660"/>
      </w:pPr>
    </w:p>
    <w:p w:rsidR="00A142E0" w:rsidRDefault="00A142E0" w:rsidP="00A142E0">
      <w:r>
        <w:t xml:space="preserve">      b)           a = 3,5b + 1         </w:t>
      </w:r>
      <w:r w:rsidR="00BD134D">
        <w:t xml:space="preserve">                            </w:t>
      </w:r>
    </w:p>
    <w:p w:rsidR="00A142E0" w:rsidRDefault="00A142E0" w:rsidP="00BD134D">
      <w:pPr>
        <w:ind w:left="660"/>
      </w:pPr>
      <w:r>
        <w:t xml:space="preserve">      </w:t>
      </w:r>
      <w:r w:rsidR="00BD134D">
        <w:t xml:space="preserve">2a – 4b = -1                 </w:t>
      </w:r>
      <w:r w:rsidR="00745C71" w:rsidRPr="00745C71">
        <w:rPr>
          <w:color w:val="FF0000"/>
        </w:rPr>
        <w:t>(D.ú)</w:t>
      </w:r>
      <w:r w:rsidR="00BD134D">
        <w:t xml:space="preserve"> </w:t>
      </w:r>
    </w:p>
    <w:p w:rsidR="00A142E0" w:rsidRDefault="00BD134D" w:rsidP="00BD134D">
      <w:pPr>
        <w:ind w:left="660"/>
      </w:pPr>
      <w:r>
        <w:t xml:space="preserve"> </w:t>
      </w:r>
      <w:bookmarkStart w:id="0" w:name="_GoBack"/>
      <w:bookmarkEnd w:id="0"/>
    </w:p>
    <w:sectPr w:rsidR="00A142E0" w:rsidSect="00A142E0">
      <w:headerReference w:type="default" r:id="rId9"/>
      <w:type w:val="continuous"/>
      <w:pgSz w:w="11906" w:h="16838"/>
      <w:pgMar w:top="1418" w:right="68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89F" w:rsidRDefault="00BC089F">
      <w:r>
        <w:separator/>
      </w:r>
    </w:p>
  </w:endnote>
  <w:endnote w:type="continuationSeparator" w:id="0">
    <w:p w:rsidR="00BC089F" w:rsidRDefault="00BC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89F" w:rsidRDefault="00BC089F">
      <w:r>
        <w:separator/>
      </w:r>
    </w:p>
  </w:footnote>
  <w:footnote w:type="continuationSeparator" w:id="0">
    <w:p w:rsidR="00BC089F" w:rsidRDefault="00BC0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34D" w:rsidRPr="00854496" w:rsidRDefault="00BD134D" w:rsidP="00BD134D">
    <w:pPr>
      <w:pStyle w:val="Hlavika"/>
      <w:jc w:val="center"/>
      <w:rPr>
        <w:i/>
      </w:rPr>
    </w:pPr>
    <w:r w:rsidRPr="00854496">
      <w:rPr>
        <w:i/>
      </w:rPr>
      <w:t xml:space="preserve">1.ročník  </w:t>
    </w:r>
    <w:r>
      <w:rPr>
        <w:i/>
      </w:rPr>
      <w:t xml:space="preserve">                                                                                                                       </w:t>
    </w:r>
    <w:r w:rsidRPr="00854496">
      <w:rPr>
        <w:i/>
      </w:rPr>
      <w:t>RNDr. Miroslav Telepovský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AC4"/>
    <w:multiLevelType w:val="singleLevel"/>
    <w:tmpl w:val="B406CC4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" w15:restartNumberingAfterBreak="0">
    <w:nsid w:val="08067A83"/>
    <w:multiLevelType w:val="hybridMultilevel"/>
    <w:tmpl w:val="B4082684"/>
    <w:lvl w:ilvl="0" w:tplc="54046DB2">
      <w:start w:val="3"/>
      <w:numFmt w:val="bullet"/>
      <w:lvlText w:val=""/>
      <w:lvlJc w:val="left"/>
      <w:pPr>
        <w:ind w:left="3190" w:hanging="360"/>
      </w:pPr>
      <w:rPr>
        <w:rFonts w:ascii="Wingdings" w:eastAsia="Times New Roman" w:hAnsi="Wingdings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2" w15:restartNumberingAfterBreak="0">
    <w:nsid w:val="23B645D1"/>
    <w:multiLevelType w:val="hybridMultilevel"/>
    <w:tmpl w:val="F5323568"/>
    <w:lvl w:ilvl="0" w:tplc="041B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0777E"/>
    <w:multiLevelType w:val="singleLevel"/>
    <w:tmpl w:val="64687D88"/>
    <w:lvl w:ilvl="0">
      <w:start w:val="2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4DA90B7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08418E0"/>
    <w:multiLevelType w:val="hybridMultilevel"/>
    <w:tmpl w:val="915C246C"/>
    <w:lvl w:ilvl="0" w:tplc="4F58523E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D"/>
    <w:rsid w:val="00116FB1"/>
    <w:rsid w:val="0015108D"/>
    <w:rsid w:val="001B254D"/>
    <w:rsid w:val="001E2198"/>
    <w:rsid w:val="002B171D"/>
    <w:rsid w:val="003D3ECA"/>
    <w:rsid w:val="003E16FA"/>
    <w:rsid w:val="0040414C"/>
    <w:rsid w:val="0052078A"/>
    <w:rsid w:val="005354B1"/>
    <w:rsid w:val="00596CB9"/>
    <w:rsid w:val="005B05B0"/>
    <w:rsid w:val="006E4926"/>
    <w:rsid w:val="006F6738"/>
    <w:rsid w:val="00741B00"/>
    <w:rsid w:val="00745C71"/>
    <w:rsid w:val="007C6F9C"/>
    <w:rsid w:val="007D5803"/>
    <w:rsid w:val="007D6B31"/>
    <w:rsid w:val="0080373E"/>
    <w:rsid w:val="008308AF"/>
    <w:rsid w:val="00833B1F"/>
    <w:rsid w:val="008A06C8"/>
    <w:rsid w:val="009D6F63"/>
    <w:rsid w:val="009F48F1"/>
    <w:rsid w:val="00A142E0"/>
    <w:rsid w:val="00A1582C"/>
    <w:rsid w:val="00A2169A"/>
    <w:rsid w:val="00A52256"/>
    <w:rsid w:val="00A61B1E"/>
    <w:rsid w:val="00BC089F"/>
    <w:rsid w:val="00BC1237"/>
    <w:rsid w:val="00BD134D"/>
    <w:rsid w:val="00BE457C"/>
    <w:rsid w:val="00C00E3B"/>
    <w:rsid w:val="00C014F0"/>
    <w:rsid w:val="00C04EF1"/>
    <w:rsid w:val="00C67E0A"/>
    <w:rsid w:val="00C7489B"/>
    <w:rsid w:val="00D20817"/>
    <w:rsid w:val="00DD05A6"/>
    <w:rsid w:val="00DD138A"/>
    <w:rsid w:val="00EA5E88"/>
    <w:rsid w:val="00F456C6"/>
    <w:rsid w:val="00FB5C5C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3CBE4"/>
  <w15:chartTrackingRefBased/>
  <w15:docId w15:val="{54C9EA61-580A-4937-848D-D5D2D03D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134D"/>
    <w:rPr>
      <w:sz w:val="24"/>
      <w:szCs w:val="24"/>
    </w:rPr>
  </w:style>
  <w:style w:type="paragraph" w:styleId="Nadpis1">
    <w:name w:val="heading 1"/>
    <w:basedOn w:val="Normlny"/>
    <w:next w:val="Normlny"/>
    <w:qFormat/>
    <w:rsid w:val="00BD13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BD134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Zkladntext">
    <w:name w:val="Body Text"/>
    <w:basedOn w:val="Normlny"/>
    <w:rsid w:val="00BD134D"/>
    <w:rPr>
      <w:b/>
      <w:sz w:val="20"/>
      <w:szCs w:val="20"/>
    </w:rPr>
  </w:style>
  <w:style w:type="paragraph" w:styleId="Zkladntext2">
    <w:name w:val="Body Text 2"/>
    <w:basedOn w:val="Normlny"/>
    <w:rsid w:val="00BD134D"/>
    <w:pPr>
      <w:jc w:val="center"/>
    </w:pPr>
    <w:rPr>
      <w:b/>
      <w:caps/>
      <w:sz w:val="32"/>
      <w:szCs w:val="20"/>
    </w:rPr>
  </w:style>
  <w:style w:type="paragraph" w:styleId="Normlnywebov">
    <w:name w:val="Normal (Web)"/>
    <w:basedOn w:val="Normlny"/>
    <w:uiPriority w:val="99"/>
    <w:unhideWhenUsed/>
    <w:rsid w:val="005354B1"/>
    <w:pPr>
      <w:spacing w:before="100" w:beforeAutospacing="1" w:after="100" w:afterAutospacing="1"/>
    </w:pPr>
    <w:rPr>
      <w:rFonts w:eastAsiaTheme="minorEastAsia"/>
    </w:rPr>
  </w:style>
  <w:style w:type="paragraph" w:styleId="Odsekzoznamu">
    <w:name w:val="List Paragraph"/>
    <w:basedOn w:val="Normlny"/>
    <w:uiPriority w:val="34"/>
    <w:qFormat/>
    <w:rsid w:val="00745C7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45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SÚSTAVY  LINEÁRNYCH  ROVNÍC  S  DVOMA NEZNÁMYMI</vt:lpstr>
    </vt:vector>
  </TitlesOfParts>
  <Company>DOFENIX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SÚSTAVY  LINEÁRNYCH  ROVNÍC  S  DVOMA NEZNÁMYMI</dc:title>
  <dc:subject/>
  <dc:creator>DOFENIX</dc:creator>
  <cp:keywords/>
  <dc:description/>
  <cp:lastModifiedBy>Dušan Andraško</cp:lastModifiedBy>
  <cp:revision>3</cp:revision>
  <cp:lastPrinted>2021-04-01T04:35:00Z</cp:lastPrinted>
  <dcterms:created xsi:type="dcterms:W3CDTF">2021-04-01T04:35:00Z</dcterms:created>
  <dcterms:modified xsi:type="dcterms:W3CDTF">2021-04-01T04:36:00Z</dcterms:modified>
</cp:coreProperties>
</file>