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5B4" w:rsidRPr="003834C2" w:rsidRDefault="00334CD2" w:rsidP="003834C2">
      <w:pPr>
        <w:spacing w:before="20"/>
        <w:rPr>
          <w:b/>
          <w:bCs/>
          <w:sz w:val="22"/>
          <w:szCs w:val="22"/>
        </w:rPr>
      </w:pPr>
      <w:r w:rsidRPr="003834C2">
        <w:rPr>
          <w:b/>
          <w:bCs/>
          <w:sz w:val="22"/>
          <w:szCs w:val="22"/>
        </w:rPr>
        <w:t>Skupina A</w:t>
      </w:r>
      <w:r w:rsidRPr="003834C2">
        <w:rPr>
          <w:b/>
          <w:bCs/>
          <w:sz w:val="22"/>
          <w:szCs w:val="22"/>
        </w:rPr>
        <w:tab/>
      </w:r>
      <w:r w:rsidRPr="003834C2">
        <w:rPr>
          <w:b/>
          <w:bCs/>
          <w:sz w:val="22"/>
          <w:szCs w:val="22"/>
        </w:rPr>
        <w:tab/>
      </w:r>
      <w:r w:rsidRPr="003834C2">
        <w:rPr>
          <w:b/>
          <w:bCs/>
          <w:sz w:val="22"/>
          <w:szCs w:val="22"/>
        </w:rPr>
        <w:tab/>
        <w:t>M1 – Kvadratická funkcia</w:t>
      </w:r>
    </w:p>
    <w:p w:rsidR="00CF2B46" w:rsidRPr="003834C2" w:rsidRDefault="00CF2B46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b/>
          <w:bCs/>
          <w:sz w:val="22"/>
          <w:szCs w:val="22"/>
        </w:rPr>
        <w:t>1./</w:t>
      </w:r>
      <w:r w:rsidRPr="003834C2">
        <w:rPr>
          <w:sz w:val="22"/>
          <w:szCs w:val="22"/>
        </w:rPr>
        <w:t xml:space="preserve"> </w:t>
      </w:r>
      <w:r w:rsidR="009E15F6" w:rsidRPr="003834C2">
        <w:rPr>
          <w:sz w:val="22"/>
          <w:szCs w:val="22"/>
        </w:rPr>
        <w:t xml:space="preserve"> </w:t>
      </w:r>
      <w:r w:rsidR="00A72409" w:rsidRPr="003834C2">
        <w:rPr>
          <w:sz w:val="22"/>
          <w:szCs w:val="22"/>
        </w:rPr>
        <w:tab/>
      </w:r>
      <w:r w:rsidR="00A72409" w:rsidRPr="003834C2">
        <w:rPr>
          <w:sz w:val="22"/>
          <w:szCs w:val="22"/>
        </w:rPr>
        <w:t xml:space="preserve">Riešte kvadratickú nerovnicu </w:t>
      </w:r>
      <w:r w:rsidR="00A72409" w:rsidRPr="003834C2">
        <w:rPr>
          <w:position w:val="-6"/>
          <w:sz w:val="22"/>
          <w:szCs w:val="22"/>
        </w:rPr>
        <w:object w:dxaOrig="1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78.1pt;height:16.05pt" o:ole="">
            <v:imagedata r:id="rId4" o:title=""/>
          </v:shape>
          <o:OLEObject Type="Embed" ProgID="Equation.3" ShapeID="_x0000_i1089" DrawAspect="Content" ObjectID="_1685241914" r:id="rId5"/>
        </w:object>
      </w:r>
      <w:r w:rsidR="00A72409" w:rsidRPr="003834C2">
        <w:rPr>
          <w:sz w:val="22"/>
          <w:szCs w:val="22"/>
        </w:rPr>
        <w:t xml:space="preserve"> pomocou rozkladu na súčinový tvar. Výsledok overte grafickým riešením.</w:t>
      </w:r>
    </w:p>
    <w:p w:rsidR="009E15F6" w:rsidRPr="003834C2" w:rsidRDefault="009E15F6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b/>
          <w:bCs/>
          <w:sz w:val="22"/>
          <w:szCs w:val="22"/>
        </w:rPr>
        <w:t>2</w:t>
      </w:r>
      <w:r w:rsidRPr="003834C2">
        <w:rPr>
          <w:b/>
          <w:bCs/>
          <w:sz w:val="22"/>
          <w:szCs w:val="22"/>
        </w:rPr>
        <w:t>./</w:t>
      </w:r>
      <w:r w:rsidRPr="003834C2">
        <w:rPr>
          <w:sz w:val="22"/>
          <w:szCs w:val="22"/>
        </w:rPr>
        <w:t xml:space="preserve">  </w:t>
      </w:r>
      <w:r w:rsidR="00A72409" w:rsidRPr="003834C2">
        <w:rPr>
          <w:sz w:val="22"/>
          <w:szCs w:val="22"/>
        </w:rPr>
        <w:tab/>
      </w:r>
      <w:r w:rsidRPr="003834C2">
        <w:rPr>
          <w:sz w:val="22"/>
          <w:szCs w:val="22"/>
        </w:rPr>
        <w:t>Riešte kvadratickú nerovnicu</w:t>
      </w:r>
      <w:r w:rsidR="00A72409" w:rsidRPr="003834C2">
        <w:rPr>
          <w:sz w:val="22"/>
          <w:szCs w:val="22"/>
        </w:rPr>
        <w:t xml:space="preserve"> </w:t>
      </w:r>
      <w:r w:rsidR="00A72409" w:rsidRPr="003834C2">
        <w:rPr>
          <w:position w:val="-6"/>
          <w:sz w:val="22"/>
          <w:szCs w:val="22"/>
        </w:rPr>
        <w:object w:dxaOrig="1600" w:dyaOrig="320">
          <v:shape id="_x0000_i1143" type="#_x0000_t75" style="width:79.75pt;height:16.05pt" o:ole="">
            <v:imagedata r:id="rId6" o:title=""/>
          </v:shape>
          <o:OLEObject Type="Embed" ProgID="Equation.3" ShapeID="_x0000_i1143" DrawAspect="Content" ObjectID="_1685241915" r:id="rId7"/>
        </w:object>
      </w:r>
      <w:r w:rsidRPr="003834C2">
        <w:rPr>
          <w:sz w:val="22"/>
          <w:szCs w:val="22"/>
        </w:rPr>
        <w:t xml:space="preserve"> pomocou rozkladu</w:t>
      </w:r>
      <w:r w:rsidR="00A72409" w:rsidRPr="003834C2">
        <w:rPr>
          <w:sz w:val="22"/>
          <w:szCs w:val="22"/>
        </w:rPr>
        <w:t xml:space="preserve"> na súčinový tvar. Výsledok overte grafickým riešením.</w:t>
      </w:r>
    </w:p>
    <w:p w:rsidR="00CF2B46" w:rsidRPr="003834C2" w:rsidRDefault="009E15F6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b/>
          <w:bCs/>
          <w:sz w:val="22"/>
          <w:szCs w:val="22"/>
        </w:rPr>
        <w:t>3</w:t>
      </w:r>
      <w:r w:rsidRPr="003834C2">
        <w:rPr>
          <w:b/>
          <w:bCs/>
          <w:sz w:val="22"/>
          <w:szCs w:val="22"/>
        </w:rPr>
        <w:t>./</w:t>
      </w:r>
      <w:r w:rsidRPr="003834C2">
        <w:rPr>
          <w:sz w:val="22"/>
          <w:szCs w:val="22"/>
        </w:rPr>
        <w:t xml:space="preserve">  </w:t>
      </w:r>
      <w:r w:rsidR="00A72409" w:rsidRPr="003834C2">
        <w:rPr>
          <w:sz w:val="22"/>
          <w:szCs w:val="22"/>
        </w:rPr>
        <w:tab/>
        <w:t>Kvadratická funkcia je daná predpisom</w:t>
      </w:r>
      <w:r w:rsidR="003834C2" w:rsidRPr="003834C2">
        <w:rPr>
          <w:position w:val="-10"/>
          <w:sz w:val="22"/>
          <w:szCs w:val="22"/>
        </w:rPr>
        <w:object w:dxaOrig="1880" w:dyaOrig="360">
          <v:shape id="_x0000_i1206" type="#_x0000_t75" style="width:94.15pt;height:18.3pt" o:ole="">
            <v:imagedata r:id="rId8" o:title=""/>
          </v:shape>
          <o:OLEObject Type="Embed" ProgID="Equation.3" ShapeID="_x0000_i1206" DrawAspect="Content" ObjectID="_1685241916" r:id="rId9"/>
        </w:object>
      </w:r>
    </w:p>
    <w:p w:rsidR="00A72409" w:rsidRPr="003834C2" w:rsidRDefault="00A72409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a) Zapíšte funkciu v súčinovom tvare pomocou rozkladu na koreňové činitele.</w:t>
      </w:r>
    </w:p>
    <w:p w:rsidR="00A72409" w:rsidRPr="003834C2" w:rsidRDefault="00A72409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b) Načrtnite graf funkcie.</w:t>
      </w:r>
    </w:p>
    <w:p w:rsidR="00A72409" w:rsidRPr="003834C2" w:rsidRDefault="00A72409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c) Vypočítajte jej vrchol a priesečník grafu s osou y.</w:t>
      </w:r>
    </w:p>
    <w:p w:rsidR="00A72409" w:rsidRPr="003834C2" w:rsidRDefault="00A72409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d) Určte H(f)</w:t>
      </w:r>
      <w:r w:rsidR="00CF2B46" w:rsidRPr="003834C2">
        <w:rPr>
          <w:sz w:val="22"/>
          <w:szCs w:val="22"/>
        </w:rPr>
        <w:t>,</w:t>
      </w:r>
      <w:r w:rsidRPr="003834C2">
        <w:rPr>
          <w:sz w:val="22"/>
          <w:szCs w:val="22"/>
        </w:rPr>
        <w:t xml:space="preserve"> D(f).</w:t>
      </w:r>
    </w:p>
    <w:p w:rsidR="00CF2B46" w:rsidRPr="003834C2" w:rsidRDefault="00A72409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e) Určte intervaly</w:t>
      </w:r>
      <w:r w:rsidR="00CF2B46" w:rsidRPr="003834C2">
        <w:rPr>
          <w:sz w:val="22"/>
          <w:szCs w:val="22"/>
        </w:rPr>
        <w:t xml:space="preserve"> ra</w:t>
      </w:r>
      <w:r w:rsidRPr="003834C2">
        <w:rPr>
          <w:sz w:val="22"/>
          <w:szCs w:val="22"/>
        </w:rPr>
        <w:t>stu/klesania.</w:t>
      </w:r>
    </w:p>
    <w:p w:rsidR="00A72409" w:rsidRPr="003834C2" w:rsidRDefault="00A72409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f) Určte extrémy funkcie.</w:t>
      </w:r>
    </w:p>
    <w:p w:rsidR="00DC35B4" w:rsidRPr="003834C2" w:rsidRDefault="00DC35B4" w:rsidP="003834C2">
      <w:pPr>
        <w:pBdr>
          <w:bottom w:val="single" w:sz="4" w:space="1" w:color="auto"/>
        </w:pBdr>
        <w:spacing w:before="20"/>
        <w:jc w:val="center"/>
        <w:rPr>
          <w:b/>
          <w:bCs/>
          <w:sz w:val="16"/>
          <w:szCs w:val="16"/>
        </w:rPr>
      </w:pPr>
    </w:p>
    <w:p w:rsidR="00DC35B4" w:rsidRPr="003834C2" w:rsidRDefault="00DC35B4" w:rsidP="003834C2">
      <w:pPr>
        <w:spacing w:before="20"/>
        <w:rPr>
          <w:sz w:val="16"/>
          <w:szCs w:val="16"/>
        </w:rPr>
      </w:pPr>
    </w:p>
    <w:p w:rsidR="00334CD2" w:rsidRPr="003834C2" w:rsidRDefault="00334CD2" w:rsidP="003834C2">
      <w:pPr>
        <w:spacing w:before="20"/>
        <w:rPr>
          <w:b/>
          <w:bCs/>
          <w:sz w:val="22"/>
          <w:szCs w:val="22"/>
        </w:rPr>
      </w:pPr>
      <w:r w:rsidRPr="003834C2">
        <w:rPr>
          <w:b/>
          <w:bCs/>
          <w:sz w:val="22"/>
          <w:szCs w:val="22"/>
        </w:rPr>
        <w:t xml:space="preserve">Skupina </w:t>
      </w:r>
      <w:r w:rsidRPr="003834C2">
        <w:rPr>
          <w:b/>
          <w:bCs/>
          <w:sz w:val="22"/>
          <w:szCs w:val="22"/>
        </w:rPr>
        <w:t>B</w:t>
      </w:r>
      <w:r w:rsidRPr="003834C2">
        <w:rPr>
          <w:b/>
          <w:bCs/>
          <w:sz w:val="22"/>
          <w:szCs w:val="22"/>
        </w:rPr>
        <w:tab/>
      </w:r>
      <w:r w:rsidRPr="003834C2">
        <w:rPr>
          <w:b/>
          <w:bCs/>
          <w:sz w:val="22"/>
          <w:szCs w:val="22"/>
        </w:rPr>
        <w:tab/>
      </w:r>
      <w:r w:rsidRPr="003834C2">
        <w:rPr>
          <w:b/>
          <w:bCs/>
          <w:sz w:val="22"/>
          <w:szCs w:val="22"/>
        </w:rPr>
        <w:tab/>
        <w:t>M1 – Kvadratická funkcia</w:t>
      </w:r>
    </w:p>
    <w:p w:rsidR="00A72409" w:rsidRPr="003834C2" w:rsidRDefault="00A72409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b/>
          <w:bCs/>
          <w:sz w:val="22"/>
          <w:szCs w:val="22"/>
        </w:rPr>
        <w:t>1./</w:t>
      </w:r>
      <w:r w:rsidRPr="003834C2">
        <w:rPr>
          <w:sz w:val="22"/>
          <w:szCs w:val="22"/>
        </w:rPr>
        <w:t xml:space="preserve">  </w:t>
      </w:r>
      <w:r w:rsidR="003834C2" w:rsidRPr="003834C2">
        <w:rPr>
          <w:sz w:val="22"/>
          <w:szCs w:val="22"/>
        </w:rPr>
        <w:tab/>
      </w:r>
      <w:r w:rsidRPr="003834C2">
        <w:rPr>
          <w:sz w:val="22"/>
          <w:szCs w:val="22"/>
        </w:rPr>
        <w:t xml:space="preserve">Riešte kvadratickú nerovnicu </w:t>
      </w:r>
      <w:r w:rsidRPr="003834C2">
        <w:rPr>
          <w:position w:val="-6"/>
          <w:sz w:val="22"/>
          <w:szCs w:val="22"/>
        </w:rPr>
        <w:object w:dxaOrig="1500" w:dyaOrig="320">
          <v:shape id="_x0000_i1095" type="#_x0000_t75" style="width:74.75pt;height:16.05pt" o:ole="">
            <v:imagedata r:id="rId10" o:title=""/>
          </v:shape>
          <o:OLEObject Type="Embed" ProgID="Equation.3" ShapeID="_x0000_i1095" DrawAspect="Content" ObjectID="_1685241917" r:id="rId11"/>
        </w:object>
      </w:r>
      <w:r w:rsidRPr="003834C2">
        <w:rPr>
          <w:sz w:val="22"/>
          <w:szCs w:val="22"/>
        </w:rPr>
        <w:t xml:space="preserve"> pomocou rozkladu na súčinový tvar. Výsledok overte grafickým riešením.</w:t>
      </w:r>
    </w:p>
    <w:p w:rsidR="00A72409" w:rsidRPr="003834C2" w:rsidRDefault="00A72409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b/>
          <w:bCs/>
          <w:sz w:val="22"/>
          <w:szCs w:val="22"/>
        </w:rPr>
        <w:t>2./</w:t>
      </w:r>
      <w:r w:rsidRPr="003834C2">
        <w:rPr>
          <w:sz w:val="22"/>
          <w:szCs w:val="22"/>
        </w:rPr>
        <w:t xml:space="preserve">  </w:t>
      </w:r>
      <w:r w:rsidR="003834C2" w:rsidRPr="003834C2">
        <w:rPr>
          <w:sz w:val="22"/>
          <w:szCs w:val="22"/>
        </w:rPr>
        <w:tab/>
      </w:r>
      <w:r w:rsidRPr="003834C2">
        <w:rPr>
          <w:sz w:val="22"/>
          <w:szCs w:val="22"/>
        </w:rPr>
        <w:t xml:space="preserve">Riešte kvadratickú nerovnicu </w:t>
      </w:r>
      <w:r w:rsidRPr="003834C2">
        <w:rPr>
          <w:position w:val="-6"/>
          <w:sz w:val="22"/>
          <w:szCs w:val="22"/>
        </w:rPr>
        <w:object w:dxaOrig="1520" w:dyaOrig="320">
          <v:shape id="_x0000_i1293" type="#_x0000_t75" style="width:75.9pt;height:16.05pt" o:ole="">
            <v:imagedata r:id="rId12" o:title=""/>
          </v:shape>
          <o:OLEObject Type="Embed" ProgID="Equation.3" ShapeID="_x0000_i1293" DrawAspect="Content" ObjectID="_1685241918" r:id="rId13"/>
        </w:object>
      </w:r>
      <w:r w:rsidRPr="003834C2">
        <w:rPr>
          <w:sz w:val="22"/>
          <w:szCs w:val="22"/>
        </w:rPr>
        <w:t xml:space="preserve"> pomocou rozkladu na súčinový tvar. Výsledok overte grafickým riešením.</w:t>
      </w:r>
    </w:p>
    <w:p w:rsidR="00A72409" w:rsidRPr="003834C2" w:rsidRDefault="00A72409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b/>
          <w:bCs/>
          <w:sz w:val="22"/>
          <w:szCs w:val="22"/>
        </w:rPr>
        <w:t>3./</w:t>
      </w:r>
      <w:r w:rsidRPr="003834C2">
        <w:rPr>
          <w:sz w:val="22"/>
          <w:szCs w:val="22"/>
        </w:rPr>
        <w:t xml:space="preserve">  </w:t>
      </w:r>
      <w:r w:rsidRPr="003834C2">
        <w:rPr>
          <w:sz w:val="22"/>
          <w:szCs w:val="22"/>
        </w:rPr>
        <w:tab/>
        <w:t>Kvadratická funkcia je daná predpisom</w:t>
      </w:r>
      <w:r w:rsidRPr="003834C2">
        <w:rPr>
          <w:position w:val="-10"/>
          <w:sz w:val="22"/>
          <w:szCs w:val="22"/>
        </w:rPr>
        <w:object w:dxaOrig="1980" w:dyaOrig="360">
          <v:shape id="_x0000_i1294" type="#_x0000_t75" style="width:99.15pt;height:18.3pt" o:ole="">
            <v:imagedata r:id="rId14" o:title=""/>
          </v:shape>
          <o:OLEObject Type="Embed" ProgID="Equation.3" ShapeID="_x0000_i1294" DrawAspect="Content" ObjectID="_1685241919" r:id="rId15"/>
        </w:object>
      </w:r>
    </w:p>
    <w:p w:rsidR="00A72409" w:rsidRPr="003834C2" w:rsidRDefault="00A72409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a) Zapíšte funkciu v súčinovom tvare pomocou rozkladu na koreňové činitele.</w:t>
      </w:r>
    </w:p>
    <w:p w:rsidR="00A72409" w:rsidRPr="003834C2" w:rsidRDefault="00A72409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b) Načrtnite graf funkcie.</w:t>
      </w:r>
    </w:p>
    <w:p w:rsidR="00A72409" w:rsidRPr="003834C2" w:rsidRDefault="00A72409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c) Vypočítajte jej vrchol a priesečník grafu s osou y.</w:t>
      </w:r>
    </w:p>
    <w:p w:rsidR="00A72409" w:rsidRPr="003834C2" w:rsidRDefault="00A72409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d) Určte H(f), D(f).</w:t>
      </w:r>
    </w:p>
    <w:p w:rsidR="00A72409" w:rsidRPr="003834C2" w:rsidRDefault="00A72409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e) Určte intervaly rastu/klesania.</w:t>
      </w:r>
    </w:p>
    <w:p w:rsidR="00A72409" w:rsidRPr="003834C2" w:rsidRDefault="00A72409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f) Určte extrémy funkcie.</w:t>
      </w:r>
    </w:p>
    <w:p w:rsidR="003834C2" w:rsidRPr="003834C2" w:rsidRDefault="003834C2" w:rsidP="003834C2">
      <w:pPr>
        <w:pBdr>
          <w:bottom w:val="single" w:sz="4" w:space="1" w:color="auto"/>
        </w:pBdr>
        <w:spacing w:before="20"/>
        <w:jc w:val="center"/>
        <w:rPr>
          <w:b/>
          <w:bCs/>
          <w:sz w:val="16"/>
          <w:szCs w:val="16"/>
        </w:rPr>
      </w:pPr>
    </w:p>
    <w:p w:rsidR="003834C2" w:rsidRPr="003834C2" w:rsidRDefault="003834C2" w:rsidP="003834C2">
      <w:pPr>
        <w:spacing w:before="20"/>
        <w:rPr>
          <w:sz w:val="16"/>
          <w:szCs w:val="16"/>
        </w:rPr>
      </w:pPr>
    </w:p>
    <w:p w:rsidR="003834C2" w:rsidRPr="003834C2" w:rsidRDefault="003834C2" w:rsidP="003834C2">
      <w:pPr>
        <w:spacing w:before="20"/>
        <w:rPr>
          <w:b/>
          <w:bCs/>
          <w:sz w:val="22"/>
          <w:szCs w:val="22"/>
        </w:rPr>
      </w:pPr>
      <w:r w:rsidRPr="003834C2">
        <w:rPr>
          <w:b/>
          <w:bCs/>
          <w:sz w:val="22"/>
          <w:szCs w:val="22"/>
        </w:rPr>
        <w:t>Skupina A</w:t>
      </w:r>
      <w:r w:rsidRPr="003834C2">
        <w:rPr>
          <w:b/>
          <w:bCs/>
          <w:sz w:val="22"/>
          <w:szCs w:val="22"/>
        </w:rPr>
        <w:tab/>
      </w:r>
      <w:r w:rsidRPr="003834C2">
        <w:rPr>
          <w:b/>
          <w:bCs/>
          <w:sz w:val="22"/>
          <w:szCs w:val="22"/>
        </w:rPr>
        <w:tab/>
      </w:r>
      <w:r w:rsidRPr="003834C2">
        <w:rPr>
          <w:b/>
          <w:bCs/>
          <w:sz w:val="22"/>
          <w:szCs w:val="22"/>
        </w:rPr>
        <w:tab/>
        <w:t>M1 – Kvadratická funkcia</w:t>
      </w:r>
    </w:p>
    <w:p w:rsidR="003834C2" w:rsidRPr="003834C2" w:rsidRDefault="003834C2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b/>
          <w:bCs/>
          <w:sz w:val="22"/>
          <w:szCs w:val="22"/>
        </w:rPr>
        <w:t>1./</w:t>
      </w:r>
      <w:r w:rsidRPr="003834C2">
        <w:rPr>
          <w:sz w:val="22"/>
          <w:szCs w:val="22"/>
        </w:rPr>
        <w:t xml:space="preserve">  </w:t>
      </w:r>
      <w:r w:rsidRPr="003834C2">
        <w:rPr>
          <w:sz w:val="22"/>
          <w:szCs w:val="22"/>
        </w:rPr>
        <w:tab/>
        <w:t xml:space="preserve">Riešte kvadratickú nerovnicu </w:t>
      </w:r>
      <w:r w:rsidRPr="003834C2">
        <w:rPr>
          <w:position w:val="-6"/>
          <w:sz w:val="22"/>
          <w:szCs w:val="22"/>
        </w:rPr>
        <w:object w:dxaOrig="1560" w:dyaOrig="320">
          <v:shape id="_x0000_i1315" type="#_x0000_t75" style="width:78.1pt;height:16.05pt" o:ole="">
            <v:imagedata r:id="rId4" o:title=""/>
          </v:shape>
          <o:OLEObject Type="Embed" ProgID="Equation.3" ShapeID="_x0000_i1315" DrawAspect="Content" ObjectID="_1685241920" r:id="rId16"/>
        </w:object>
      </w:r>
      <w:r w:rsidRPr="003834C2">
        <w:rPr>
          <w:sz w:val="22"/>
          <w:szCs w:val="22"/>
        </w:rPr>
        <w:t xml:space="preserve"> pomocou rozkladu na súčinový tvar. Výsledok overte grafickým riešením.</w:t>
      </w:r>
    </w:p>
    <w:p w:rsidR="003834C2" w:rsidRPr="003834C2" w:rsidRDefault="003834C2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b/>
          <w:bCs/>
          <w:sz w:val="22"/>
          <w:szCs w:val="22"/>
        </w:rPr>
        <w:t>2./</w:t>
      </w:r>
      <w:r w:rsidRPr="003834C2">
        <w:rPr>
          <w:sz w:val="22"/>
          <w:szCs w:val="22"/>
        </w:rPr>
        <w:t xml:space="preserve">  </w:t>
      </w:r>
      <w:r w:rsidRPr="003834C2">
        <w:rPr>
          <w:sz w:val="22"/>
          <w:szCs w:val="22"/>
        </w:rPr>
        <w:tab/>
        <w:t xml:space="preserve">Riešte kvadratickú nerovnicu </w:t>
      </w:r>
      <w:r w:rsidRPr="003834C2">
        <w:rPr>
          <w:position w:val="-6"/>
          <w:sz w:val="22"/>
          <w:szCs w:val="22"/>
        </w:rPr>
        <w:object w:dxaOrig="1600" w:dyaOrig="320">
          <v:shape id="_x0000_i1317" type="#_x0000_t75" style="width:79.75pt;height:16.05pt" o:ole="">
            <v:imagedata r:id="rId6" o:title=""/>
          </v:shape>
          <o:OLEObject Type="Embed" ProgID="Equation.3" ShapeID="_x0000_i1317" DrawAspect="Content" ObjectID="_1685241921" r:id="rId17"/>
        </w:object>
      </w:r>
      <w:r w:rsidRPr="003834C2">
        <w:rPr>
          <w:sz w:val="22"/>
          <w:szCs w:val="22"/>
        </w:rPr>
        <w:t xml:space="preserve"> pomocou rozkladu na súčinový tvar. Výsledok overte grafickým riešením.</w:t>
      </w:r>
    </w:p>
    <w:p w:rsidR="003834C2" w:rsidRPr="003834C2" w:rsidRDefault="003834C2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b/>
          <w:bCs/>
          <w:sz w:val="22"/>
          <w:szCs w:val="22"/>
        </w:rPr>
        <w:t>3./</w:t>
      </w:r>
      <w:r w:rsidRPr="003834C2">
        <w:rPr>
          <w:sz w:val="22"/>
          <w:szCs w:val="22"/>
        </w:rPr>
        <w:t xml:space="preserve">  </w:t>
      </w:r>
      <w:r w:rsidRPr="003834C2">
        <w:rPr>
          <w:sz w:val="22"/>
          <w:szCs w:val="22"/>
        </w:rPr>
        <w:tab/>
        <w:t>Kvadratická funkcia je daná predpisom</w:t>
      </w:r>
      <w:r w:rsidRPr="003834C2">
        <w:rPr>
          <w:position w:val="-10"/>
          <w:sz w:val="22"/>
          <w:szCs w:val="22"/>
        </w:rPr>
        <w:object w:dxaOrig="1880" w:dyaOrig="360">
          <v:shape id="_x0000_i1318" type="#_x0000_t75" style="width:94.15pt;height:18.3pt" o:ole="">
            <v:imagedata r:id="rId8" o:title=""/>
          </v:shape>
          <o:OLEObject Type="Embed" ProgID="Equation.3" ShapeID="_x0000_i1318" DrawAspect="Content" ObjectID="_1685241922" r:id="rId18"/>
        </w:object>
      </w:r>
    </w:p>
    <w:p w:rsidR="003834C2" w:rsidRPr="003834C2" w:rsidRDefault="003834C2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a) Zapíšte funkciu v súčinovom tvare pomocou rozkladu na koreňové činitele.</w:t>
      </w:r>
    </w:p>
    <w:p w:rsidR="003834C2" w:rsidRPr="003834C2" w:rsidRDefault="003834C2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b) Načrtnite graf funkcie.</w:t>
      </w:r>
    </w:p>
    <w:p w:rsidR="003834C2" w:rsidRPr="003834C2" w:rsidRDefault="003834C2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c) Vypočítajte jej vrchol a priesečník grafu s osou y.</w:t>
      </w:r>
    </w:p>
    <w:p w:rsidR="003834C2" w:rsidRPr="003834C2" w:rsidRDefault="003834C2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d) Určte H(f), D(f).</w:t>
      </w:r>
    </w:p>
    <w:p w:rsidR="003834C2" w:rsidRPr="003834C2" w:rsidRDefault="003834C2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e) Určte intervaly rastu/klesania.</w:t>
      </w:r>
    </w:p>
    <w:p w:rsidR="003834C2" w:rsidRPr="003834C2" w:rsidRDefault="003834C2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f) Určte extrémy funkcie.</w:t>
      </w:r>
    </w:p>
    <w:p w:rsidR="003834C2" w:rsidRPr="003834C2" w:rsidRDefault="003834C2" w:rsidP="003834C2">
      <w:pPr>
        <w:pBdr>
          <w:bottom w:val="single" w:sz="4" w:space="1" w:color="auto"/>
        </w:pBdr>
        <w:spacing w:before="20"/>
        <w:jc w:val="center"/>
        <w:rPr>
          <w:b/>
          <w:bCs/>
          <w:sz w:val="16"/>
          <w:szCs w:val="16"/>
        </w:rPr>
      </w:pPr>
    </w:p>
    <w:p w:rsidR="003834C2" w:rsidRPr="003834C2" w:rsidRDefault="003834C2" w:rsidP="003834C2">
      <w:pPr>
        <w:spacing w:before="20"/>
        <w:rPr>
          <w:sz w:val="16"/>
          <w:szCs w:val="16"/>
        </w:rPr>
      </w:pPr>
    </w:p>
    <w:p w:rsidR="003834C2" w:rsidRPr="003834C2" w:rsidRDefault="003834C2" w:rsidP="003834C2">
      <w:pPr>
        <w:spacing w:before="20"/>
        <w:rPr>
          <w:b/>
          <w:bCs/>
          <w:sz w:val="22"/>
          <w:szCs w:val="22"/>
        </w:rPr>
      </w:pPr>
      <w:r w:rsidRPr="003834C2">
        <w:rPr>
          <w:b/>
          <w:bCs/>
          <w:sz w:val="22"/>
          <w:szCs w:val="22"/>
        </w:rPr>
        <w:t>Skupina B</w:t>
      </w:r>
      <w:r w:rsidRPr="003834C2">
        <w:rPr>
          <w:b/>
          <w:bCs/>
          <w:sz w:val="22"/>
          <w:szCs w:val="22"/>
        </w:rPr>
        <w:tab/>
      </w:r>
      <w:r w:rsidRPr="003834C2">
        <w:rPr>
          <w:b/>
          <w:bCs/>
          <w:sz w:val="22"/>
          <w:szCs w:val="22"/>
        </w:rPr>
        <w:tab/>
      </w:r>
      <w:r w:rsidRPr="003834C2">
        <w:rPr>
          <w:b/>
          <w:bCs/>
          <w:sz w:val="22"/>
          <w:szCs w:val="22"/>
        </w:rPr>
        <w:tab/>
        <w:t>M1 – Kvadratická funkcia</w:t>
      </w:r>
    </w:p>
    <w:p w:rsidR="003834C2" w:rsidRPr="003834C2" w:rsidRDefault="003834C2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b/>
          <w:bCs/>
          <w:sz w:val="22"/>
          <w:szCs w:val="22"/>
        </w:rPr>
        <w:t>1./</w:t>
      </w:r>
      <w:r w:rsidRPr="003834C2">
        <w:rPr>
          <w:sz w:val="22"/>
          <w:szCs w:val="22"/>
        </w:rPr>
        <w:t xml:space="preserve">  </w:t>
      </w:r>
      <w:r w:rsidRPr="003834C2">
        <w:rPr>
          <w:sz w:val="22"/>
          <w:szCs w:val="22"/>
        </w:rPr>
        <w:tab/>
        <w:t xml:space="preserve">Riešte kvadratickú nerovnicu </w:t>
      </w:r>
      <w:r w:rsidRPr="003834C2">
        <w:rPr>
          <w:position w:val="-6"/>
          <w:sz w:val="22"/>
          <w:szCs w:val="22"/>
        </w:rPr>
        <w:object w:dxaOrig="1500" w:dyaOrig="320">
          <v:shape id="_x0000_i1316" type="#_x0000_t75" style="width:74.75pt;height:16.05pt" o:ole="">
            <v:imagedata r:id="rId10" o:title=""/>
          </v:shape>
          <o:OLEObject Type="Embed" ProgID="Equation.3" ShapeID="_x0000_i1316" DrawAspect="Content" ObjectID="_1685241923" r:id="rId19"/>
        </w:object>
      </w:r>
      <w:r w:rsidRPr="003834C2">
        <w:rPr>
          <w:sz w:val="22"/>
          <w:szCs w:val="22"/>
        </w:rPr>
        <w:t xml:space="preserve"> pomocou rozkladu na súčinový tvar. Výsledok overte grafickým riešením.</w:t>
      </w:r>
    </w:p>
    <w:p w:rsidR="003834C2" w:rsidRPr="003834C2" w:rsidRDefault="003834C2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b/>
          <w:bCs/>
          <w:sz w:val="22"/>
          <w:szCs w:val="22"/>
        </w:rPr>
        <w:t>2./</w:t>
      </w:r>
      <w:r w:rsidRPr="003834C2">
        <w:rPr>
          <w:sz w:val="22"/>
          <w:szCs w:val="22"/>
        </w:rPr>
        <w:t xml:space="preserve">  </w:t>
      </w:r>
      <w:r w:rsidRPr="003834C2">
        <w:rPr>
          <w:sz w:val="22"/>
          <w:szCs w:val="22"/>
        </w:rPr>
        <w:tab/>
        <w:t xml:space="preserve">Riešte kvadratickú nerovnicu </w:t>
      </w:r>
      <w:r w:rsidRPr="003834C2">
        <w:rPr>
          <w:position w:val="-6"/>
          <w:sz w:val="22"/>
          <w:szCs w:val="22"/>
        </w:rPr>
        <w:object w:dxaOrig="1520" w:dyaOrig="320">
          <v:shape id="_x0000_i1319" type="#_x0000_t75" style="width:75.9pt;height:16.05pt" o:ole="">
            <v:imagedata r:id="rId12" o:title=""/>
          </v:shape>
          <o:OLEObject Type="Embed" ProgID="Equation.3" ShapeID="_x0000_i1319" DrawAspect="Content" ObjectID="_1685241924" r:id="rId20"/>
        </w:object>
      </w:r>
      <w:r w:rsidRPr="003834C2">
        <w:rPr>
          <w:sz w:val="22"/>
          <w:szCs w:val="22"/>
        </w:rPr>
        <w:t xml:space="preserve"> pomocou rozkladu na súčinový tvar. Výsledok overte grafickým riešením.</w:t>
      </w:r>
    </w:p>
    <w:p w:rsidR="003834C2" w:rsidRPr="003834C2" w:rsidRDefault="003834C2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b/>
          <w:bCs/>
          <w:sz w:val="22"/>
          <w:szCs w:val="22"/>
        </w:rPr>
        <w:t>3./</w:t>
      </w:r>
      <w:r w:rsidRPr="003834C2">
        <w:rPr>
          <w:sz w:val="22"/>
          <w:szCs w:val="22"/>
        </w:rPr>
        <w:t xml:space="preserve">  </w:t>
      </w:r>
      <w:r w:rsidRPr="003834C2">
        <w:rPr>
          <w:sz w:val="22"/>
          <w:szCs w:val="22"/>
        </w:rPr>
        <w:tab/>
        <w:t>Kvadratická funkcia je daná predpisom</w:t>
      </w:r>
      <w:r w:rsidRPr="003834C2">
        <w:rPr>
          <w:position w:val="-10"/>
          <w:sz w:val="22"/>
          <w:szCs w:val="22"/>
        </w:rPr>
        <w:object w:dxaOrig="1980" w:dyaOrig="360">
          <v:shape id="_x0000_i1320" type="#_x0000_t75" style="width:99.15pt;height:18.3pt" o:ole="">
            <v:imagedata r:id="rId14" o:title=""/>
          </v:shape>
          <o:OLEObject Type="Embed" ProgID="Equation.3" ShapeID="_x0000_i1320" DrawAspect="Content" ObjectID="_1685241925" r:id="rId21"/>
        </w:object>
      </w:r>
    </w:p>
    <w:p w:rsidR="003834C2" w:rsidRPr="003834C2" w:rsidRDefault="003834C2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a) Zapíšte funkciu v súčinovom tvare pomocou rozkladu na koreňové činitele.</w:t>
      </w:r>
    </w:p>
    <w:p w:rsidR="003834C2" w:rsidRPr="003834C2" w:rsidRDefault="003834C2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b) Načrtnite graf funkcie.</w:t>
      </w:r>
    </w:p>
    <w:p w:rsidR="003834C2" w:rsidRPr="003834C2" w:rsidRDefault="003834C2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c) Vypočítajte jej vrchol a priesečník grafu s osou y.</w:t>
      </w:r>
    </w:p>
    <w:p w:rsidR="003834C2" w:rsidRPr="003834C2" w:rsidRDefault="003834C2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d) Určte H(f), D(f).</w:t>
      </w:r>
    </w:p>
    <w:p w:rsidR="003834C2" w:rsidRPr="003834C2" w:rsidRDefault="003834C2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e) Určte intervaly rastu/klesania.</w:t>
      </w:r>
    </w:p>
    <w:p w:rsidR="003834C2" w:rsidRPr="003834C2" w:rsidRDefault="003834C2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r w:rsidRPr="003834C2">
        <w:rPr>
          <w:sz w:val="22"/>
          <w:szCs w:val="22"/>
        </w:rPr>
        <w:tab/>
        <w:t>f) Určte extrémy funkcie.</w:t>
      </w:r>
    </w:p>
    <w:p w:rsidR="003834C2" w:rsidRPr="003834C2" w:rsidRDefault="003834C2" w:rsidP="003834C2">
      <w:pPr>
        <w:tabs>
          <w:tab w:val="left" w:pos="426"/>
        </w:tabs>
        <w:spacing w:before="20"/>
        <w:ind w:left="426" w:hanging="426"/>
        <w:rPr>
          <w:sz w:val="22"/>
          <w:szCs w:val="22"/>
        </w:rPr>
      </w:pPr>
      <w:bookmarkStart w:id="0" w:name="_GoBack"/>
      <w:bookmarkEnd w:id="0"/>
    </w:p>
    <w:sectPr w:rsidR="003834C2" w:rsidRPr="003834C2" w:rsidSect="003834C2">
      <w:pgSz w:w="11906" w:h="16838"/>
      <w:pgMar w:top="28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7667E4"/>
    <w:rsid w:val="00036634"/>
    <w:rsid w:val="00252AB6"/>
    <w:rsid w:val="00334CD2"/>
    <w:rsid w:val="003834C2"/>
    <w:rsid w:val="0050786A"/>
    <w:rsid w:val="006F49F1"/>
    <w:rsid w:val="007667E4"/>
    <w:rsid w:val="009E15F6"/>
    <w:rsid w:val="00A72409"/>
    <w:rsid w:val="00CF2B46"/>
    <w:rsid w:val="00DC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;"/>
  <w14:docId w14:val="494B37AC"/>
  <w15:docId w15:val="{7DEF619B-7BBD-42B2-8B46-CB462AB3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pPr>
      <w:jc w:val="center"/>
    </w:pPr>
    <w:rPr>
      <w:b/>
      <w:bCs/>
      <w:u w:val="single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4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2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1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296</Words>
  <Characters>2147</Characters>
  <Application>Microsoft Office Word</Application>
  <DocSecurity>0</DocSecurity>
  <Lines>17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2</vt:lpstr>
      <vt:lpstr>2</vt:lpstr>
    </vt:vector>
  </TitlesOfParts>
  <Company>Holic14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Urbansky</dc:creator>
  <cp:lastModifiedBy>Dušan Andraško</cp:lastModifiedBy>
  <cp:revision>7</cp:revision>
  <cp:lastPrinted>2005-04-18T21:20:00Z</cp:lastPrinted>
  <dcterms:created xsi:type="dcterms:W3CDTF">2014-03-08T09:13:00Z</dcterms:created>
  <dcterms:modified xsi:type="dcterms:W3CDTF">2021-06-15T03:57:00Z</dcterms:modified>
</cp:coreProperties>
</file>