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880"/>
      </w:tblGrid>
      <w:tr w:rsidR="002C6EEC" w:rsidRPr="007B6780" w:rsidTr="00A51E20">
        <w:trPr>
          <w:trHeight w:val="4204"/>
        </w:trPr>
        <w:tc>
          <w:tcPr>
            <w:tcW w:w="9880" w:type="dxa"/>
          </w:tcPr>
          <w:p w:rsidR="002C6EEC" w:rsidRPr="00CF65C0" w:rsidRDefault="002C6EEC" w:rsidP="00FE765C">
            <w:pPr>
              <w:spacing w:after="0" w:line="360" w:lineRule="auto"/>
              <w:rPr>
                <w:b/>
              </w:rPr>
            </w:pPr>
            <w:r w:rsidRPr="00CF65C0">
              <w:rPr>
                <w:b/>
              </w:rPr>
              <w:t>PRACOVNÝ LIST – NUKLEOVÉ KYSELINY A GENETICKÁ INFORMÁCIA</w:t>
            </w:r>
            <w:r w:rsidR="00FE765C">
              <w:rPr>
                <w:b/>
              </w:rPr>
              <w:t xml:space="preserve"> </w:t>
            </w:r>
            <w:r w:rsidR="00B0547E">
              <w:rPr>
                <w:b/>
              </w:rPr>
              <w:t xml:space="preserve">      </w:t>
            </w:r>
            <w:r w:rsidR="003F3319">
              <w:rPr>
                <w:b/>
              </w:rPr>
              <w:t xml:space="preserve">     </w:t>
            </w:r>
            <w:r w:rsidR="00B0547E">
              <w:rPr>
                <w:b/>
              </w:rPr>
              <w:t xml:space="preserve">      </w:t>
            </w:r>
          </w:p>
          <w:p w:rsidR="002C6EEC" w:rsidRPr="007B6780" w:rsidRDefault="002C6EEC" w:rsidP="007B6780">
            <w:pPr>
              <w:spacing w:after="0" w:line="360" w:lineRule="auto"/>
              <w:jc w:val="center"/>
            </w:pPr>
          </w:p>
          <w:p w:rsidR="002C6EEC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t xml:space="preserve">Nukleové kyseliny sú </w:t>
            </w:r>
            <w:proofErr w:type="spellStart"/>
            <w:r>
              <w:t>bio_______________molekulové</w:t>
            </w:r>
            <w:proofErr w:type="spellEnd"/>
            <w:r>
              <w:t xml:space="preserve"> látky. </w:t>
            </w: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 xml:space="preserve">Typy nukleových kyselín: a) DNA 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  <w:r w:rsidRPr="007B6780">
              <w:t xml:space="preserve">                                              b) RNA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Nositeľkou genetickej informácie, s výnimkou niektorých vírusov je________.</w:t>
            </w:r>
          </w:p>
          <w:p w:rsidR="002C6EEC" w:rsidRPr="007B6780" w:rsidRDefault="00492CA4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rPr>
                <w:noProof/>
                <w:lang w:eastAsia="sk-SK"/>
              </w:rPr>
              <w:pict>
                <v:rect id="Obdĺžnik 4" o:spid="_x0000_s1026" style="position:absolute;left:0;text-align:left;margin-left:333.7pt;margin-top:22.6pt;width:86.5pt;height:24.65pt;z-index:251657728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rect id="Obdĺžnik 3" o:spid="_x0000_s1027" style="position:absolute;left:0;text-align:left;margin-left:204.75pt;margin-top:22.6pt;width:105.3pt;height:24.65pt;z-index:251656704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rect id="Obdĺžnik 1" o:spid="_x0000_s1028" style="position:absolute;left:0;text-align:left;margin-left:87.65pt;margin-top:21.55pt;width:99.8pt;height:25.8pt;z-index:251655680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line id="Rovná spojnica 6" o:spid="_x0000_s1029" style="position:absolute;left:0;text-align:left;z-index:251659776;visibility:visible" from="310.1pt,32.3pt" to="333.8pt,32.3pt" strokecolor="#4579b8"/>
              </w:pict>
            </w:r>
            <w:r>
              <w:rPr>
                <w:noProof/>
                <w:lang w:eastAsia="sk-SK"/>
              </w:rPr>
              <w:pict>
                <v:line id="Rovná spojnica 5" o:spid="_x0000_s1030" style="position:absolute;left:0;text-align:left;z-index:251658752;visibility:visible" from="187.55pt,32.6pt" to="204.8pt,32.6pt" strokecolor="#4579b8"/>
              </w:pict>
            </w:r>
            <w:r w:rsidR="002C6EEC" w:rsidRPr="007B6780">
              <w:t xml:space="preserve">Základnou stavebnou jednotkou nukleových kyselín je _____________________, zložený z troch zložiek:                                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</w:p>
          <w:p w:rsidR="002C6EEC" w:rsidRDefault="002C6EEC" w:rsidP="007B6780">
            <w:pPr>
              <w:spacing w:after="0" w:line="360" w:lineRule="auto"/>
            </w:pPr>
            <w:r w:rsidRPr="007B6780">
              <w:t xml:space="preserve">                                                                                a)_____________________</w:t>
            </w:r>
          </w:p>
          <w:p w:rsidR="00EF3F8D" w:rsidRPr="007B6780" w:rsidRDefault="00EF3F8D" w:rsidP="007B6780">
            <w:pPr>
              <w:spacing w:after="0" w:line="360" w:lineRule="auto"/>
            </w:pPr>
          </w:p>
          <w:p w:rsidR="002C6EEC" w:rsidRDefault="002C6EEC" w:rsidP="007B6780">
            <w:pPr>
              <w:spacing w:after="0" w:line="240" w:lineRule="auto"/>
            </w:pPr>
            <w:r w:rsidRPr="007B6780">
              <w:t xml:space="preserve">                                ___,___,___,___,___           b)_____________________</w:t>
            </w:r>
          </w:p>
          <w:p w:rsidR="00EF3F8D" w:rsidRPr="007B6780" w:rsidRDefault="00EF3F8D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  <w:jc w:val="center"/>
            </w:pPr>
          </w:p>
          <w:p w:rsidR="008C15C1" w:rsidRPr="007B6780" w:rsidRDefault="008C15C1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Základné rozdiely medzi NK sú:</w:t>
            </w:r>
          </w:p>
          <w:p w:rsidR="008C15C1" w:rsidRPr="007B6780" w:rsidRDefault="008C15C1" w:rsidP="00EF3F8D">
            <w:pPr>
              <w:pStyle w:val="Odsekzoznamu"/>
              <w:spacing w:after="0" w:line="480" w:lineRule="auto"/>
            </w:pPr>
            <w:r w:rsidRPr="007B6780">
              <w:t>a)</w:t>
            </w:r>
            <w:r>
              <w:t>___________________________________</w:t>
            </w:r>
          </w:p>
          <w:p w:rsidR="008C15C1" w:rsidRPr="007B6780" w:rsidRDefault="008C15C1" w:rsidP="00EF3F8D">
            <w:pPr>
              <w:pStyle w:val="Odsekzoznamu"/>
              <w:spacing w:after="0" w:line="480" w:lineRule="auto"/>
            </w:pPr>
            <w:r w:rsidRPr="007B6780">
              <w:t>b)</w:t>
            </w:r>
            <w:r>
              <w:t>___________________________________</w:t>
            </w:r>
          </w:p>
          <w:p w:rsidR="008C15C1" w:rsidRDefault="008C15C1" w:rsidP="00EF3F8D">
            <w:pPr>
              <w:pStyle w:val="Odsekzoznamu"/>
              <w:spacing w:after="0" w:line="480" w:lineRule="auto"/>
            </w:pPr>
            <w:r w:rsidRPr="007B6780">
              <w:t>c)</w:t>
            </w:r>
            <w:r>
              <w:t>___________________________________</w:t>
            </w:r>
          </w:p>
          <w:p w:rsidR="008C15C1" w:rsidRDefault="008C15C1" w:rsidP="008C15C1">
            <w:pPr>
              <w:pStyle w:val="Odsekzoznamu"/>
              <w:spacing w:after="0" w:line="360" w:lineRule="auto"/>
            </w:pPr>
          </w:p>
          <w:p w:rsidR="00CF65C0" w:rsidRDefault="00CF65C0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 xml:space="preserve">Spájanie vláken DNA sa uskutočňuje na základe pravidla párovania báz, ktoré sa nazýva   _____________________________. </w:t>
            </w:r>
          </w:p>
          <w:p w:rsidR="008C15C1" w:rsidRDefault="008C15C1" w:rsidP="008C15C1">
            <w:pPr>
              <w:pStyle w:val="Odsekzoznamu"/>
              <w:spacing w:after="0" w:line="360" w:lineRule="auto"/>
              <w:jc w:val="both"/>
            </w:pPr>
            <w:proofErr w:type="spellStart"/>
            <w:r>
              <w:t>Purínové</w:t>
            </w:r>
            <w:proofErr w:type="spellEnd"/>
            <w:r>
              <w:t xml:space="preserve">  bázy_____________________   </w:t>
            </w:r>
            <w:proofErr w:type="spellStart"/>
            <w:r>
              <w:t>Pyrimidínové</w:t>
            </w:r>
            <w:proofErr w:type="spellEnd"/>
            <w:r>
              <w:t xml:space="preserve"> bázy_________________________ </w:t>
            </w:r>
          </w:p>
          <w:p w:rsidR="008C15C1" w:rsidRDefault="00755A54" w:rsidP="008C15C1">
            <w:pPr>
              <w:pStyle w:val="Odsekzoznamu"/>
              <w:spacing w:after="0" w:line="360" w:lineRule="auto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3787140" cy="2272665"/>
                  <wp:effectExtent l="19050" t="0" r="3810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4492" t="30960" r="15350" b="288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7140" cy="2272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8A5" w:rsidRDefault="007408A5" w:rsidP="008C15C1">
            <w:pPr>
              <w:pStyle w:val="Odsekzoznamu"/>
              <w:spacing w:after="0" w:line="360" w:lineRule="auto"/>
              <w:jc w:val="center"/>
            </w:pPr>
          </w:p>
          <w:p w:rsidR="007408A5" w:rsidRDefault="007408A5" w:rsidP="008C15C1">
            <w:pPr>
              <w:pStyle w:val="Odsekzoznamu"/>
              <w:spacing w:after="0" w:line="360" w:lineRule="auto"/>
              <w:jc w:val="center"/>
            </w:pPr>
          </w:p>
          <w:p w:rsidR="00CF65C0" w:rsidRDefault="00CF65C0" w:rsidP="00CF65C0">
            <w:pPr>
              <w:pStyle w:val="Odsekzoznamu"/>
              <w:numPr>
                <w:ilvl w:val="0"/>
                <w:numId w:val="3"/>
              </w:numPr>
              <w:spacing w:after="0" w:line="360" w:lineRule="auto"/>
            </w:pPr>
            <w:r>
              <w:lastRenderedPageBreak/>
              <w:t>Doplňte komplementárne vlákno k</w:t>
            </w:r>
            <w:r w:rsidR="00E27CA6">
              <w:t> </w:t>
            </w:r>
            <w:r>
              <w:t>vláknu</w:t>
            </w:r>
            <w:r w:rsidR="00E27CA6">
              <w:t>0</w:t>
            </w:r>
            <w:r>
              <w:t xml:space="preserve"> DNA:</w:t>
            </w:r>
          </w:p>
          <w:p w:rsidR="00CF65C0" w:rsidRDefault="00492CA4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w:pict>
                <v:rect id="_x0000_s1047" style="position:absolute;left:0;text-align:left;margin-left:93.65pt;margin-top:93.95pt;width:36.55pt;height:22.55pt;z-index:251671040">
                  <v:textbox style="mso-next-textbox:#_x0000_s1047">
                    <w:txbxContent>
                      <w:p w:rsidR="00CF65C0" w:rsidRPr="00DA54AE" w:rsidRDefault="00CF65C0" w:rsidP="00CF65C0">
                        <w:pPr>
                          <w:rPr>
                            <w:b/>
                          </w:rPr>
                        </w:pPr>
                        <w:r w:rsidRPr="00DA54AE">
                          <w:rPr>
                            <w:b/>
                          </w:rPr>
                          <w:t>DNA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sk-SK"/>
              </w:rPr>
              <w:pict>
                <v:rect id="_x0000_s1046" style="position:absolute;left:0;text-align:left;margin-left:90.8pt;margin-top:27.9pt;width:36.55pt;height:22.55pt;z-index:251670016">
                  <v:textbox style="mso-next-textbox:#_x0000_s1046">
                    <w:txbxContent>
                      <w:p w:rsidR="00CF65C0" w:rsidRPr="00DA54AE" w:rsidRDefault="00CF65C0" w:rsidP="00CF65C0">
                        <w:pPr>
                          <w:rPr>
                            <w:b/>
                          </w:rPr>
                        </w:pPr>
                        <w:r w:rsidRPr="00DA54AE">
                          <w:rPr>
                            <w:b/>
                          </w:rPr>
                          <w:t>DNA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sk-SK"/>
              </w:rPr>
              <w:pict>
                <v:rect id="_x0000_s1045" style="position:absolute;left:0;text-align:left;margin-left:162.8pt;margin-top:73pt;width:208.5pt;height:20.95pt;z-index:251668992"/>
              </w:pict>
            </w:r>
            <w:r w:rsidR="00755A54">
              <w:rPr>
                <w:noProof/>
                <w:lang w:eastAsia="sk-SK"/>
              </w:rPr>
              <w:drawing>
                <wp:inline distT="0" distB="0" distL="0" distR="0">
                  <wp:extent cx="5513705" cy="1896745"/>
                  <wp:effectExtent l="19050" t="0" r="0" b="0"/>
                  <wp:docPr id="2" name="Obrázok 2" descr="http://www.aldebaran.cz/bulletin/2009_38/kompleme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ldebaran.cz/bulletin/2009_38/kompleme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705" cy="189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5C1" w:rsidRDefault="008C15C1" w:rsidP="00CF65C0">
            <w:pPr>
              <w:pStyle w:val="Odsekzoznamu"/>
              <w:spacing w:after="0" w:line="360" w:lineRule="auto"/>
            </w:pPr>
          </w:p>
          <w:p w:rsidR="00CF65C0" w:rsidRDefault="00CF65C0" w:rsidP="00CF65C0">
            <w:pPr>
              <w:pStyle w:val="Odsekzoznamu"/>
              <w:numPr>
                <w:ilvl w:val="0"/>
                <w:numId w:val="3"/>
              </w:numPr>
              <w:spacing w:after="0" w:line="360" w:lineRule="auto"/>
            </w:pPr>
            <w:r>
              <w:t>Doplňte komplementárne vlákno k vláknu DNA:</w:t>
            </w:r>
          </w:p>
          <w:p w:rsidR="00CF65C0" w:rsidRDefault="00492CA4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w:pict>
                <v:rect id="_x0000_s1050" style="position:absolute;left:0;text-align:left;margin-left:93.65pt;margin-top:93.95pt;width:36.55pt;height:22.55pt;z-index:251674112">
                  <v:textbox style="mso-next-textbox:#_x0000_s1050">
                    <w:txbxContent>
                      <w:p w:rsidR="00CF65C0" w:rsidRDefault="00CF65C0" w:rsidP="00CF65C0">
                        <w:r w:rsidRPr="00DA54AE">
                          <w:rPr>
                            <w:b/>
                          </w:rPr>
                          <w:t>RNA</w:t>
                        </w:r>
                        <w: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sk-SK"/>
              </w:rPr>
              <w:pict>
                <v:rect id="_x0000_s1049" style="position:absolute;left:0;text-align:left;margin-left:90.8pt;margin-top:27.9pt;width:36.55pt;height:22.55pt;z-index:251673088">
                  <v:textbox style="mso-next-textbox:#_x0000_s1049">
                    <w:txbxContent>
                      <w:p w:rsidR="00CF65C0" w:rsidRPr="00DA54AE" w:rsidRDefault="00CF65C0" w:rsidP="00CF65C0">
                        <w:pPr>
                          <w:rPr>
                            <w:b/>
                          </w:rPr>
                        </w:pPr>
                        <w:r w:rsidRPr="00DA54AE">
                          <w:rPr>
                            <w:b/>
                          </w:rPr>
                          <w:t>DNA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sk-SK"/>
              </w:rPr>
              <w:pict>
                <v:rect id="_x0000_s1048" style="position:absolute;left:0;text-align:left;margin-left:162.8pt;margin-top:73pt;width:208.5pt;height:20.95pt;z-index:251672064"/>
              </w:pict>
            </w:r>
            <w:r w:rsidR="00755A54">
              <w:rPr>
                <w:noProof/>
                <w:lang w:eastAsia="sk-SK"/>
              </w:rPr>
              <w:drawing>
                <wp:inline distT="0" distB="0" distL="0" distR="0">
                  <wp:extent cx="5513705" cy="1896745"/>
                  <wp:effectExtent l="19050" t="0" r="0" b="0"/>
                  <wp:docPr id="3" name="Obrázok 3" descr="http://www.aldebaran.cz/bulletin/2009_38/kompleme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ldebaran.cz/bulletin/2009_38/kompleme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705" cy="189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F8D" w:rsidRDefault="00EF3F8D" w:rsidP="00CF65C0">
            <w:pPr>
              <w:pStyle w:val="Odsekzoznamu"/>
              <w:spacing w:after="0" w:line="360" w:lineRule="auto"/>
            </w:pPr>
          </w:p>
          <w:p w:rsidR="002C6EEC" w:rsidRDefault="002C6EEC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t xml:space="preserve">Význam </w:t>
            </w:r>
            <w:proofErr w:type="spellStart"/>
            <w:r>
              <w:t>nukleotidov</w:t>
            </w:r>
            <w:proofErr w:type="spellEnd"/>
            <w:r>
              <w:t xml:space="preserve">: </w:t>
            </w:r>
          </w:p>
          <w:p w:rsidR="002C6EEC" w:rsidRDefault="008C15C1" w:rsidP="00CC2694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>prenáš</w:t>
            </w:r>
            <w:r w:rsidR="002C6EEC">
              <w:t xml:space="preserve">ače vodíka - </w:t>
            </w:r>
            <w:proofErr w:type="spellStart"/>
            <w:r w:rsidR="002C6EEC">
              <w:t>nikotínamid-adenín-dinukleotid</w:t>
            </w:r>
            <w:proofErr w:type="spellEnd"/>
            <w:r w:rsidR="002C6EEC">
              <w:t xml:space="preserve"> ________, </w:t>
            </w:r>
          </w:p>
          <w:p w:rsidR="002C6EEC" w:rsidRDefault="002C6EEC" w:rsidP="00CC2694">
            <w:pPr>
              <w:pStyle w:val="Odsekzoznamu"/>
              <w:spacing w:after="0" w:line="360" w:lineRule="auto"/>
            </w:pPr>
            <w:r>
              <w:t xml:space="preserve">                                        - </w:t>
            </w:r>
            <w:proofErr w:type="spellStart"/>
            <w:r>
              <w:t>flavín-adenín-dinukleotid</w:t>
            </w:r>
            <w:proofErr w:type="spellEnd"/>
            <w:r>
              <w:t xml:space="preserve"> _______,</w:t>
            </w:r>
          </w:p>
          <w:p w:rsidR="00CF65C0" w:rsidRDefault="002C6EEC" w:rsidP="00CC2694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proofErr w:type="spellStart"/>
            <w:r>
              <w:t>biosyntéza</w:t>
            </w:r>
            <w:proofErr w:type="spellEnd"/>
            <w:r>
              <w:t xml:space="preserve"> </w:t>
            </w:r>
            <w:proofErr w:type="spellStart"/>
            <w:r w:rsidR="00DA54AE">
              <w:t>lipidov</w:t>
            </w:r>
            <w:proofErr w:type="spellEnd"/>
            <w:r w:rsidR="00DA54AE">
              <w:t>, sacharidov a bielkovín.</w:t>
            </w:r>
          </w:p>
          <w:p w:rsidR="00CF65C0" w:rsidRPr="007B6780" w:rsidRDefault="00CF65C0" w:rsidP="00CF65C0">
            <w:pPr>
              <w:pStyle w:val="Odsekzoznamu"/>
              <w:spacing w:after="0" w:line="360" w:lineRule="auto"/>
              <w:ind w:left="1080"/>
            </w:pPr>
          </w:p>
          <w:p w:rsidR="002C6EEC" w:rsidRDefault="002C6EEC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</w:pPr>
            <w:r w:rsidRPr="007B6780">
              <w:t xml:space="preserve">Proces zdvojenia DNA sa nazýva______________________. Jeho podstatou je rozpletenie _________________vlákna a vznik dvoch identických ________________vláken </w:t>
            </w:r>
            <w:proofErr w:type="spellStart"/>
            <w:r w:rsidRPr="007B6780">
              <w:t>dosyntetizovaných</w:t>
            </w:r>
            <w:proofErr w:type="spellEnd"/>
            <w:r w:rsidRPr="007B6780">
              <w:t xml:space="preserve"> na základe </w:t>
            </w:r>
            <w:r w:rsidRPr="007B6780">
              <w:softHyphen/>
              <w:t>___________________ =</w:t>
            </w:r>
            <w:r w:rsidR="00132F62">
              <w:t xml:space="preserve"> </w:t>
            </w:r>
            <w:r w:rsidRPr="007B6780">
              <w:t>párovania dusíkatých báz.</w:t>
            </w:r>
          </w:p>
          <w:p w:rsidR="007408A5" w:rsidRDefault="007408A5" w:rsidP="00CF65C0">
            <w:pPr>
              <w:pStyle w:val="Odsekzoznamu"/>
              <w:spacing w:after="0" w:line="360" w:lineRule="auto"/>
              <w:jc w:val="center"/>
            </w:pPr>
          </w:p>
          <w:p w:rsidR="007408A5" w:rsidRPr="007B6780" w:rsidRDefault="00DA54AE" w:rsidP="00A83DF7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 xml:space="preserve">Významným </w:t>
            </w:r>
            <w:proofErr w:type="spellStart"/>
            <w:r>
              <w:t>nukleotidom</w:t>
            </w:r>
            <w:proofErr w:type="spellEnd"/>
            <w:r>
              <w:t>, ktorý  je univerzálnym zdrojom energie je  _____________= ______________________________________. Energia je obsiahnutá v </w:t>
            </w:r>
            <w:proofErr w:type="spellStart"/>
            <w:r>
              <w:t>makroergických</w:t>
            </w:r>
            <w:proofErr w:type="spellEnd"/>
            <w:r>
              <w:t>, fosfátových väzbách s hodnotou energie 50 kJ.mol</w:t>
            </w:r>
            <w:r w:rsidRPr="00A83DF7">
              <w:rPr>
                <w:vertAlign w:val="superscript"/>
              </w:rPr>
              <w:t>-1</w:t>
            </w:r>
            <w:r>
              <w:t xml:space="preserve"> označovaných ______________.  </w:t>
            </w:r>
          </w:p>
        </w:tc>
      </w:tr>
    </w:tbl>
    <w:p w:rsidR="002C6EEC" w:rsidRDefault="002C6EEC"/>
    <w:sectPr w:rsidR="002C6EEC" w:rsidSect="00A83DF7">
      <w:headerReference w:type="default" r:id="rId9"/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8A5" w:rsidRDefault="007408A5" w:rsidP="007408A5">
      <w:pPr>
        <w:spacing w:after="0" w:line="240" w:lineRule="auto"/>
      </w:pPr>
      <w:r>
        <w:separator/>
      </w:r>
    </w:p>
  </w:endnote>
  <w:endnote w:type="continuationSeparator" w:id="0">
    <w:p w:rsidR="007408A5" w:rsidRDefault="007408A5" w:rsidP="0074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8A5" w:rsidRDefault="007408A5" w:rsidP="007408A5">
      <w:pPr>
        <w:spacing w:after="0" w:line="240" w:lineRule="auto"/>
      </w:pPr>
      <w:r>
        <w:separator/>
      </w:r>
    </w:p>
  </w:footnote>
  <w:footnote w:type="continuationSeparator" w:id="0">
    <w:p w:rsidR="007408A5" w:rsidRDefault="007408A5" w:rsidP="00740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F7" w:rsidRDefault="00A83DF7"/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9"/>
      <w:gridCol w:w="6250"/>
      <w:gridCol w:w="1581"/>
    </w:tblGrid>
    <w:tr w:rsidR="007408A5" w:rsidTr="0017287F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408A5" w:rsidRPr="00C878E8" w:rsidRDefault="007408A5" w:rsidP="0017287F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</w:p>
      </w:tc>
      <w:tc>
        <w:tcPr>
          <w:tcW w:w="6250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83DF7" w:rsidRDefault="00A83DF7" w:rsidP="0017287F">
          <w:pPr>
            <w:autoSpaceDE w:val="0"/>
            <w:autoSpaceDN w:val="0"/>
            <w:adjustRightInd w:val="0"/>
            <w:spacing w:after="0"/>
            <w:jc w:val="center"/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</w:pPr>
        </w:p>
        <w:p w:rsidR="007408A5" w:rsidRPr="00C878E8" w:rsidRDefault="007408A5" w:rsidP="0017287F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408A5" w:rsidRPr="00C878E8" w:rsidRDefault="007408A5" w:rsidP="0017287F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</w:p>
      </w:tc>
    </w:tr>
  </w:tbl>
  <w:p w:rsidR="007408A5" w:rsidRDefault="007408A5" w:rsidP="007408A5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778F"/>
    <w:multiLevelType w:val="hybridMultilevel"/>
    <w:tmpl w:val="0DFAB480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154D"/>
    <w:multiLevelType w:val="hybridMultilevel"/>
    <w:tmpl w:val="7F82FF7A"/>
    <w:lvl w:ilvl="0" w:tplc="55309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E22510"/>
    <w:multiLevelType w:val="hybridMultilevel"/>
    <w:tmpl w:val="03F2D99A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F0A6E"/>
    <w:multiLevelType w:val="hybridMultilevel"/>
    <w:tmpl w:val="A34E6E62"/>
    <w:lvl w:ilvl="0" w:tplc="37366E8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A721FDF"/>
    <w:multiLevelType w:val="hybridMultilevel"/>
    <w:tmpl w:val="EBB4D77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666B4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510720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07030"/>
    <w:rsid w:val="00110E28"/>
    <w:rsid w:val="00111B6E"/>
    <w:rsid w:val="001172C5"/>
    <w:rsid w:val="00121DB7"/>
    <w:rsid w:val="001229D0"/>
    <w:rsid w:val="0012644F"/>
    <w:rsid w:val="00127EF2"/>
    <w:rsid w:val="00132F6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6EEC"/>
    <w:rsid w:val="002D0159"/>
    <w:rsid w:val="002D085B"/>
    <w:rsid w:val="002D2AF3"/>
    <w:rsid w:val="002D3EEC"/>
    <w:rsid w:val="002D4662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02F"/>
    <w:rsid w:val="00331749"/>
    <w:rsid w:val="00334BC7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B59E3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3319"/>
    <w:rsid w:val="003F48DF"/>
    <w:rsid w:val="003F6B2B"/>
    <w:rsid w:val="00411D56"/>
    <w:rsid w:val="004148E2"/>
    <w:rsid w:val="00416AA9"/>
    <w:rsid w:val="004175DD"/>
    <w:rsid w:val="004234F2"/>
    <w:rsid w:val="00423FE0"/>
    <w:rsid w:val="00426F84"/>
    <w:rsid w:val="00427330"/>
    <w:rsid w:val="004273CD"/>
    <w:rsid w:val="004328A8"/>
    <w:rsid w:val="00440C15"/>
    <w:rsid w:val="0044218B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2CA4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0720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51B7"/>
    <w:rsid w:val="00636402"/>
    <w:rsid w:val="00637E25"/>
    <w:rsid w:val="006411EF"/>
    <w:rsid w:val="00641E7B"/>
    <w:rsid w:val="0065309E"/>
    <w:rsid w:val="006546A6"/>
    <w:rsid w:val="00661424"/>
    <w:rsid w:val="00662DD4"/>
    <w:rsid w:val="00663759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08A5"/>
    <w:rsid w:val="0074622D"/>
    <w:rsid w:val="00747DD4"/>
    <w:rsid w:val="007504C5"/>
    <w:rsid w:val="007524E0"/>
    <w:rsid w:val="007546CF"/>
    <w:rsid w:val="00755A54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B6780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15C1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374C9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1E20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343D"/>
    <w:rsid w:val="00A83DF7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A79BD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0547E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072B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0C9E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2694"/>
    <w:rsid w:val="00CC2A97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5C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55DBA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54AE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A6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3F8D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64F4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1507"/>
    <w:rsid w:val="00FD470C"/>
    <w:rsid w:val="00FE0B41"/>
    <w:rsid w:val="00FE6982"/>
    <w:rsid w:val="00FE6B84"/>
    <w:rsid w:val="00FE765C"/>
    <w:rsid w:val="00FF0159"/>
    <w:rsid w:val="00FF24D0"/>
    <w:rsid w:val="00FF7795"/>
    <w:rsid w:val="00FF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03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6546A6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6546A6"/>
    <w:pPr>
      <w:ind w:left="720"/>
    </w:pPr>
  </w:style>
  <w:style w:type="character" w:styleId="Siln">
    <w:name w:val="Strong"/>
    <w:basedOn w:val="Predvolenpsmoodseku"/>
    <w:uiPriority w:val="99"/>
    <w:qFormat/>
    <w:locked/>
    <w:rsid w:val="00334BC7"/>
    <w:rPr>
      <w:b/>
      <w:bCs/>
    </w:rPr>
  </w:style>
  <w:style w:type="character" w:styleId="Hypertextovprepojenie">
    <w:name w:val="Hyperlink"/>
    <w:basedOn w:val="Predvolenpsmoodseku"/>
    <w:uiPriority w:val="99"/>
    <w:rsid w:val="00334BC7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408A5"/>
    <w:rPr>
      <w:rFonts w:cs="Calibri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408A5"/>
    <w:rPr>
      <w:rFonts w:cs="Calibr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1E7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Gymgl</cp:lastModifiedBy>
  <cp:revision>4</cp:revision>
  <dcterms:created xsi:type="dcterms:W3CDTF">2020-03-18T19:57:00Z</dcterms:created>
  <dcterms:modified xsi:type="dcterms:W3CDTF">2020-03-18T20:28:00Z</dcterms:modified>
</cp:coreProperties>
</file>