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DF" w:rsidRPr="00F758DF" w:rsidRDefault="00F758DF"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 w:rsidR="0095275E" w:rsidRDefault="00725917" w:rsidP="007259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STAVBA TELA NEKVITNÚCICH RASTLÍN</w:t>
      </w:r>
    </w:p>
    <w:p w:rsidR="00E56A5B" w:rsidRDefault="00725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to drobné rastliny. Rastú na vlhkých a tienistých miestach.</w:t>
      </w:r>
    </w:p>
    <w:p w:rsidR="00F00181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 nekvitnúce rastliny patria ___________________________________________________. </w:t>
      </w:r>
      <w:r w:rsidR="00155032">
        <w:rPr>
          <w:rFonts w:ascii="Times New Roman" w:hAnsi="Times New Roman" w:cs="Times New Roman"/>
          <w:sz w:val="24"/>
          <w:szCs w:val="24"/>
        </w:rPr>
        <w:t xml:space="preserve">Základom </w:t>
      </w:r>
      <w:r w:rsidR="00F00181">
        <w:rPr>
          <w:rFonts w:ascii="Times New Roman" w:hAnsi="Times New Roman" w:cs="Times New Roman"/>
          <w:sz w:val="24"/>
          <w:szCs w:val="24"/>
        </w:rPr>
        <w:t xml:space="preserve"> tela</w:t>
      </w:r>
      <w:r w:rsidR="00155032">
        <w:rPr>
          <w:rFonts w:ascii="Times New Roman" w:hAnsi="Times New Roman" w:cs="Times New Roman"/>
          <w:sz w:val="24"/>
          <w:szCs w:val="24"/>
        </w:rPr>
        <w:t xml:space="preserve"> machov</w:t>
      </w:r>
      <w:r w:rsidR="00F00181">
        <w:rPr>
          <w:rFonts w:ascii="Times New Roman" w:hAnsi="Times New Roman" w:cs="Times New Roman"/>
          <w:sz w:val="24"/>
          <w:szCs w:val="24"/>
        </w:rPr>
        <w:t xml:space="preserve"> je</w:t>
      </w:r>
      <w:r w:rsidR="00CD1EB4">
        <w:rPr>
          <w:rFonts w:ascii="Times New Roman" w:hAnsi="Times New Roman" w:cs="Times New Roman"/>
          <w:sz w:val="24"/>
          <w:szCs w:val="24"/>
        </w:rPr>
        <w:t xml:space="preserve"> STIELKA</w:t>
      </w:r>
      <w:r w:rsidR="00F00181">
        <w:rPr>
          <w:rFonts w:ascii="Times New Roman" w:hAnsi="Times New Roman" w:cs="Times New Roman"/>
          <w:sz w:val="24"/>
          <w:szCs w:val="24"/>
        </w:rPr>
        <w:t xml:space="preserve"> na ktorej sa nachádzajú tieto </w:t>
      </w:r>
      <w:r w:rsidR="00F00181" w:rsidRPr="00EB4524">
        <w:rPr>
          <w:rFonts w:ascii="Times New Roman" w:hAnsi="Times New Roman" w:cs="Times New Roman"/>
          <w:sz w:val="24"/>
          <w:szCs w:val="24"/>
          <w:u w:val="wave"/>
        </w:rPr>
        <w:t>3 časti</w:t>
      </w:r>
      <w:r w:rsidR="00F00181">
        <w:rPr>
          <w:rFonts w:ascii="Times New Roman" w:hAnsi="Times New Roman" w:cs="Times New Roman"/>
          <w:sz w:val="24"/>
          <w:szCs w:val="24"/>
        </w:rPr>
        <w:t xml:space="preserve">: a.) ..........................................                                             </w:t>
      </w:r>
    </w:p>
    <w:p w:rsidR="00F00181" w:rsidRDefault="00F00181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.......................................    c.) .......................................</w:t>
      </w:r>
    </w:p>
    <w:p w:rsidR="00B15054" w:rsidRDefault="009E5DBE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07.95pt;margin-top:56.05pt;width:48.95pt;height:32.65pt;z-index:251660288">
            <v:textbox>
              <w:txbxContent>
                <w:p w:rsidR="00CD1EB4" w:rsidRDefault="00CD1EB4" w:rsidP="00CD1EB4">
                  <w:r>
                    <w:t>c.)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13" style="position:absolute;margin-left:107.95pt;margin-top:79.3pt;width:48.95pt;height:32.65pt;z-index:251659264">
            <v:textbox>
              <w:txbxContent>
                <w:p w:rsidR="00CD1EB4" w:rsidRDefault="00CD1EB4" w:rsidP="00CD1EB4">
                  <w:r>
                    <w:t>b.)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13" style="position:absolute;margin-left:107.95pt;margin-top:111.95pt;width:48.95pt;height:32.65pt;z-index:251658240">
            <v:textbox>
              <w:txbxContent>
                <w:p w:rsidR="00CD1EB4" w:rsidRDefault="00CD1EB4">
                  <w:r>
                    <w:t>a.)</w:t>
                  </w:r>
                </w:p>
              </w:txbxContent>
            </v:textbox>
          </v:shape>
        </w:pict>
      </w:r>
      <w:r w:rsidR="0072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1946" cy="2065599"/>
            <wp:effectExtent l="19050" t="0" r="3954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3438" t="51963" r="22043" b="1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46" cy="20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55F" w:rsidRDefault="0029055F" w:rsidP="002905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Tieto rastliny sa rozmnožujú </w:t>
      </w:r>
      <w:r w:rsidR="00725917">
        <w:rPr>
          <w:rFonts w:ascii="Times New Roman" w:hAnsi="Times New Roman" w:cs="Times New Roman"/>
          <w:sz w:val="24"/>
          <w:szCs w:val="24"/>
        </w:rPr>
        <w:t>POHLAVNE pomocou VÝTRUSOV</w:t>
      </w:r>
      <w:r w:rsidR="004F1D43">
        <w:rPr>
          <w:rFonts w:ascii="Times New Roman" w:hAnsi="Times New Roman" w:cs="Times New Roman"/>
          <w:sz w:val="24"/>
          <w:szCs w:val="24"/>
        </w:rPr>
        <w:t xml:space="preserve"> a</w:t>
      </w:r>
      <w:r w:rsidR="00221473">
        <w:rPr>
          <w:rFonts w:ascii="Times New Roman" w:hAnsi="Times New Roman" w:cs="Times New Roman"/>
          <w:sz w:val="24"/>
          <w:szCs w:val="24"/>
        </w:rPr>
        <w:t> </w:t>
      </w:r>
      <w:r w:rsidR="00725917">
        <w:rPr>
          <w:rFonts w:ascii="Times New Roman" w:hAnsi="Times New Roman" w:cs="Times New Roman"/>
          <w:sz w:val="24"/>
          <w:szCs w:val="24"/>
        </w:rPr>
        <w:t>NEPOHLAVNE</w:t>
      </w:r>
      <w:r w:rsidR="00221473">
        <w:rPr>
          <w:rFonts w:ascii="Times New Roman" w:hAnsi="Times New Roman" w:cs="Times New Roman"/>
          <w:sz w:val="24"/>
          <w:szCs w:val="24"/>
        </w:rPr>
        <w:t xml:space="preserve"> sa rozmnožujú </w:t>
      </w:r>
      <w:r w:rsidR="00725917">
        <w:rPr>
          <w:rFonts w:ascii="Times New Roman" w:hAnsi="Times New Roman" w:cs="Times New Roman"/>
          <w:sz w:val="24"/>
          <w:szCs w:val="24"/>
        </w:rPr>
        <w:t>ROZRÁSTANÍM (machy) , PODZEMKOM (=podzemná stonka)– napr. paprade, prasličky</w:t>
      </w:r>
      <w:r w:rsidR="00732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Výtrusy majú nekvitnúce rastliny uložené na  ________________. </w:t>
      </w:r>
      <w:r w:rsidR="006763C4">
        <w:rPr>
          <w:rFonts w:ascii="Times New Roman" w:hAnsi="Times New Roman" w:cs="Times New Roman"/>
          <w:sz w:val="24"/>
          <w:szCs w:val="24"/>
        </w:rPr>
        <w:t xml:space="preserve"> Medzi nekvitnúce rastliny patria tieto druhy: ______________________________________________________.</w:t>
      </w:r>
      <w:r w:rsidR="00725917">
        <w:rPr>
          <w:rFonts w:ascii="Times New Roman" w:hAnsi="Times New Roman" w:cs="Times New Roman"/>
          <w:sz w:val="24"/>
          <w:szCs w:val="24"/>
        </w:rPr>
        <w:t xml:space="preserve"> </w:t>
      </w:r>
      <w:r w:rsidR="00725917" w:rsidRPr="00725917">
        <w:rPr>
          <w:rFonts w:ascii="Times New Roman" w:hAnsi="Times New Roman" w:cs="Times New Roman"/>
          <w:b/>
          <w:color w:val="FF0000"/>
          <w:sz w:val="24"/>
          <w:szCs w:val="24"/>
        </w:rPr>
        <w:t>(práca s učebnicou, str. 54)</w:t>
      </w:r>
    </w:p>
    <w:p w:rsidR="006763C4" w:rsidRDefault="006763C4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stenčený _________________________________________________________________________________________________________________________________________________________________________________________________.</w:t>
      </w:r>
    </w:p>
    <w:p w:rsidR="006763C4" w:rsidRDefault="006763C4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Papraď __________________________________________________________________________________________________________________________________________</w:t>
      </w:r>
    </w:p>
    <w:p w:rsidR="008D5752" w:rsidRDefault="00374493" w:rsidP="006763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Praslička roľná _________________________________________________________________________________</w:t>
      </w:r>
    </w:p>
    <w:p w:rsidR="00374493" w:rsidRDefault="00374493" w:rsidP="008D575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____________________________________.</w:t>
      </w:r>
    </w:p>
    <w:p w:rsidR="008D5752" w:rsidRPr="008D5752" w:rsidRDefault="008D5752" w:rsidP="008D5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VÝSKYT:</w:t>
      </w:r>
    </w:p>
    <w:sectPr w:rsidR="008D5752" w:rsidRPr="008D5752" w:rsidSect="008031A5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D1B"/>
    <w:multiLevelType w:val="hybridMultilevel"/>
    <w:tmpl w:val="2DE2A252"/>
    <w:lvl w:ilvl="0" w:tplc="EE640E8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56A5B"/>
    <w:rsid w:val="00155032"/>
    <w:rsid w:val="00221473"/>
    <w:rsid w:val="00281FDF"/>
    <w:rsid w:val="0029055F"/>
    <w:rsid w:val="00374493"/>
    <w:rsid w:val="004F1D43"/>
    <w:rsid w:val="006763C4"/>
    <w:rsid w:val="00725917"/>
    <w:rsid w:val="00732660"/>
    <w:rsid w:val="008031A5"/>
    <w:rsid w:val="0087742D"/>
    <w:rsid w:val="008D5752"/>
    <w:rsid w:val="0095275E"/>
    <w:rsid w:val="009E5DBE"/>
    <w:rsid w:val="00A036A4"/>
    <w:rsid w:val="00A27D49"/>
    <w:rsid w:val="00B12C57"/>
    <w:rsid w:val="00B15054"/>
    <w:rsid w:val="00C97BE0"/>
    <w:rsid w:val="00CD1EB4"/>
    <w:rsid w:val="00E56A5B"/>
    <w:rsid w:val="00EB4524"/>
    <w:rsid w:val="00F00181"/>
    <w:rsid w:val="00F7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27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63C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1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5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>Hewlett-Packard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Gymgl</cp:lastModifiedBy>
  <cp:revision>2</cp:revision>
  <dcterms:created xsi:type="dcterms:W3CDTF">2020-04-27T07:48:00Z</dcterms:created>
  <dcterms:modified xsi:type="dcterms:W3CDTF">2020-04-27T07:48:00Z</dcterms:modified>
</cp:coreProperties>
</file>