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A6" w:rsidRPr="00375AA6" w:rsidRDefault="00375AA6" w:rsidP="00375AA6">
      <w:pPr>
        <w:spacing w:line="360" w:lineRule="auto"/>
        <w:rPr>
          <w:b/>
        </w:rPr>
      </w:pPr>
      <w:r w:rsidRPr="00375AA6">
        <w:rPr>
          <w:b/>
        </w:rPr>
        <w:t xml:space="preserve">Témy: </w:t>
      </w:r>
    </w:p>
    <w:p w:rsidR="00375AA6" w:rsidRPr="00B83154" w:rsidRDefault="00375AA6" w:rsidP="00375AA6">
      <w:pPr>
        <w:pStyle w:val="Odsekzoznamu"/>
        <w:numPr>
          <w:ilvl w:val="0"/>
          <w:numId w:val="1"/>
        </w:numPr>
        <w:spacing w:line="276" w:lineRule="auto"/>
      </w:pPr>
      <w:r>
        <w:t>r</w:t>
      </w:r>
      <w:r w:rsidRPr="00B83154">
        <w:t>iešenie jednoduchých lineárnych nerovníc  (s grafickým znázornením riešenia)</w:t>
      </w:r>
      <w:r>
        <w:t>,</w:t>
      </w:r>
    </w:p>
    <w:p w:rsidR="00375AA6" w:rsidRPr="00B83154" w:rsidRDefault="00375AA6" w:rsidP="00375AA6">
      <w:pPr>
        <w:pStyle w:val="Odsekzoznamu"/>
        <w:numPr>
          <w:ilvl w:val="0"/>
          <w:numId w:val="1"/>
        </w:numPr>
        <w:spacing w:line="276" w:lineRule="auto"/>
      </w:pPr>
      <w:r>
        <w:t>v</w:t>
      </w:r>
      <w:r w:rsidRPr="00B83154">
        <w:t>yjadrenie neznámej zo vzorca</w:t>
      </w:r>
      <w:r>
        <w:t>,</w:t>
      </w:r>
    </w:p>
    <w:p w:rsidR="00375AA6" w:rsidRDefault="00375AA6" w:rsidP="00375AA6">
      <w:pPr>
        <w:pStyle w:val="Odsekzoznamu"/>
        <w:numPr>
          <w:ilvl w:val="0"/>
          <w:numId w:val="1"/>
        </w:numPr>
        <w:spacing w:line="276" w:lineRule="auto"/>
      </w:pPr>
      <w:r>
        <w:t>r</w:t>
      </w:r>
      <w:r w:rsidRPr="00B83154">
        <w:t>iešenie slovných úloh vedúcich na lineárne rovnice</w:t>
      </w:r>
      <w:r>
        <w:t xml:space="preserve">, </w:t>
      </w:r>
      <w:r w:rsidRPr="00B83154">
        <w:t xml:space="preserve"> </w:t>
      </w:r>
    </w:p>
    <w:p w:rsidR="006B2BDE" w:rsidRDefault="00375AA6" w:rsidP="00375AA6">
      <w:pPr>
        <w:pStyle w:val="Odsekzoznamu"/>
        <w:numPr>
          <w:ilvl w:val="0"/>
          <w:numId w:val="1"/>
        </w:numPr>
        <w:spacing w:after="240" w:line="276" w:lineRule="auto"/>
      </w:pPr>
      <w:r>
        <w:t>r</w:t>
      </w:r>
      <w:r w:rsidRPr="00B83154">
        <w:t>iešenie slovných úloh vedúcich na lineárne nerovnice</w:t>
      </w:r>
      <w:r>
        <w:t xml:space="preserve">, </w:t>
      </w:r>
    </w:p>
    <w:p w:rsidR="00375AA6" w:rsidRPr="00B83154" w:rsidRDefault="00375AA6" w:rsidP="00375AA6">
      <w:pPr>
        <w:pStyle w:val="Odsekzoznamu"/>
        <w:numPr>
          <w:ilvl w:val="0"/>
          <w:numId w:val="1"/>
        </w:numPr>
        <w:spacing w:line="276" w:lineRule="auto"/>
      </w:pPr>
      <w:r>
        <w:t xml:space="preserve">riešenie slovných úloh o pohybe, </w:t>
      </w:r>
    </w:p>
    <w:p w:rsidR="00375AA6" w:rsidRDefault="00375AA6" w:rsidP="00375AA6">
      <w:pPr>
        <w:pStyle w:val="Odsekzoznamu"/>
        <w:numPr>
          <w:ilvl w:val="0"/>
          <w:numId w:val="1"/>
        </w:numPr>
        <w:spacing w:line="276" w:lineRule="auto"/>
      </w:pPr>
      <w:r>
        <w:t>r</w:t>
      </w:r>
      <w:r w:rsidRPr="00B83154">
        <w:t>iešenie slovných úloh o spoločnej práci</w:t>
      </w:r>
      <w:r>
        <w:t xml:space="preserve">. </w:t>
      </w:r>
      <w:r w:rsidRPr="00B83154">
        <w:t xml:space="preserve"> </w:t>
      </w:r>
    </w:p>
    <w:p w:rsidR="00375AA6" w:rsidRDefault="00375AA6" w:rsidP="00375AA6">
      <w:pPr>
        <w:spacing w:line="276" w:lineRule="auto"/>
      </w:pPr>
    </w:p>
    <w:p w:rsidR="00375AA6" w:rsidRPr="00DB3D3D" w:rsidRDefault="00375AA6" w:rsidP="00375AA6">
      <w:pPr>
        <w:spacing w:line="276" w:lineRule="auto"/>
        <w:rPr>
          <w:b/>
        </w:rPr>
      </w:pPr>
      <w:r w:rsidRPr="00DB3D3D">
        <w:rPr>
          <w:b/>
        </w:rPr>
        <w:t xml:space="preserve">Príklady: </w:t>
      </w:r>
    </w:p>
    <w:p w:rsidR="00375AA6" w:rsidRPr="00DB3D3D" w:rsidRDefault="00375AA6" w:rsidP="00375AA6">
      <w:r w:rsidRPr="00DB3D3D">
        <w:t xml:space="preserve">1. </w:t>
      </w:r>
      <w:r w:rsidRPr="00DB3D3D">
        <w:t>Riešte nerovnice v R, riešenie zapíšte pomocou intervalu a znázornite na číselnej osi:</w:t>
      </w:r>
    </w:p>
    <w:p w:rsidR="00375AA6" w:rsidRPr="00DB3D3D" w:rsidRDefault="00375AA6" w:rsidP="00375AA6">
      <w:pPr>
        <w:pStyle w:val="Odsekzoznamu"/>
        <w:numPr>
          <w:ilvl w:val="0"/>
          <w:numId w:val="3"/>
        </w:numPr>
        <w:spacing w:after="200" w:line="276" w:lineRule="auto"/>
      </w:pPr>
      <w:r w:rsidRPr="00DB3D3D">
        <w:t>x + 2 &lt; 3x + 4</w:t>
      </w:r>
    </w:p>
    <w:p w:rsidR="00375AA6" w:rsidRPr="00DB3D3D" w:rsidRDefault="00375AA6" w:rsidP="00375AA6">
      <w:pPr>
        <w:pStyle w:val="Odsekzoznamu"/>
        <w:numPr>
          <w:ilvl w:val="0"/>
          <w:numId w:val="3"/>
        </w:numPr>
        <w:spacing w:after="200" w:line="276" w:lineRule="auto"/>
      </w:pPr>
      <w:r w:rsidRPr="00DB3D3D">
        <w:t xml:space="preserve">2.( 5x - 4 ) </w:t>
      </w:r>
      <m:oMath>
        <m:r>
          <w:rPr>
            <w:rFonts w:ascii="Cambria Math" w:hAnsi="Cambria Math"/>
          </w:rPr>
          <m:t>≥</m:t>
        </m:r>
      </m:oMath>
      <w:r w:rsidRPr="00DB3D3D">
        <w:t xml:space="preserve"> 7x + 4</w:t>
      </w:r>
    </w:p>
    <w:p w:rsidR="00375AA6" w:rsidRPr="00DB3D3D" w:rsidRDefault="00375AA6" w:rsidP="00375AA6">
      <w:pPr>
        <w:pStyle w:val="Odsekzoznamu"/>
        <w:numPr>
          <w:ilvl w:val="0"/>
          <w:numId w:val="3"/>
        </w:numPr>
        <w:spacing w:after="200" w:line="276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- 3x ≥5x-2 </m:t>
        </m:r>
      </m:oMath>
      <w:r w:rsidRPr="00DB3D3D">
        <w:t xml:space="preserve">    </w:t>
      </w:r>
    </w:p>
    <w:p w:rsidR="00375AA6" w:rsidRPr="00DB3D3D" w:rsidRDefault="00375AA6" w:rsidP="00375AA6">
      <w:pPr>
        <w:pStyle w:val="Odsekzoznamu"/>
        <w:numPr>
          <w:ilvl w:val="0"/>
          <w:numId w:val="3"/>
        </w:numPr>
        <w:spacing w:after="200" w:line="276" w:lineRule="auto"/>
      </w:pPr>
      <m:oMath>
        <m:r>
          <w:rPr>
            <w:rFonts w:ascii="Cambria Math" w:hAnsi="Cambria Math"/>
          </w:rPr>
          <m:t xml:space="preserve">2x-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x-2</m:t>
            </m:r>
          </m:num>
          <m:den>
            <m:r>
              <w:rPr>
                <w:rFonts w:ascii="Cambria Math" w:hAnsi="Cambria Math"/>
              </w:rPr>
              <m:t xml:space="preserve">2 </m:t>
            </m:r>
          </m:den>
        </m:f>
        <m:r>
          <w:rPr>
            <w:rFonts w:ascii="Cambria Math" w:hAnsi="Cambria Math"/>
          </w:rPr>
          <m:t xml:space="preserve"> ≥3x+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B3D3D">
        <w:t xml:space="preserve">                     </w:t>
      </w:r>
    </w:p>
    <w:p w:rsidR="00DB3D3D" w:rsidRDefault="00375AA6" w:rsidP="00DB3D3D">
      <w:pPr>
        <w:spacing w:after="200" w:line="276" w:lineRule="auto"/>
      </w:pPr>
      <w:r w:rsidRPr="00DB3D3D">
        <w:t xml:space="preserve">2. </w:t>
      </w:r>
      <w:r w:rsidR="00DB3D3D" w:rsidRPr="001730E4">
        <w:t>Zo vzorca vyjadrite neznámu uvedenú v zátvorke:</w:t>
      </w:r>
    </w:p>
    <w:p w:rsidR="00DB3D3D" w:rsidRDefault="00DB3D3D" w:rsidP="00DB3D3D">
      <w:pPr>
        <w:spacing w:after="200" w:line="276" w:lineRule="auto"/>
        <w:ind w:firstLine="708"/>
      </w:pPr>
      <w:r>
        <w:t xml:space="preserve">a)  </w:t>
      </w:r>
      <m:oMath>
        <m:r>
          <w:rPr>
            <w:rFonts w:ascii="Cambria Math" w:eastAsiaTheme="minorEastAsia" w:hAnsi="Cambria Math"/>
          </w:rPr>
          <m:t xml:space="preserve">S=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            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B3D3D" w:rsidRDefault="00DB3D3D" w:rsidP="00DB3D3D">
      <w:pPr>
        <w:spacing w:after="200" w:line="276" w:lineRule="auto"/>
        <w:ind w:firstLine="708"/>
        <w:rPr>
          <w:rFonts w:eastAsiaTheme="minorEastAsia"/>
        </w:rPr>
      </w:pPr>
      <w:r>
        <w:t xml:space="preserve">b) </w:t>
      </w:r>
      <m:oMath>
        <m:r>
          <w:rPr>
            <w:rFonts w:ascii="Cambria Math" w:eastAsiaTheme="minorEastAsia" w:hAnsi="Cambria Math"/>
          </w:rPr>
          <m:t xml:space="preserve">S=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a+c</m:t>
                </m:r>
              </m:e>
            </m:d>
            <m:r>
              <w:rPr>
                <w:rFonts w:ascii="Cambria Math" w:eastAsiaTheme="minorEastAsia" w:hAnsi="Cambria Math"/>
              </w:rPr>
              <m:t>.v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          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</m:t>
        </m:r>
      </m:oMath>
      <w:r w:rsidRPr="001730E4">
        <w:rPr>
          <w:rFonts w:eastAsiaTheme="minorEastAsia"/>
        </w:rPr>
        <w:t xml:space="preserve">    </w:t>
      </w:r>
      <w:r w:rsidRPr="001730E4">
        <w:rPr>
          <w:rFonts w:eastAsiaTheme="minorEastAsia"/>
        </w:rPr>
        <w:tab/>
      </w:r>
    </w:p>
    <w:p w:rsidR="00DB3D3D" w:rsidRPr="00DB3D3D" w:rsidRDefault="00DB3D3D" w:rsidP="00DB3D3D">
      <w:pPr>
        <w:spacing w:after="200" w:line="276" w:lineRule="auto"/>
        <w:ind w:firstLine="708"/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V=a.</m:t>
        </m:r>
        <m:r>
          <w:rPr>
            <w:rFonts w:ascii="Cambria Math" w:eastAsiaTheme="minorEastAsia" w:hAnsi="Cambria Math"/>
          </w:rPr>
          <m:t xml:space="preserve">b.c  </m:t>
        </m:r>
        <m:r>
          <w:rPr>
            <w:rFonts w:ascii="Cambria Math" w:eastAsiaTheme="minorEastAsia" w:hAnsi="Cambria Math"/>
          </w:rPr>
          <m:t xml:space="preserve">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</w:p>
    <w:p w:rsidR="00DB3D3D" w:rsidRDefault="00DB3D3D" w:rsidP="00DB3D3D">
      <w:pPr>
        <w:spacing w:after="200" w:line="276" w:lineRule="auto"/>
        <w:ind w:left="993" w:hanging="993"/>
      </w:pPr>
      <w:r>
        <w:t xml:space="preserve">            d) </w:t>
      </w:r>
      <w:r w:rsidRPr="001730E4">
        <w:t>Zo vzorca pre výpočet obvodu ob</w:t>
      </w:r>
      <w:r>
        <w:t>dĺžnika vypočítaj dĺžku strany a</w:t>
      </w:r>
      <w:r w:rsidRPr="001730E4">
        <w:t xml:space="preserve">, ak je dané: </w:t>
      </w:r>
      <w:r>
        <w:t xml:space="preserve">          </w:t>
      </w:r>
      <m:oMath>
        <m:r>
          <w:rPr>
            <w:rFonts w:ascii="Cambria Math" w:hAnsi="Cambria Math"/>
          </w:rPr>
          <m:t xml:space="preserve">o=450m, b=125m </m:t>
        </m:r>
      </m:oMath>
    </w:p>
    <w:p w:rsidR="00DB3D3D" w:rsidRDefault="00DB3D3D" w:rsidP="00DB3D3D">
      <w:pPr>
        <w:spacing w:line="276" w:lineRule="auto"/>
        <w:ind w:left="993" w:hanging="993"/>
      </w:pPr>
      <w:r>
        <w:t xml:space="preserve">3. </w:t>
      </w:r>
      <w:r>
        <w:t>Prvým kombajnom sa zožne obilie z určitého lánu za 2</w:t>
      </w:r>
      <w:r>
        <w:t>4 hodín, druhým kombajnom za 16</w:t>
      </w:r>
    </w:p>
    <w:p w:rsidR="00DB3D3D" w:rsidRDefault="00DB3D3D" w:rsidP="00DB3D3D">
      <w:pPr>
        <w:spacing w:line="276" w:lineRule="auto"/>
        <w:ind w:left="993" w:hanging="993"/>
      </w:pPr>
      <w:r>
        <w:t>hodín. Za koľko hodín sa zožalo obilie z toho lánu, ak sa ž</w:t>
      </w:r>
      <w:r>
        <w:t>alo súčasne obidvomi kombajnmi,</w:t>
      </w:r>
    </w:p>
    <w:p w:rsidR="00DB3D3D" w:rsidRDefault="00DB3D3D" w:rsidP="00DB3D3D">
      <w:pPr>
        <w:spacing w:after="200" w:line="276" w:lineRule="auto"/>
        <w:ind w:left="993" w:hanging="993"/>
      </w:pPr>
      <w:r>
        <w:t>ale druhý kombajn začal pracovať o 4 hodiny neskôr ako prvý?</w:t>
      </w:r>
    </w:p>
    <w:p w:rsidR="00417B54" w:rsidRDefault="00DB3D3D" w:rsidP="00417B54">
      <w:pPr>
        <w:spacing w:line="276" w:lineRule="auto"/>
        <w:ind w:left="993" w:hanging="993"/>
        <w:rPr>
          <w:rFonts w:eastAsiaTheme="minorEastAsia"/>
        </w:rPr>
      </w:pPr>
      <w:r>
        <w:t xml:space="preserve">4. </w:t>
      </w:r>
      <w:r w:rsidR="00417B54">
        <w:rPr>
          <w:rFonts w:eastAsiaTheme="minorEastAsia"/>
        </w:rPr>
        <w:t>Na lyžiarskom zájazde sa zúčastnilo 159 žiakov, ktorí bol</w:t>
      </w:r>
      <w:r w:rsidR="00417B54">
        <w:rPr>
          <w:rFonts w:eastAsiaTheme="minorEastAsia"/>
        </w:rPr>
        <w:t>i ubytovaní v 3 zimných chatách</w:t>
      </w:r>
    </w:p>
    <w:p w:rsidR="00417B54" w:rsidRDefault="00417B54" w:rsidP="00417B54">
      <w:pPr>
        <w:spacing w:line="276" w:lineRule="auto"/>
        <w:ind w:left="993" w:hanging="993"/>
        <w:rPr>
          <w:rFonts w:eastAsiaTheme="minorEastAsia"/>
        </w:rPr>
      </w:pPr>
      <w:r>
        <w:rPr>
          <w:rFonts w:eastAsiaTheme="minorEastAsia"/>
        </w:rPr>
        <w:t>označených písmenami A, B, C. V chate B bolo ubytovan</w:t>
      </w:r>
      <w:r>
        <w:rPr>
          <w:rFonts w:eastAsiaTheme="minorEastAsia"/>
        </w:rPr>
        <w:t>ých o 8 žiakov viac ako v chate</w:t>
      </w:r>
    </w:p>
    <w:p w:rsidR="00417B54" w:rsidRDefault="00417B54" w:rsidP="00417B54">
      <w:pPr>
        <w:spacing w:line="276" w:lineRule="auto"/>
        <w:ind w:left="993" w:hanging="993"/>
        <w:rPr>
          <w:rFonts w:eastAsiaTheme="minorEastAsia"/>
        </w:rPr>
      </w:pPr>
      <w:r>
        <w:rPr>
          <w:rFonts w:eastAsiaTheme="minorEastAsia"/>
        </w:rPr>
        <w:t>A </w:t>
      </w:r>
      <w:proofErr w:type="spellStart"/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> v chate C o 14 žiakov viac ako v chate B. Koľko žiakov bolo ubytovaných v</w:t>
      </w:r>
      <w:r>
        <w:rPr>
          <w:rFonts w:eastAsiaTheme="minorEastAsia"/>
        </w:rPr>
        <w:t> </w:t>
      </w:r>
      <w:r>
        <w:rPr>
          <w:rFonts w:eastAsiaTheme="minorEastAsia"/>
        </w:rPr>
        <w:t>jedn</w:t>
      </w:r>
      <w:r>
        <w:rPr>
          <w:rFonts w:eastAsiaTheme="minorEastAsia"/>
        </w:rPr>
        <w:t>otlivých</w:t>
      </w:r>
    </w:p>
    <w:p w:rsidR="00DB3D3D" w:rsidRDefault="00417B54" w:rsidP="00417B54">
      <w:pPr>
        <w:spacing w:after="240" w:line="276" w:lineRule="auto"/>
        <w:ind w:left="993" w:hanging="993"/>
        <w:rPr>
          <w:rFonts w:eastAsiaTheme="minorEastAsia"/>
        </w:rPr>
      </w:pPr>
      <w:r>
        <w:rPr>
          <w:rFonts w:eastAsiaTheme="minorEastAsia"/>
        </w:rPr>
        <w:t>chatách?</w:t>
      </w:r>
    </w:p>
    <w:p w:rsidR="00417B54" w:rsidRDefault="00417B54" w:rsidP="00417B54">
      <w:pPr>
        <w:pStyle w:val="Normlnywebov"/>
        <w:spacing w:after="0"/>
      </w:pPr>
      <w:r>
        <w:rPr>
          <w:rFonts w:eastAsiaTheme="minorEastAsia"/>
        </w:rPr>
        <w:t xml:space="preserve">5. </w:t>
      </w:r>
      <w:r>
        <w:t>Rýchlik prejde určitú vzdialenosť za 4 h 20 min. Osobný vlak, ktorého rýchlosť je o 30 menšia, prejde túto vzdialenosť za 7 h 40 min. Aká je rýchlosť oboch vlakov?</w:t>
      </w:r>
    </w:p>
    <w:p w:rsidR="00417B54" w:rsidRDefault="00417B54" w:rsidP="00417B54">
      <w:pPr>
        <w:spacing w:line="276" w:lineRule="auto"/>
        <w:ind w:left="993" w:hanging="993"/>
      </w:pPr>
      <w:bookmarkStart w:id="0" w:name="_GoBack"/>
      <w:bookmarkEnd w:id="0"/>
    </w:p>
    <w:p w:rsidR="00DB3D3D" w:rsidRPr="00DB3D3D" w:rsidRDefault="00DB3D3D" w:rsidP="00375AA6">
      <w:pPr>
        <w:spacing w:after="200" w:line="276" w:lineRule="auto"/>
      </w:pPr>
    </w:p>
    <w:p w:rsidR="00375AA6" w:rsidRDefault="00375AA6" w:rsidP="00375AA6">
      <w:pPr>
        <w:spacing w:line="276" w:lineRule="auto"/>
      </w:pPr>
    </w:p>
    <w:p w:rsidR="00375AA6" w:rsidRPr="00375AA6" w:rsidRDefault="00375AA6" w:rsidP="00375AA6">
      <w:pPr>
        <w:spacing w:line="276" w:lineRule="auto"/>
      </w:pPr>
    </w:p>
    <w:p w:rsidR="00375AA6" w:rsidRDefault="00375AA6" w:rsidP="00375AA6"/>
    <w:sectPr w:rsidR="00375AA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921" w:rsidRDefault="001C4921" w:rsidP="00375AA6">
      <w:r>
        <w:separator/>
      </w:r>
    </w:p>
  </w:endnote>
  <w:endnote w:type="continuationSeparator" w:id="0">
    <w:p w:rsidR="001C4921" w:rsidRDefault="001C4921" w:rsidP="0037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921" w:rsidRDefault="001C4921" w:rsidP="00375AA6">
      <w:r>
        <w:separator/>
      </w:r>
    </w:p>
  </w:footnote>
  <w:footnote w:type="continuationSeparator" w:id="0">
    <w:p w:rsidR="001C4921" w:rsidRDefault="001C4921" w:rsidP="00375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AA6" w:rsidRPr="00375AA6" w:rsidRDefault="00375AA6" w:rsidP="00375AA6">
    <w:pPr>
      <w:pStyle w:val="Hlavika"/>
      <w:jc w:val="center"/>
      <w:rPr>
        <w:b/>
      </w:rPr>
    </w:pPr>
    <w:r w:rsidRPr="00375AA6">
      <w:rPr>
        <w:b/>
        <w:lang w:val="en-AU"/>
      </w:rPr>
      <w:t>S</w:t>
    </w:r>
    <w:r w:rsidRPr="00375AA6">
      <w:rPr>
        <w:b/>
      </w:rPr>
      <w:t>ÚHRNNÉ CVIČENIA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69CF"/>
    <w:multiLevelType w:val="hybridMultilevel"/>
    <w:tmpl w:val="71AA1162"/>
    <w:lvl w:ilvl="0" w:tplc="71205D30">
      <w:start w:val="1"/>
      <w:numFmt w:val="lowerLetter"/>
      <w:lvlText w:val="%1)"/>
      <w:lvlJc w:val="left"/>
      <w:pPr>
        <w:ind w:left="1080" w:hanging="360"/>
      </w:pPr>
      <w:rPr>
        <w:rFonts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451F4"/>
    <w:multiLevelType w:val="hybridMultilevel"/>
    <w:tmpl w:val="7D9C6E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17B2"/>
    <w:multiLevelType w:val="hybridMultilevel"/>
    <w:tmpl w:val="29DE93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A6"/>
    <w:rsid w:val="0011583F"/>
    <w:rsid w:val="001C4921"/>
    <w:rsid w:val="00316C39"/>
    <w:rsid w:val="00375AA6"/>
    <w:rsid w:val="00417B54"/>
    <w:rsid w:val="00480DB7"/>
    <w:rsid w:val="005A0B3F"/>
    <w:rsid w:val="006B2BDE"/>
    <w:rsid w:val="006D3378"/>
    <w:rsid w:val="00894E3A"/>
    <w:rsid w:val="00987CCB"/>
    <w:rsid w:val="00DB3D3D"/>
    <w:rsid w:val="00D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03D6"/>
  <w15:chartTrackingRefBased/>
  <w15:docId w15:val="{2DD9FF54-B1D5-43CF-8541-57EAB555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75A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75AA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75AA6"/>
  </w:style>
  <w:style w:type="paragraph" w:styleId="Pta">
    <w:name w:val="footer"/>
    <w:basedOn w:val="Normlny"/>
    <w:link w:val="PtaChar"/>
    <w:uiPriority w:val="99"/>
    <w:unhideWhenUsed/>
    <w:rsid w:val="00375AA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75AA6"/>
  </w:style>
  <w:style w:type="paragraph" w:styleId="Odsekzoznamu">
    <w:name w:val="List Paragraph"/>
    <w:basedOn w:val="Normlny"/>
    <w:uiPriority w:val="34"/>
    <w:qFormat/>
    <w:rsid w:val="00375AA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DB3D3D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417B54"/>
    <w:pPr>
      <w:spacing w:before="100" w:beforeAutospacing="1" w:after="119"/>
    </w:pPr>
    <w:rPr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Učebňa 624</dc:creator>
  <cp:keywords/>
  <dc:description/>
  <cp:lastModifiedBy>Učebňa 624</cp:lastModifiedBy>
  <cp:revision>1</cp:revision>
  <dcterms:created xsi:type="dcterms:W3CDTF">2019-12-12T12:32:00Z</dcterms:created>
  <dcterms:modified xsi:type="dcterms:W3CDTF">2019-12-12T13:02:00Z</dcterms:modified>
</cp:coreProperties>
</file>