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9A" w:rsidRDefault="00CE15F6" w:rsidP="00222287">
      <w:pPr>
        <w:jc w:val="both"/>
        <w:rPr>
          <w:sz w:val="48"/>
          <w:szCs w:val="48"/>
        </w:rPr>
      </w:pPr>
      <w:r w:rsidRPr="00CE15F6">
        <w:rPr>
          <w:sz w:val="48"/>
          <w:szCs w:val="48"/>
        </w:rPr>
        <w:t xml:space="preserve">Opakovanie na výstupný test </w:t>
      </w:r>
    </w:p>
    <w:p w:rsidR="00CE15F6" w:rsidRDefault="00CE15F6" w:rsidP="00222287">
      <w:pPr>
        <w:tabs>
          <w:tab w:val="num" w:pos="180"/>
        </w:tabs>
        <w:jc w:val="both"/>
      </w:pPr>
      <w:r>
        <w:t xml:space="preserve">1. Rovnobežky </w:t>
      </w:r>
      <w:proofErr w:type="spellStart"/>
      <w:r>
        <w:t>a,b</w:t>
      </w:r>
      <w:proofErr w:type="spellEnd"/>
      <w:r>
        <w:t xml:space="preserve"> sú preťaté priečkami p,</w:t>
      </w:r>
      <w:r w:rsidR="00BE37EB">
        <w:t xml:space="preserve"> </w:t>
      </w:r>
      <w:r>
        <w:t xml:space="preserve">q. Určte veľkosti uhlov </w:t>
      </w:r>
      <w:r w:rsidRPr="009D186C">
        <w:rPr>
          <w:position w:val="-1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5pt;height:16.4pt" o:ole="">
            <v:imagedata r:id="rId7" o:title=""/>
          </v:shape>
          <o:OLEObject Type="Embed" ProgID="Equation.3" ShapeID="_x0000_i1025" DrawAspect="Content" ObjectID="_1714738138" r:id="rId8"/>
        </w:object>
      </w:r>
    </w:p>
    <w:p w:rsidR="00CE15F6" w:rsidRDefault="005815CA" w:rsidP="00222287">
      <w:pPr>
        <w:jc w:val="both"/>
      </w:pPr>
      <w:r>
        <w:pict>
          <v:group id="_x0000_s1046" editas="canvas" style="width:243.05pt;height:135pt;mso-position-horizontal-relative:char;mso-position-vertical-relative:line" coordorigin="3811,3615" coordsize="3889,2160">
            <o:lock v:ext="edit" aspectratio="t"/>
            <v:shape id="_x0000_s1047" type="#_x0000_t75" style="position:absolute;left:3811;top:3615;width:3889;height:2160" o:preferrelative="f">
              <v:fill o:detectmouseclick="t"/>
              <v:path o:extrusionok="t" o:connecttype="none"/>
              <o:lock v:ext="edit" text="t"/>
            </v:shape>
            <v:group id="_x0000_s1048" style="position:absolute;left:4070;top:3615;width:3111;height:1666" coordsize="20000,19998">
              <v:line id="_x0000_s1049" style="position:absolute;flip:y" from="741,1384" to="14816,5545">
                <v:stroke startarrowwidth="narrow" startarrowlength="short" endarrowwidth="narrow" endarrowlength="short"/>
              </v:line>
              <v:line id="_x0000_s1050" style="position:absolute;flip:x" from="1482,615" to="3708,19998">
                <v:stroke startarrowwidth="narrow" startarrowlength="short" endarrowwidth="narrow" endarrowlength="short"/>
              </v:line>
              <v:line id="_x0000_s1051" style="position:absolute" from="8146,0" to="20000,19383">
                <v:stroke startarrowwidth="narrow" startarrowlength="short" endarrowwidth="narrow" endarrowlength="short"/>
              </v:line>
              <v:line id="_x0000_s1052" style="position:absolute;flip:y" from="0,13838" to="19259,19383">
                <v:stroke startarrowwidth="narrow" startarrowlength="short" endarrowwidth="narrow" endarrowlength="short"/>
              </v:line>
            </v:group>
            <v:shape id="_x0000_s1053" type="#_x0000_t75" style="position:absolute;left:4646;top:4191;width:192;height:144">
              <v:imagedata r:id="rId9" o:title=""/>
            </v:shape>
            <v:shape id="_x0000_s1054" type="#_x0000_t75" style="position:absolute;left:5508;top:3903;width:175;height:209">
              <v:imagedata r:id="rId10" o:title=""/>
            </v:shape>
            <v:shape id="_x0000_s1055" type="#_x0000_t75" style="position:absolute;left:4029;top:5267;width:156;height:171">
              <v:imagedata r:id="rId11" o:title=""/>
            </v:shape>
            <v:shape id="_x0000_s1056" type="#_x0000_t75" style="position:absolute;left:6642;top:4883;width:156;height:144">
              <v:imagedata r:id="rId12" o:title=""/>
            </v:shape>
            <v:shape id="_x0000_s1057" type="#_x0000_t75" style="position:absolute;left:5289;top:3692;width:173;height:182">
              <v:imagedata r:id="rId13" o:title=""/>
            </v:shape>
            <v:shape id="_x0000_s1058" type="#_x0000_t75" style="position:absolute;left:4838;top:4383;width:157;height:222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4445;top:4883;width:237;height:288;mso-wrap-style:none" stroked="f">
              <v:fill opacity="0"/>
              <v:textbox inset="0,0,0,0">
                <w:txbxContent>
                  <w:p w:rsidR="00906807" w:rsidRDefault="00906807" w:rsidP="00906807">
                    <w:r>
                      <w:t>54°</w:t>
                    </w:r>
                  </w:p>
                </w:txbxContent>
              </v:textbox>
            </v:shape>
            <v:shape id="_x0000_s1060" type="#_x0000_t202" style="position:absolute;left:6230;top:4595;width:238;height:288;mso-wrap-style:none" stroked="f">
              <v:fill opacity="0"/>
              <v:textbox inset="0,0,0,0">
                <w:txbxContent>
                  <w:p w:rsidR="00906807" w:rsidRDefault="00906807" w:rsidP="00906807">
                    <w:r>
                      <w:t>77°</w:t>
                    </w:r>
                  </w:p>
                </w:txbxContent>
              </v:textbox>
            </v:shape>
            <v:shape id="_x0000_s1061" type="#_x0000_t202" style="position:absolute;left:4358;top:5487;width:97;height:288;mso-wrap-style:none" stroked="f">
              <v:fill opacity="0"/>
              <v:textbox inset="0,0,0,0">
                <w:txbxContent>
                  <w:p w:rsidR="00906807" w:rsidRPr="0016773D" w:rsidRDefault="00906807" w:rsidP="00906807">
                    <w:r>
                      <w:t>p</w:t>
                    </w:r>
                  </w:p>
                </w:txbxContent>
              </v:textbox>
            </v:shape>
            <v:shape id="_x0000_s1062" type="#_x0000_t202" style="position:absolute;left:6950;top:5343;width:97;height:288;mso-wrap-style:none" stroked="f">
              <v:fill opacity="0"/>
              <v:textbox inset="0,0,0,0">
                <w:txbxContent>
                  <w:p w:rsidR="00906807" w:rsidRDefault="00906807" w:rsidP="00906807">
                    <w:r>
                      <w:t>q</w:t>
                    </w:r>
                  </w:p>
                </w:txbxContent>
              </v:textbox>
            </v:shape>
            <v:shape id="_x0000_s1063" type="#_x0000_t202" style="position:absolute;left:6374;top:3730;width:86;height:288;mso-wrap-style:none" stroked="f">
              <v:fill opacity="0"/>
              <v:textbox inset="0,0,0,0">
                <w:txbxContent>
                  <w:p w:rsidR="00906807" w:rsidRDefault="00906807" w:rsidP="00906807">
                    <w:r>
                      <w:t>a</w:t>
                    </w:r>
                  </w:p>
                </w:txbxContent>
              </v:textbox>
            </v:shape>
            <v:shape id="_x0000_s1064" type="#_x0000_t202" style="position:absolute;left:7094;top:4623;width:97;height:288;mso-wrap-style:none" stroked="f">
              <v:fill opacity="0"/>
              <v:textbox inset="0,0,0,0">
                <w:txbxContent>
                  <w:p w:rsidR="00906807" w:rsidRDefault="00906807" w:rsidP="00906807">
                    <w:r>
                      <w:t>b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53" DrawAspect="Content" ObjectID="_1714738164" r:id="rId15"/>
          <o:OLEObject Type="Embed" ProgID="Equation.3" ShapeID="_x0000_s1054" DrawAspect="Content" ObjectID="_1714738165" r:id="rId16"/>
          <o:OLEObject Type="Embed" ProgID="Equation.3" ShapeID="_x0000_s1055" DrawAspect="Content" ObjectID="_1714738166" r:id="rId17"/>
          <o:OLEObject Type="Embed" ProgID="Equation.3" ShapeID="_x0000_s1056" DrawAspect="Content" ObjectID="_1714738167" r:id="rId18"/>
          <o:OLEObject Type="Embed" ProgID="Equation.3" ShapeID="_x0000_s1057" DrawAspect="Content" ObjectID="_1714738168" r:id="rId19"/>
          <o:OLEObject Type="Embed" ProgID="Equation.3" ShapeID="_x0000_s1058" DrawAspect="Content" ObjectID="_1714738169" r:id="rId20"/>
        </w:pict>
      </w:r>
    </w:p>
    <w:p w:rsidR="00CE15F6" w:rsidRDefault="00CE15F6" w:rsidP="00222287">
      <w:pPr>
        <w:jc w:val="both"/>
      </w:pPr>
      <w:r>
        <w:t>2. Do kružnice je vpísaný štvoruholník tak, že jeho vrcholy rozdeľujú kružnicu v pomere 1:2:3:4.  Vypočítajte veľkosti jeho vnútorných uhlov.</w:t>
      </w:r>
    </w:p>
    <w:p w:rsidR="00CE15F6" w:rsidRDefault="00CE15F6" w:rsidP="00222287">
      <w:pPr>
        <w:spacing w:after="0" w:line="240" w:lineRule="auto"/>
        <w:jc w:val="both"/>
      </w:pPr>
      <w:r>
        <w:t xml:space="preserve">3. V pravouhlom trojuholníku  ABC s pravým uhlom pri vrchole C vypočítajte dĺžky odvesien a výšky, ak c = 15cm, </w:t>
      </w:r>
      <w:proofErr w:type="spellStart"/>
      <w:r>
        <w:t>c</w:t>
      </w:r>
      <w:r>
        <w:rPr>
          <w:vertAlign w:val="subscript"/>
        </w:rPr>
        <w:t>a</w:t>
      </w:r>
      <w:proofErr w:type="spellEnd"/>
      <w:r>
        <w:t>= 3cm;</w:t>
      </w:r>
    </w:p>
    <w:p w:rsidR="00CE15F6" w:rsidRPr="00134A87" w:rsidRDefault="00CE15F6" w:rsidP="00222287">
      <w:pPr>
        <w:spacing w:after="0"/>
        <w:jc w:val="both"/>
      </w:pPr>
      <w:r>
        <w:t xml:space="preserve">4. </w:t>
      </w:r>
      <w:r w:rsidRPr="00134A87">
        <w:t xml:space="preserve">Ktoré z uvedených zobrazení bodov v rovine </w:t>
      </w:r>
      <w:r w:rsidRPr="00CE15F6">
        <w:t>nie je</w:t>
      </w:r>
      <w:r w:rsidRPr="00134A87">
        <w:t xml:space="preserve"> zhodným zobrazením?</w:t>
      </w:r>
    </w:p>
    <w:p w:rsidR="00CE15F6" w:rsidRDefault="00CE15F6" w:rsidP="00222287">
      <w:pPr>
        <w:spacing w:after="0"/>
        <w:jc w:val="both"/>
      </w:pPr>
      <w:r w:rsidRPr="00CE15F6">
        <w:t xml:space="preserve">   (A)</w:t>
      </w:r>
      <w:r w:rsidRPr="00134A87">
        <w:t xml:space="preserve"> otočenie</w:t>
      </w:r>
      <w:r w:rsidRPr="00134A87">
        <w:tab/>
      </w:r>
      <w:r>
        <w:tab/>
      </w:r>
      <w:r w:rsidRPr="00CE15F6">
        <w:t>(B)</w:t>
      </w:r>
      <w:r w:rsidRPr="00D96BF7">
        <w:t xml:space="preserve"> </w:t>
      </w:r>
      <w:r w:rsidRPr="00134A87">
        <w:t>osová súmernosť</w:t>
      </w:r>
      <w:r w:rsidRPr="00134A87">
        <w:tab/>
      </w:r>
    </w:p>
    <w:p w:rsidR="00CE15F6" w:rsidRPr="00134A87" w:rsidRDefault="00CE15F6" w:rsidP="00222287">
      <w:pPr>
        <w:spacing w:after="0"/>
        <w:jc w:val="both"/>
      </w:pPr>
      <w:r w:rsidRPr="00CE15F6">
        <w:t xml:space="preserve">   (C)</w:t>
      </w:r>
      <w:r w:rsidRPr="00134A87">
        <w:t xml:space="preserve"> posunutie</w:t>
      </w:r>
      <w:r w:rsidRPr="00134A87">
        <w:tab/>
      </w:r>
      <w:r w:rsidRPr="00CE15F6">
        <w:t xml:space="preserve">         </w:t>
      </w:r>
      <w:r w:rsidR="00BE37EB">
        <w:t xml:space="preserve">   </w:t>
      </w:r>
      <w:r w:rsidRPr="00CE15F6">
        <w:t xml:space="preserve">   (D)</w:t>
      </w:r>
      <w:r w:rsidRPr="00134A87">
        <w:t xml:space="preserve"> </w:t>
      </w:r>
      <w:proofErr w:type="spellStart"/>
      <w:r w:rsidRPr="00134A87">
        <w:t>rovnoľahlosť</w:t>
      </w:r>
      <w:proofErr w:type="spellEnd"/>
    </w:p>
    <w:p w:rsidR="00CE15F6" w:rsidRDefault="00CE15F6" w:rsidP="00222287">
      <w:pPr>
        <w:spacing w:after="0"/>
        <w:jc w:val="both"/>
      </w:pPr>
    </w:p>
    <w:p w:rsidR="00BE37EB" w:rsidRDefault="00906807" w:rsidP="00222287">
      <w:pPr>
        <w:spacing w:after="0"/>
        <w:jc w:val="both"/>
      </w:pPr>
      <w:r w:rsidRPr="00906807">
        <w:t xml:space="preserve">5. </w:t>
      </w:r>
      <w:r>
        <w:t>Sústava rovníc</w:t>
      </w:r>
    </w:p>
    <w:p w:rsidR="00906807" w:rsidRDefault="00906807" w:rsidP="00222287">
      <w:pPr>
        <w:spacing w:after="0"/>
        <w:jc w:val="both"/>
      </w:pPr>
      <w:r>
        <w:t xml:space="preserve"> </w:t>
      </w:r>
      <m:oMath>
        <m:r>
          <w:rPr>
            <w:rFonts w:ascii="Cambria Math"/>
          </w:rPr>
          <m:t>y+x=1</m:t>
        </m:r>
        <m:r>
          <m:rPr>
            <m:sty m:val="p"/>
          </m:rPr>
          <w:rPr>
            <w:rFonts w:ascii="Cambria Math"/>
          </w:rPr>
          <w:br/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y=1</m:t>
        </m:r>
      </m:oMath>
      <w:r>
        <w:t xml:space="preserve"> má jediné riešenie </w:t>
      </w:r>
      <w:r w:rsidR="00BE37E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>
        <w:t>, kde</w:t>
      </w:r>
    </w:p>
    <w:p w:rsidR="00CE15F6" w:rsidRDefault="00906807" w:rsidP="00222287">
      <w:pPr>
        <w:spacing w:after="0"/>
        <w:jc w:val="both"/>
      </w:pPr>
      <w:r w:rsidRPr="00906807">
        <w:t xml:space="preserve">(A)  x </w:t>
      </w:r>
      <w:r>
        <w:t>= 2</w:t>
      </w:r>
      <w:r>
        <w:tab/>
      </w:r>
      <w:r>
        <w:tab/>
      </w:r>
      <w:r w:rsidRPr="00906807">
        <w:t xml:space="preserve">(B)  x </w:t>
      </w:r>
      <w:r>
        <w:t>= 1</w:t>
      </w:r>
      <w:r>
        <w:tab/>
      </w:r>
      <w:r w:rsidRPr="00906807">
        <w:t xml:space="preserve">(C)  x </w:t>
      </w:r>
      <w:r>
        <w:t xml:space="preserve">= </w:t>
      </w:r>
      <w:r w:rsidRPr="00906807">
        <w:rPr>
          <w:position w:val="-24"/>
        </w:rPr>
        <w:object w:dxaOrig="240" w:dyaOrig="620">
          <v:shape id="_x0000_i1033" type="#_x0000_t75" style="width:12.7pt;height:30.6pt" o:ole="" fillcolor="window">
            <v:imagedata r:id="rId21" o:title=""/>
          </v:shape>
          <o:OLEObject Type="Embed" ProgID="Equation.3" ShapeID="_x0000_i1033" DrawAspect="Content" ObjectID="_1714738139" r:id="rId22"/>
        </w:object>
      </w:r>
      <w:r>
        <w:tab/>
      </w:r>
      <w:r>
        <w:tab/>
      </w:r>
      <w:r w:rsidRPr="00906807">
        <w:t xml:space="preserve">(D)  x </w:t>
      </w:r>
      <w:r>
        <w:t>= 0</w:t>
      </w:r>
      <w:r>
        <w:tab/>
      </w:r>
    </w:p>
    <w:p w:rsidR="00906807" w:rsidRDefault="00906807" w:rsidP="00222287">
      <w:pPr>
        <w:spacing w:after="0"/>
        <w:jc w:val="both"/>
      </w:pPr>
      <w:r>
        <w:t xml:space="preserve">6. </w:t>
      </w:r>
      <w:r w:rsidRPr="00134A87">
        <w:t>Body A, B, C, D ležia na kružnici k. Úsečka AB je priemerom kružnice, uhol ABC má veľkosť 35</w:t>
      </w:r>
      <w:r w:rsidRPr="00906807">
        <w:t>0</w:t>
      </w:r>
      <w:r w:rsidRPr="00134A87">
        <w:t xml:space="preserve"> . </w:t>
      </w:r>
    </w:p>
    <w:p w:rsidR="00906807" w:rsidRPr="00134A87" w:rsidRDefault="00906807" w:rsidP="00222287">
      <w:pPr>
        <w:spacing w:after="0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42545</wp:posOffset>
            </wp:positionV>
            <wp:extent cx="1480185" cy="1377315"/>
            <wp:effectExtent l="19050" t="0" r="0" b="0"/>
            <wp:wrapTight wrapText="bothSides">
              <wp:wrapPolygon edited="0">
                <wp:start x="-278" y="0"/>
                <wp:lineTo x="-278" y="21212"/>
                <wp:lineTo x="21127" y="21212"/>
                <wp:lineTo x="21127" y="0"/>
                <wp:lineTo x="-278" y="0"/>
              </wp:wrapPolygon>
            </wp:wrapTight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contrast="24000"/>
                    </a:blip>
                    <a:srcRect r="-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6807">
        <w:t xml:space="preserve">    </w:t>
      </w:r>
      <w:r w:rsidRPr="00134A87">
        <w:t>Akú veľkosť má uhol CDB?</w:t>
      </w:r>
    </w:p>
    <w:p w:rsidR="00906807" w:rsidRPr="00906807" w:rsidRDefault="00906807" w:rsidP="00222287">
      <w:pPr>
        <w:spacing w:after="0"/>
        <w:jc w:val="both"/>
      </w:pPr>
      <w:r w:rsidRPr="00906807">
        <w:t>(A)</w:t>
      </w:r>
      <w:r w:rsidRPr="00134A87">
        <w:t xml:space="preserve"> 55</w:t>
      </w:r>
      <w:r w:rsidRPr="00906807">
        <w:rPr>
          <w:vertAlign w:val="superscript"/>
        </w:rPr>
        <w:t>0</w:t>
      </w:r>
      <w:r w:rsidRPr="00906807">
        <w:tab/>
      </w:r>
      <w:r w:rsidRPr="00906807">
        <w:tab/>
        <w:t xml:space="preserve">                       (B)</w:t>
      </w:r>
      <w:r w:rsidRPr="00134A87">
        <w:t xml:space="preserve"> 50</w:t>
      </w:r>
      <w:r w:rsidRPr="00906807">
        <w:rPr>
          <w:vertAlign w:val="superscript"/>
        </w:rPr>
        <w:t>0</w:t>
      </w:r>
      <w:r w:rsidRPr="00134A87">
        <w:t xml:space="preserve"> </w:t>
      </w:r>
      <w:r>
        <w:tab/>
      </w:r>
      <w:r w:rsidRPr="00134A87">
        <w:tab/>
      </w:r>
      <w:r w:rsidRPr="00906807">
        <w:t>(C)</w:t>
      </w:r>
      <w:r w:rsidRPr="00134A87">
        <w:t xml:space="preserve"> 45</w:t>
      </w:r>
      <w:r w:rsidRPr="00906807">
        <w:rPr>
          <w:vertAlign w:val="superscript"/>
        </w:rPr>
        <w:t>0</w:t>
      </w:r>
      <w:r w:rsidRPr="00134A87">
        <w:tab/>
      </w:r>
      <w:r w:rsidRPr="00134A87">
        <w:tab/>
      </w:r>
      <w:r>
        <w:t xml:space="preserve">             </w:t>
      </w:r>
      <w:r w:rsidRPr="00906807">
        <w:t>(D)</w:t>
      </w:r>
      <w:r w:rsidRPr="00134A87">
        <w:t xml:space="preserve"> 35</w:t>
      </w:r>
      <w:r w:rsidRPr="00906807">
        <w:rPr>
          <w:vertAlign w:val="superscript"/>
        </w:rPr>
        <w:t>0</w:t>
      </w:r>
    </w:p>
    <w:p w:rsidR="0023062A" w:rsidRPr="002B7815" w:rsidRDefault="00906807" w:rsidP="0023062A">
      <w:pPr>
        <w:spacing w:before="100" w:beforeAutospacing="1" w:after="100" w:afterAutospacing="1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>
        <w:t xml:space="preserve">7. </w:t>
      </w:r>
      <w:r w:rsidRPr="00906807">
        <w:t xml:space="preserve"> </w:t>
      </w:r>
      <w:r w:rsidR="0023062A" w:rsidRPr="002B7815">
        <w:rPr>
          <w:rFonts w:ascii="Times New Roman" w:hAnsi="Times New Roman"/>
          <w:sz w:val="24"/>
          <w:szCs w:val="24"/>
          <w:lang w:eastAsia="sk-SK"/>
        </w:rPr>
        <w:t xml:space="preserve">Ako nazývame zobrazenie podľa jedného bodu roviny ? </w:t>
      </w:r>
    </w:p>
    <w:p w:rsidR="0023062A" w:rsidRPr="002B7815" w:rsidRDefault="0023062A" w:rsidP="0023062A">
      <w:pPr>
        <w:numPr>
          <w:ilvl w:val="1"/>
          <w:numId w:val="6"/>
        </w:numPr>
        <w:spacing w:before="100" w:beforeAutospacing="1" w:after="100" w:afterAutospacing="1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Osová súmernosť</w:t>
      </w:r>
    </w:p>
    <w:p w:rsidR="0023062A" w:rsidRPr="002B7815" w:rsidRDefault="0023062A" w:rsidP="0023062A">
      <w:pPr>
        <w:numPr>
          <w:ilvl w:val="1"/>
          <w:numId w:val="6"/>
        </w:numPr>
        <w:spacing w:before="100" w:beforeAutospacing="1" w:after="100" w:afterAutospacing="1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Stredová súmernosť</w:t>
      </w:r>
    </w:p>
    <w:p w:rsidR="0023062A" w:rsidRPr="002B7815" w:rsidRDefault="0023062A" w:rsidP="0023062A">
      <w:pPr>
        <w:numPr>
          <w:ilvl w:val="1"/>
          <w:numId w:val="6"/>
        </w:numPr>
        <w:spacing w:before="100" w:beforeAutospacing="1" w:after="100" w:afterAutospacing="1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Posunutie</w:t>
      </w:r>
    </w:p>
    <w:p w:rsidR="00906807" w:rsidRDefault="00906807" w:rsidP="0023062A">
      <w:pPr>
        <w:spacing w:after="0"/>
        <w:jc w:val="both"/>
      </w:pPr>
      <w:r>
        <w:t xml:space="preserve">8. </w:t>
      </w:r>
      <w:r w:rsidRPr="00134A87">
        <w:t xml:space="preserve">Koľko kladných celých čísel n spĺňa nerovnosť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(n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4)(n+5)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36</m:t>
            </m:r>
          </m:den>
        </m:f>
        <m:r>
          <w:rPr>
            <w:rFonts w:ascii="Cambria Math" w:hAnsi="Cambria Math" w:cs="Cambria Math"/>
          </w:rPr>
          <m:t>⟨</m:t>
        </m:r>
        <m:r>
          <w:rPr>
            <w:rFonts w:ascii="Cambria Math"/>
          </w:rPr>
          <m:t> </m:t>
        </m:r>
        <m:r>
          <w:rPr>
            <w:rFonts w:ascii="Cambria Math"/>
          </w:rPr>
          <m:t>0</m:t>
        </m:r>
      </m:oMath>
      <w:r w:rsidRPr="00134A87">
        <w:t>?</w:t>
      </w:r>
    </w:p>
    <w:p w:rsidR="00906807" w:rsidRDefault="00906807" w:rsidP="00222287">
      <w:pPr>
        <w:spacing w:after="0"/>
        <w:jc w:val="both"/>
      </w:pPr>
      <w:r>
        <w:t xml:space="preserve">9. </w:t>
      </w:r>
      <w:r w:rsidRPr="00134A87">
        <w:t>D</w:t>
      </w:r>
      <w:bookmarkStart w:id="0" w:name="_GoBack"/>
      <w:bookmarkEnd w:id="0"/>
      <w:r w:rsidRPr="00134A87">
        <w:t xml:space="preserve">efiničný obor </w:t>
      </w:r>
      <w:r w:rsidR="00BE37EB">
        <w:t xml:space="preserve">výrazu </w:t>
      </w:r>
      <w:r w:rsidRPr="00134A87">
        <w:rPr>
          <w:position w:val="-24"/>
        </w:rPr>
        <w:object w:dxaOrig="1480" w:dyaOrig="700">
          <v:shape id="_x0000_i1035" type="#_x0000_t75" style="width:73.85pt;height:34.7pt" o:ole="">
            <v:imagedata r:id="rId24" o:title=""/>
          </v:shape>
          <o:OLEObject Type="Embed" ProgID="Equation.3" ShapeID="_x0000_i1035" DrawAspect="Content" ObjectID="_1714738140" r:id="rId25"/>
        </w:object>
      </w:r>
      <w:r>
        <w:t xml:space="preserve"> je____________________________</w:t>
      </w:r>
    </w:p>
    <w:p w:rsidR="00906807" w:rsidRPr="00134A87" w:rsidRDefault="00906807" w:rsidP="00222287">
      <w:pPr>
        <w:spacing w:after="0"/>
        <w:jc w:val="both"/>
      </w:pPr>
      <w:r>
        <w:t xml:space="preserve">10. Pre prístupne hodnoty x, y možno výraz </w:t>
      </w:r>
      <w:r w:rsidRPr="00906807">
        <w:rPr>
          <w:position w:val="-30"/>
        </w:rPr>
        <w:object w:dxaOrig="1840" w:dyaOrig="720">
          <v:shape id="_x0000_i1036" type="#_x0000_t75" style="width:92.15pt;height:36.55pt" o:ole="">
            <v:imagedata r:id="rId26" o:title=""/>
          </v:shape>
          <o:OLEObject Type="Embed" ProgID="Equation.3" ShapeID="_x0000_i1036" DrawAspect="Content" ObjectID="_1714738141" r:id="rId27"/>
        </w:object>
      </w:r>
      <w:r>
        <w:t>upraviť na tvar</w:t>
      </w:r>
    </w:p>
    <w:p w:rsidR="00906807" w:rsidRDefault="00906807" w:rsidP="00222287">
      <w:pPr>
        <w:spacing w:after="0"/>
        <w:jc w:val="both"/>
      </w:pPr>
      <w:r>
        <w:tab/>
        <w:t>(A)</w:t>
      </w:r>
      <w:r w:rsidRPr="00786C97">
        <w:t xml:space="preserve"> </w:t>
      </w:r>
      <w:r w:rsidRPr="00906807">
        <w:rPr>
          <w:position w:val="-24"/>
        </w:rPr>
        <w:object w:dxaOrig="600" w:dyaOrig="620">
          <v:shape id="_x0000_i1037" type="#_x0000_t75" style="width:29.85pt;height:30.6pt" o:ole="">
            <v:imagedata r:id="rId28" o:title=""/>
          </v:shape>
          <o:OLEObject Type="Embed" ProgID="Equation.3" ShapeID="_x0000_i1037" DrawAspect="Content" ObjectID="_1714738142" r:id="rId29"/>
        </w:object>
      </w:r>
      <w:r>
        <w:tab/>
        <w:t>(B)</w:t>
      </w:r>
      <w:r w:rsidRPr="00786C97">
        <w:t xml:space="preserve"> </w:t>
      </w:r>
      <w:r w:rsidRPr="00906807">
        <w:rPr>
          <w:position w:val="-24"/>
        </w:rPr>
        <w:object w:dxaOrig="580" w:dyaOrig="620">
          <v:shape id="_x0000_i1038" type="#_x0000_t75" style="width:29.1pt;height:30.6pt" o:ole="">
            <v:imagedata r:id="rId30" o:title=""/>
          </v:shape>
          <o:OLEObject Type="Embed" ProgID="Equation.3" ShapeID="_x0000_i1038" DrawAspect="Content" ObjectID="_1714738143" r:id="rId31"/>
        </w:object>
      </w:r>
      <w:r>
        <w:tab/>
        <w:t xml:space="preserve">(C) </w:t>
      </w:r>
      <w:r w:rsidRPr="00906807">
        <w:rPr>
          <w:position w:val="-30"/>
        </w:rPr>
        <w:object w:dxaOrig="600" w:dyaOrig="680">
          <v:shape id="_x0000_i1039" type="#_x0000_t75" style="width:29.85pt;height:33.6pt" o:ole="">
            <v:imagedata r:id="rId32" o:title=""/>
          </v:shape>
          <o:OLEObject Type="Embed" ProgID="Equation.3" ShapeID="_x0000_i1039" DrawAspect="Content" ObjectID="_1714738144" r:id="rId33"/>
        </w:object>
      </w:r>
      <w:r>
        <w:tab/>
        <w:t>(D)</w:t>
      </w:r>
      <w:r w:rsidRPr="007A1E87">
        <w:t xml:space="preserve"> </w:t>
      </w:r>
      <w:r w:rsidRPr="00906807">
        <w:rPr>
          <w:position w:val="-24"/>
        </w:rPr>
        <w:object w:dxaOrig="580" w:dyaOrig="620">
          <v:shape id="_x0000_i1040" type="#_x0000_t75" style="width:29.1pt;height:30.6pt" o:ole="">
            <v:imagedata r:id="rId34" o:title=""/>
          </v:shape>
          <o:OLEObject Type="Embed" ProgID="Equation.3" ShapeID="_x0000_i1040" DrawAspect="Content" ObjectID="_1714738145" r:id="rId35"/>
        </w:object>
      </w:r>
    </w:p>
    <w:p w:rsidR="00702BC1" w:rsidRPr="002B7815" w:rsidRDefault="00906807" w:rsidP="00702BC1">
      <w:pPr>
        <w:spacing w:after="0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>
        <w:t>11</w:t>
      </w:r>
      <w:r w:rsidR="00702BC1">
        <w:t xml:space="preserve">. </w:t>
      </w:r>
      <w:r w:rsidR="00702BC1" w:rsidRPr="002B7815">
        <w:rPr>
          <w:rFonts w:ascii="Times New Roman" w:hAnsi="Times New Roman"/>
          <w:sz w:val="24"/>
          <w:szCs w:val="24"/>
          <w:lang w:eastAsia="sk-SK"/>
        </w:rPr>
        <w:t xml:space="preserve">Aký trojuholník má </w:t>
      </w:r>
      <w:r w:rsidR="00702BC1">
        <w:rPr>
          <w:rFonts w:ascii="Times New Roman" w:hAnsi="Times New Roman"/>
          <w:sz w:val="24"/>
          <w:szCs w:val="24"/>
          <w:lang w:eastAsia="sk-SK"/>
        </w:rPr>
        <w:t>tri</w:t>
      </w:r>
      <w:r w:rsidR="00702BC1" w:rsidRPr="002B7815">
        <w:rPr>
          <w:rFonts w:ascii="Times New Roman" w:hAnsi="Times New Roman"/>
          <w:sz w:val="24"/>
          <w:szCs w:val="24"/>
          <w:lang w:eastAsia="sk-SK"/>
        </w:rPr>
        <w:t xml:space="preserve"> os</w:t>
      </w:r>
      <w:r w:rsidR="00702BC1">
        <w:rPr>
          <w:rFonts w:ascii="Times New Roman" w:hAnsi="Times New Roman"/>
          <w:sz w:val="24"/>
          <w:szCs w:val="24"/>
          <w:lang w:eastAsia="sk-SK"/>
        </w:rPr>
        <w:t>i súmernosti prechádzajúce</w:t>
      </w:r>
      <w:r w:rsidR="00702BC1" w:rsidRPr="002B7815">
        <w:rPr>
          <w:rFonts w:ascii="Times New Roman" w:hAnsi="Times New Roman"/>
          <w:sz w:val="24"/>
          <w:szCs w:val="24"/>
          <w:lang w:eastAsia="sk-SK"/>
        </w:rPr>
        <w:t xml:space="preserve"> ťažiskom?</w:t>
      </w:r>
    </w:p>
    <w:p w:rsidR="00702BC1" w:rsidRPr="002B7815" w:rsidRDefault="00702BC1" w:rsidP="00702BC1">
      <w:pPr>
        <w:numPr>
          <w:ilvl w:val="1"/>
          <w:numId w:val="6"/>
        </w:numPr>
        <w:spacing w:after="0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rovnostranný</w:t>
      </w:r>
    </w:p>
    <w:p w:rsidR="00702BC1" w:rsidRPr="002B7815" w:rsidRDefault="00702BC1" w:rsidP="00702BC1">
      <w:pPr>
        <w:numPr>
          <w:ilvl w:val="1"/>
          <w:numId w:val="6"/>
        </w:numPr>
        <w:spacing w:after="0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rovnoramenný</w:t>
      </w:r>
    </w:p>
    <w:p w:rsidR="00702BC1" w:rsidRPr="002B7815" w:rsidRDefault="00702BC1" w:rsidP="00702BC1">
      <w:pPr>
        <w:numPr>
          <w:ilvl w:val="1"/>
          <w:numId w:val="6"/>
        </w:numPr>
        <w:spacing w:after="0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pravouhlý</w:t>
      </w:r>
    </w:p>
    <w:p w:rsidR="00702BC1" w:rsidRPr="002B7815" w:rsidRDefault="00702BC1" w:rsidP="00702BC1">
      <w:pPr>
        <w:numPr>
          <w:ilvl w:val="1"/>
          <w:numId w:val="6"/>
        </w:numPr>
        <w:spacing w:after="0" w:line="240" w:lineRule="auto"/>
        <w:ind w:right="708"/>
        <w:jc w:val="both"/>
        <w:rPr>
          <w:rFonts w:ascii="Times New Roman" w:hAnsi="Times New Roman"/>
          <w:sz w:val="24"/>
          <w:szCs w:val="24"/>
          <w:lang w:eastAsia="sk-SK"/>
        </w:rPr>
      </w:pPr>
      <w:r w:rsidRPr="002B7815">
        <w:rPr>
          <w:rFonts w:ascii="Times New Roman" w:hAnsi="Times New Roman"/>
          <w:sz w:val="24"/>
          <w:szCs w:val="24"/>
          <w:lang w:eastAsia="sk-SK"/>
        </w:rPr>
        <w:t>  každý</w:t>
      </w:r>
    </w:p>
    <w:p w:rsidR="00906807" w:rsidRDefault="00906807" w:rsidP="00702BC1">
      <w:pPr>
        <w:jc w:val="both"/>
      </w:pPr>
      <w:r>
        <w:t xml:space="preserve"> </w:t>
      </w:r>
    </w:p>
    <w:p w:rsidR="00906807" w:rsidRDefault="00906807" w:rsidP="00222287">
      <w:pPr>
        <w:spacing w:after="0"/>
        <w:jc w:val="both"/>
      </w:pPr>
      <w:r>
        <w:lastRenderedPageBreak/>
        <w:t xml:space="preserve">12. O kvadratickej rovnici vieme, že jej korene sú </w:t>
      </w:r>
      <w:smartTag w:uri="urn:schemas-microsoft-com:office:smarttags" w:element="metricconverter">
        <w:smartTagPr>
          <w:attr w:name="ProductID" w:val="-2 a"/>
        </w:smartTagPr>
        <w:r>
          <w:t>-2 a</w:t>
        </w:r>
      </w:smartTag>
      <w:r>
        <w:t xml:space="preserve"> 3. Potom kvadratická rovnica má predpis:</w:t>
      </w:r>
    </w:p>
    <w:p w:rsidR="00906807" w:rsidRPr="00134A87" w:rsidRDefault="00906807" w:rsidP="00222287">
      <w:pPr>
        <w:spacing w:after="0"/>
        <w:jc w:val="both"/>
      </w:pPr>
      <w:r w:rsidRPr="00906807">
        <w:tab/>
      </w:r>
      <w:r w:rsidRPr="00FA2EE3">
        <w:t xml:space="preserve">(A) </w:t>
      </w:r>
      <w:r w:rsidRPr="00906807">
        <w:rPr>
          <w:position w:val="-6"/>
        </w:rPr>
        <w:object w:dxaOrig="1340" w:dyaOrig="320">
          <v:shape id="_x0000_i1041" type="#_x0000_t75" style="width:67.15pt;height:16.4pt" o:ole="">
            <v:imagedata r:id="rId36" o:title=""/>
          </v:shape>
          <o:OLEObject Type="Embed" ProgID="Equation.3" ShapeID="_x0000_i1041" DrawAspect="Content" ObjectID="_1714738146" r:id="rId37"/>
        </w:object>
      </w:r>
      <w:r>
        <w:tab/>
        <w:t xml:space="preserve">(B) </w:t>
      </w:r>
      <w:r w:rsidRPr="00906807">
        <w:rPr>
          <w:position w:val="-6"/>
        </w:rPr>
        <w:object w:dxaOrig="1520" w:dyaOrig="320">
          <v:shape id="_x0000_i1042" type="#_x0000_t75" style="width:76.1pt;height:16.4pt" o:ole="">
            <v:imagedata r:id="rId38" o:title=""/>
          </v:shape>
          <o:OLEObject Type="Embed" ProgID="Equation.3" ShapeID="_x0000_i1042" DrawAspect="Content" ObjectID="_1714738147" r:id="rId39"/>
        </w:object>
      </w:r>
      <w:r>
        <w:tab/>
        <w:t xml:space="preserve">(C) </w:t>
      </w:r>
      <w:r w:rsidRPr="00906807">
        <w:rPr>
          <w:position w:val="-6"/>
        </w:rPr>
        <w:object w:dxaOrig="1340" w:dyaOrig="320">
          <v:shape id="_x0000_i1043" type="#_x0000_t75" style="width:67.15pt;height:16.4pt" o:ole="">
            <v:imagedata r:id="rId40" o:title=""/>
          </v:shape>
          <o:OLEObject Type="Embed" ProgID="Equation.3" ShapeID="_x0000_i1043" DrawAspect="Content" ObjectID="_1714738148" r:id="rId41"/>
        </w:object>
      </w:r>
      <w:r>
        <w:tab/>
        <w:t xml:space="preserve">(D) </w:t>
      </w:r>
      <w:r w:rsidRPr="00906807">
        <w:rPr>
          <w:position w:val="-6"/>
        </w:rPr>
        <w:object w:dxaOrig="1359" w:dyaOrig="320">
          <v:shape id="_x0000_i1044" type="#_x0000_t75" style="width:67.9pt;height:16.4pt" o:ole="">
            <v:imagedata r:id="rId42" o:title=""/>
          </v:shape>
          <o:OLEObject Type="Embed" ProgID="Equation.3" ShapeID="_x0000_i1044" DrawAspect="Content" ObjectID="_1714738149" r:id="rId43"/>
        </w:object>
      </w:r>
    </w:p>
    <w:p w:rsidR="00906807" w:rsidRDefault="00906807" w:rsidP="00222287">
      <w:pPr>
        <w:spacing w:after="0"/>
        <w:jc w:val="both"/>
      </w:pPr>
      <w:r>
        <w:t>13. Daná je sústava dvoch rovníc s dvoma premennými. Vieme, že sústava nemá žiadne riešenie. Čo môžeme tvrdiť</w:t>
      </w:r>
      <w:r w:rsidRPr="00906807">
        <w:t xml:space="preserve">   </w:t>
      </w:r>
      <w:r>
        <w:t xml:space="preserve"> o ich priamkach?</w:t>
      </w:r>
    </w:p>
    <w:p w:rsidR="00906807" w:rsidRDefault="00906807" w:rsidP="00222287">
      <w:pPr>
        <w:spacing w:after="0"/>
        <w:jc w:val="both"/>
      </w:pPr>
      <w:r w:rsidRPr="00FA2EE3">
        <w:t xml:space="preserve">(A) </w:t>
      </w:r>
      <w:r>
        <w:t xml:space="preserve"> sú rovnobežné a rôzne  </w:t>
      </w:r>
      <w:r>
        <w:tab/>
        <w:t>(B) sú rôznobežné</w:t>
      </w:r>
      <w:r>
        <w:tab/>
        <w:t xml:space="preserve">(C) sú splývajúce             (D) </w:t>
      </w:r>
      <w:proofErr w:type="spellStart"/>
      <w:r>
        <w:t>mimobežné</w:t>
      </w:r>
      <w:proofErr w:type="spellEnd"/>
      <w:r>
        <w:tab/>
      </w:r>
    </w:p>
    <w:p w:rsidR="00906807" w:rsidRDefault="00906807" w:rsidP="00222287">
      <w:pPr>
        <w:spacing w:after="0"/>
        <w:jc w:val="both"/>
      </w:pPr>
    </w:p>
    <w:p w:rsidR="00906807" w:rsidRPr="00134A87" w:rsidRDefault="00906807" w:rsidP="00222287">
      <w:pPr>
        <w:spacing w:after="0"/>
        <w:jc w:val="both"/>
      </w:pPr>
      <w:r>
        <w:t xml:space="preserve">14. </w:t>
      </w:r>
      <w:r w:rsidRPr="00134A87">
        <w:t xml:space="preserve">Označme D definičný obor </w:t>
      </w:r>
      <w:r w:rsidR="00BE37EB">
        <w:t>výrazu A(x)=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e>
        </m:rad>
      </m:oMath>
      <w:r w:rsidRPr="00134A87">
        <w:t>. Potom</w:t>
      </w:r>
      <w:r>
        <w:t xml:space="preserve"> </w:t>
      </w:r>
    </w:p>
    <w:p w:rsidR="00906807" w:rsidRDefault="00906807" w:rsidP="00222287">
      <w:pPr>
        <w:spacing w:after="0"/>
        <w:jc w:val="both"/>
      </w:pPr>
      <w:r>
        <w:t xml:space="preserve">   </w:t>
      </w:r>
      <w:r w:rsidRPr="00134A87">
        <w:t xml:space="preserve">(A) D = </w:t>
      </w:r>
      <w:r w:rsidRPr="00906807">
        <w:rPr>
          <w:position w:val="-10"/>
        </w:rPr>
        <w:object w:dxaOrig="800" w:dyaOrig="340">
          <v:shape id="_x0000_i1045" type="#_x0000_t75" style="width:40.65pt;height:17.55pt" o:ole="">
            <v:imagedata r:id="rId44" o:title=""/>
          </v:shape>
          <o:OLEObject Type="Embed" ProgID="Equation.3" ShapeID="_x0000_i1045" DrawAspect="Content" ObjectID="_1714738150" r:id="rId45"/>
        </w:object>
      </w:r>
      <w:r>
        <w:t xml:space="preserve">  </w:t>
      </w:r>
      <w:r w:rsidRPr="00134A87">
        <w:t>(B) D =</w:t>
      </w:r>
      <w:r w:rsidRPr="00906807">
        <w:rPr>
          <w:position w:val="-14"/>
        </w:rPr>
        <w:object w:dxaOrig="1719" w:dyaOrig="400">
          <v:shape id="_x0000_i1046" type="#_x0000_t75" style="width:86.55pt;height:20.15pt" o:ole="">
            <v:imagedata r:id="rId46" o:title=""/>
          </v:shape>
          <o:OLEObject Type="Embed" ProgID="Equation.3" ShapeID="_x0000_i1046" DrawAspect="Content" ObjectID="_1714738151" r:id="rId47"/>
        </w:object>
      </w:r>
      <w:r>
        <w:t xml:space="preserve">    </w:t>
      </w:r>
      <w:r w:rsidRPr="00134A87">
        <w:t xml:space="preserve">(C) D = </w:t>
      </w:r>
      <w:r>
        <w:t xml:space="preserve"> </w:t>
      </w:r>
      <w:r w:rsidRPr="00906807">
        <w:rPr>
          <w:position w:val="-14"/>
        </w:rPr>
        <w:object w:dxaOrig="720" w:dyaOrig="400">
          <v:shape id="_x0000_i1047" type="#_x0000_t75" style="width:36.55pt;height:20.15pt" o:ole="">
            <v:imagedata r:id="rId48" o:title=""/>
          </v:shape>
          <o:OLEObject Type="Embed" ProgID="Equation.3" ShapeID="_x0000_i1047" DrawAspect="Content" ObjectID="_1714738152" r:id="rId49"/>
        </w:object>
      </w:r>
      <w:r w:rsidRPr="00134A87">
        <w:tab/>
      </w:r>
      <w:r>
        <w:t xml:space="preserve">       </w:t>
      </w:r>
      <w:r w:rsidRPr="00134A87">
        <w:t xml:space="preserve">(D) D = </w:t>
      </w:r>
      <w:r w:rsidRPr="00906807">
        <w:rPr>
          <w:position w:val="-14"/>
        </w:rPr>
        <w:object w:dxaOrig="1660" w:dyaOrig="400">
          <v:shape id="_x0000_i1048" type="#_x0000_t75" style="width:82.45pt;height:20.15pt" o:ole="">
            <v:imagedata r:id="rId50" o:title=""/>
          </v:shape>
          <o:OLEObject Type="Embed" ProgID="Equation.3" ShapeID="_x0000_i1048" DrawAspect="Content" ObjectID="_1714738153" r:id="rId51"/>
        </w:object>
      </w:r>
      <w:r>
        <w:t xml:space="preserve"> </w:t>
      </w:r>
    </w:p>
    <w:p w:rsidR="00906807" w:rsidRDefault="00906807" w:rsidP="00222287">
      <w:pPr>
        <w:spacing w:after="0"/>
        <w:jc w:val="both"/>
      </w:pPr>
      <w:r>
        <w:t xml:space="preserve">15. </w:t>
      </w:r>
      <w:r w:rsidRPr="00134A87">
        <w:t xml:space="preserve"> </w:t>
      </w:r>
      <w:r>
        <w:t xml:space="preserve">Nájdite riešenie danej nerovnice: </w:t>
      </w:r>
      <w:r w:rsidRPr="00906807">
        <w:rPr>
          <w:position w:val="-28"/>
        </w:rPr>
        <w:object w:dxaOrig="1579" w:dyaOrig="660">
          <v:shape id="_x0000_i1049" type="#_x0000_t75" style="width:78.35pt;height:32.45pt" o:ole="">
            <v:imagedata r:id="rId52" o:title=""/>
          </v:shape>
          <o:OLEObject Type="Embed" ProgID="Equation.3" ShapeID="_x0000_i1049" DrawAspect="Content" ObjectID="_1714738154" r:id="rId53"/>
        </w:object>
      </w:r>
    </w:p>
    <w:p w:rsidR="00906807" w:rsidRPr="00134A87" w:rsidRDefault="00906807" w:rsidP="00222287">
      <w:pPr>
        <w:spacing w:after="0"/>
        <w:jc w:val="both"/>
      </w:pPr>
    </w:p>
    <w:p w:rsidR="00906807" w:rsidRDefault="00906807" w:rsidP="00222287">
      <w:pPr>
        <w:spacing w:after="0"/>
        <w:jc w:val="both"/>
      </w:pPr>
      <w:r w:rsidRPr="00906807">
        <w:t>1</w:t>
      </w:r>
      <w:r w:rsidR="00702BC1">
        <w:t>6</w:t>
      </w:r>
      <w:r w:rsidRPr="00906807">
        <w:t>.</w:t>
      </w:r>
      <w:r w:rsidRPr="00134A87">
        <w:t xml:space="preserve"> </w:t>
      </w:r>
      <w:r>
        <w:t>Nájdite riešenie nerovnice v množine R:</w:t>
      </w:r>
      <w:r w:rsidR="00702BC1">
        <w:t xml:space="preserve">a) </w:t>
      </w:r>
      <w: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+x</m:t>
        </m:r>
        <m:r>
          <w:rPr>
            <w:rFonts w:ascii="Cambria Math"/>
          </w:rPr>
          <m:t>-</m:t>
        </m:r>
        <m:r>
          <w:rPr>
            <w:rFonts w:ascii="Cambria Math"/>
          </w:rPr>
          <m:t>12</m:t>
        </m:r>
        <m:r>
          <w:rPr>
            <w:rFonts w:ascii="Cambria Math"/>
            <w:i/>
          </w:rPr>
          <w:sym w:font="Symbol" w:char="F0A3"/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0</m:t>
        </m:r>
      </m:oMath>
      <w:r w:rsidR="00702BC1">
        <w:rPr>
          <w:rFonts w:eastAsiaTheme="minorEastAsia"/>
        </w:rPr>
        <w:t xml:space="preserve">      b) x</w:t>
      </w:r>
      <w:r w:rsidR="00702BC1" w:rsidRPr="00702BC1">
        <w:rPr>
          <w:rFonts w:eastAsiaTheme="minorEastAsia"/>
          <w:vertAlign w:val="superscript"/>
        </w:rPr>
        <w:t>2</w:t>
      </w:r>
      <w:r w:rsidR="00702BC1">
        <w:rPr>
          <w:rFonts w:eastAsiaTheme="minorEastAsia"/>
        </w:rPr>
        <w:t xml:space="preserve"> – 5x </w:t>
      </w:r>
      <w:r w:rsidR="00702BC1">
        <w:sym w:font="Symbol" w:char="F03E"/>
      </w:r>
      <w:r w:rsidR="00702BC1">
        <w:t xml:space="preserve"> 0 , riešte nerovnicu v R, N, Z</w:t>
      </w:r>
    </w:p>
    <w:p w:rsidR="001D17B4" w:rsidRDefault="00906807" w:rsidP="00222287">
      <w:pPr>
        <w:tabs>
          <w:tab w:val="num" w:pos="-900"/>
        </w:tabs>
        <w:spacing w:after="0"/>
        <w:jc w:val="both"/>
      </w:pPr>
      <w:r>
        <w:t>1</w:t>
      </w:r>
      <w:r w:rsidR="00702BC1">
        <w:t>7</w:t>
      </w:r>
      <w:r>
        <w:t xml:space="preserve">. </w:t>
      </w:r>
      <w:r w:rsidR="001D17B4">
        <w:t>Pomocou intervalov zapíšte množinu: a) A=</w:t>
      </w:r>
      <w:r w:rsidR="001D17B4" w:rsidRPr="001D17B4">
        <w:rPr>
          <w:position w:val="-10"/>
        </w:rPr>
        <w:object w:dxaOrig="1420" w:dyaOrig="340">
          <v:shape id="_x0000_i1051" type="#_x0000_t75" style="width:70.9pt;height:17.55pt" o:ole="">
            <v:imagedata r:id="rId54" o:title=""/>
          </v:shape>
          <o:OLEObject Type="Embed" ProgID="Equation.3" ShapeID="_x0000_i1051" DrawAspect="Content" ObjectID="_1714738155" r:id="rId55"/>
        </w:object>
      </w:r>
      <w:r w:rsidR="001D17B4">
        <w:t xml:space="preserve">        b)</w:t>
      </w:r>
      <w:r w:rsidR="001D17B4" w:rsidRPr="001D17B4">
        <w:rPr>
          <w:position w:val="-10"/>
        </w:rPr>
        <w:object w:dxaOrig="2760" w:dyaOrig="340">
          <v:shape id="_x0000_i1052" type="#_x0000_t75" style="width:138.4pt;height:17.55pt" o:ole="">
            <v:imagedata r:id="rId56" o:title=""/>
          </v:shape>
          <o:OLEObject Type="Embed" ProgID="Equation.3" ShapeID="_x0000_i1052" DrawAspect="Content" ObjectID="_1714738156" r:id="rId57"/>
        </w:object>
      </w:r>
      <w:r w:rsidR="001D17B4">
        <w:t xml:space="preserve">  </w:t>
      </w:r>
    </w:p>
    <w:p w:rsidR="001D17B4" w:rsidRDefault="001D17B4" w:rsidP="00222287">
      <w:pPr>
        <w:spacing w:after="0"/>
        <w:jc w:val="both"/>
      </w:pPr>
      <w:r>
        <w:t xml:space="preserve">                                                                 c) </w:t>
      </w:r>
      <w:r w:rsidRPr="001D17B4">
        <w:rPr>
          <w:position w:val="-10"/>
        </w:rPr>
        <w:object w:dxaOrig="2299" w:dyaOrig="340">
          <v:shape id="_x0000_i1053" type="#_x0000_t75" style="width:114.9pt;height:17.55pt" o:ole="">
            <v:imagedata r:id="rId58" o:title=""/>
          </v:shape>
          <o:OLEObject Type="Embed" ProgID="Equation.3" ShapeID="_x0000_i1053" DrawAspect="Content" ObjectID="_1714738157" r:id="rId59"/>
        </w:object>
      </w:r>
      <w:r>
        <w:t xml:space="preserve">        d) </w:t>
      </w:r>
      <w:r w:rsidRPr="001D17B4">
        <w:rPr>
          <w:position w:val="-10"/>
        </w:rPr>
        <w:object w:dxaOrig="2580" w:dyaOrig="340">
          <v:shape id="_x0000_i1054" type="#_x0000_t75" style="width:128.35pt;height:17.55pt" o:ole="">
            <v:imagedata r:id="rId60" o:title=""/>
          </v:shape>
          <o:OLEObject Type="Embed" ProgID="Equation.3" ShapeID="_x0000_i1054" DrawAspect="Content" ObjectID="_1714738158" r:id="rId61"/>
        </w:object>
      </w:r>
      <w:r>
        <w:t xml:space="preserve">. </w:t>
      </w:r>
    </w:p>
    <w:p w:rsidR="001D17B4" w:rsidRPr="00134A87" w:rsidRDefault="001D17B4" w:rsidP="00222287">
      <w:pPr>
        <w:tabs>
          <w:tab w:val="num" w:pos="-900"/>
        </w:tabs>
        <w:spacing w:after="0"/>
        <w:jc w:val="both"/>
        <w:rPr>
          <w:rFonts w:ascii="Calibri" w:eastAsia="Calibri" w:hAnsi="Calibri" w:cs="Times New Roman"/>
        </w:rPr>
      </w:pPr>
      <w:r>
        <w:t>1</w:t>
      </w:r>
      <w:r w:rsidR="00702BC1">
        <w:t>8</w:t>
      </w:r>
      <w:r>
        <w:t xml:space="preserve">. </w:t>
      </w:r>
      <w:r w:rsidRPr="00134A87">
        <w:rPr>
          <w:rFonts w:ascii="Calibri" w:eastAsia="Calibri" w:hAnsi="Calibri" w:cs="Times New Roman"/>
        </w:rPr>
        <w:t>V rovine sú dané štyri útvary: kosodĺžnik, elipsa, polkruh a rovnoramenný lichobežník. Koľko z nich nemá ani stred súmernosti ani os súmernosti?</w:t>
      </w:r>
    </w:p>
    <w:p w:rsidR="001D17B4" w:rsidRDefault="001D17B4" w:rsidP="00222287">
      <w:pPr>
        <w:tabs>
          <w:tab w:val="num" w:pos="-900"/>
        </w:tabs>
        <w:spacing w:after="0"/>
        <w:jc w:val="both"/>
        <w:rPr>
          <w:rFonts w:ascii="Calibri" w:eastAsia="Calibri" w:hAnsi="Calibri" w:cs="Times New Roman"/>
        </w:rPr>
      </w:pPr>
      <w:r w:rsidRPr="00134A87">
        <w:rPr>
          <w:rFonts w:ascii="Calibri" w:eastAsia="Calibri" w:hAnsi="Calibri" w:cs="Times New Roman"/>
        </w:rPr>
        <w:t>(A) ani jeden</w:t>
      </w:r>
      <w:r w:rsidRPr="00134A87">
        <w:rPr>
          <w:rFonts w:ascii="Calibri" w:eastAsia="Calibri" w:hAnsi="Calibri" w:cs="Times New Roman"/>
        </w:rPr>
        <w:tab/>
        <w:t>(B) jeden</w:t>
      </w:r>
      <w:r w:rsidRPr="00134A87">
        <w:rPr>
          <w:rFonts w:ascii="Calibri" w:eastAsia="Calibri" w:hAnsi="Calibri" w:cs="Times New Roman"/>
        </w:rPr>
        <w:tab/>
        <w:t>(C) dva</w:t>
      </w:r>
      <w:r w:rsidRPr="00134A87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134A87">
        <w:rPr>
          <w:rFonts w:ascii="Calibri" w:eastAsia="Calibri" w:hAnsi="Calibri" w:cs="Times New Roman"/>
        </w:rPr>
        <w:t xml:space="preserve">(D) tri </w:t>
      </w:r>
    </w:p>
    <w:p w:rsidR="00702BC1" w:rsidRDefault="001D17B4" w:rsidP="00702BC1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sk-SK"/>
        </w:rPr>
      </w:pPr>
      <w:r>
        <w:t>1</w:t>
      </w:r>
      <w:r w:rsidR="00702BC1">
        <w:t>9</w:t>
      </w:r>
      <w:r>
        <w:t xml:space="preserve">. </w:t>
      </w:r>
      <w:r w:rsidR="00702BC1" w:rsidRPr="00B24DDB">
        <w:rPr>
          <w:rFonts w:ascii="Times New Roman" w:eastAsia="Times New Roman" w:hAnsi="Times New Roman"/>
          <w:sz w:val="24"/>
          <w:szCs w:val="24"/>
          <w:lang w:eastAsia="sk-SK"/>
        </w:rPr>
        <w:t xml:space="preserve">Označ tvrdenia, ktoré sú </w:t>
      </w:r>
      <w:r w:rsidR="00702BC1" w:rsidRPr="00B24DDB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pravdivé</w:t>
      </w:r>
      <w:r w:rsidR="00702BC1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 xml:space="preserve">: </w:t>
      </w:r>
    </w:p>
    <w:p w:rsidR="00702BC1" w:rsidRDefault="00702BC1" w:rsidP="00702BC1">
      <w:p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eastAsia="sk-SK"/>
        </w:rPr>
      </w:pPr>
      <w:r w:rsidRPr="00DC152C">
        <w:rPr>
          <w:rFonts w:ascii="Times New Roman" w:eastAsia="Times New Roman" w:hAnsi="Times New Roman"/>
          <w:sz w:val="24"/>
          <w:szCs w:val="24"/>
          <w:lang w:eastAsia="sk-SK"/>
        </w:rPr>
        <w:t xml:space="preserve">1.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každý trojuholník má stred súmernosti</w:t>
      </w:r>
    </w:p>
    <w:p w:rsidR="00702BC1" w:rsidRDefault="00702BC1" w:rsidP="00702BC1">
      <w:p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2. v štvorci sú uhlopriečky zhodné a kolmé</w:t>
      </w:r>
    </w:p>
    <w:p w:rsidR="00702BC1" w:rsidRDefault="00702BC1" w:rsidP="00702BC1">
      <w:p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3. otočenie nepatrí medzi zhodné zobrazenie</w:t>
      </w:r>
    </w:p>
    <w:p w:rsidR="00702BC1" w:rsidRPr="00DC152C" w:rsidRDefault="00702BC1" w:rsidP="00702BC1">
      <w:p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4. zhodné zobrazenie zachováva veľkosti útvarov</w:t>
      </w:r>
    </w:p>
    <w:p w:rsidR="001D17B4" w:rsidRDefault="00702BC1" w:rsidP="00702BC1">
      <w:pPr>
        <w:tabs>
          <w:tab w:val="num" w:pos="-900"/>
        </w:tabs>
        <w:spacing w:after="0"/>
        <w:jc w:val="both"/>
      </w:pPr>
      <w:r>
        <w:t>20</w:t>
      </w:r>
      <w:r w:rsidR="001D17B4" w:rsidRPr="001D17B4">
        <w:t>. Aké číslice treba namiesto hvie</w:t>
      </w:r>
      <w:r w:rsidR="001D17B4">
        <w:t xml:space="preserve">zdičiek doplniť, aby platilo </w:t>
      </w:r>
      <w:r w:rsidR="001D17B4" w:rsidRPr="001D17B4">
        <w:t>číslo 34*5710 je deliteľné 3</w:t>
      </w:r>
      <w:r w:rsidR="001D17B4">
        <w:t xml:space="preserve"> a 5.</w:t>
      </w:r>
    </w:p>
    <w:p w:rsidR="007E6818" w:rsidRDefault="00702BC1" w:rsidP="00222287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21</w:t>
      </w:r>
      <w:r w:rsidR="007E6818">
        <w:t>. V nasledovných úlohách riešte rovnice v R:</w:t>
      </w:r>
    </w:p>
    <w:p w:rsidR="007E6818" w:rsidRDefault="00BE37EB" w:rsidP="00222287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a) </w:t>
      </w:r>
      <w:r w:rsidR="007E6818" w:rsidRPr="00ED6D6B">
        <w:rPr>
          <w:position w:val="-14"/>
        </w:rPr>
        <w:object w:dxaOrig="980" w:dyaOrig="400">
          <v:shape id="_x0000_i1055" type="#_x0000_t75" style="width:48.85pt;height:20.15pt" o:ole="">
            <v:imagedata r:id="rId62" o:title=""/>
          </v:shape>
          <o:OLEObject Type="Embed" ProgID="Equation.3" ShapeID="_x0000_i1055" DrawAspect="Content" ObjectID="_1714738159" r:id="rId63"/>
        </w:object>
      </w:r>
      <w:r w:rsidR="007E6818">
        <w:t xml:space="preserve"> ,</w:t>
      </w:r>
      <w:r w:rsidR="007E6818">
        <w:tab/>
      </w:r>
      <w:r w:rsidR="007E6818" w:rsidRPr="00ED6D6B">
        <w:rPr>
          <w:position w:val="-14"/>
        </w:rPr>
        <w:object w:dxaOrig="960" w:dyaOrig="400">
          <v:shape id="_x0000_i1056" type="#_x0000_t75" style="width:48.1pt;height:20.15pt" o:ole="">
            <v:imagedata r:id="rId64" o:title=""/>
          </v:shape>
          <o:OLEObject Type="Embed" ProgID="Equation.3" ShapeID="_x0000_i1056" DrawAspect="Content" ObjectID="_1714738160" r:id="rId65"/>
        </w:object>
      </w:r>
      <w:r w:rsidR="007E6818">
        <w:tab/>
      </w:r>
      <w:r>
        <w:t xml:space="preserve">b) </w:t>
      </w:r>
      <w:r w:rsidR="007E6818" w:rsidRPr="00ED6D6B">
        <w:rPr>
          <w:position w:val="-14"/>
        </w:rPr>
        <w:object w:dxaOrig="1440" w:dyaOrig="400">
          <v:shape id="_x0000_i1057" type="#_x0000_t75" style="width:1in;height:20.15pt" o:ole="">
            <v:imagedata r:id="rId66" o:title=""/>
          </v:shape>
          <o:OLEObject Type="Embed" ProgID="Equation.3" ShapeID="_x0000_i1057" DrawAspect="Content" ObjectID="_1714738161" r:id="rId67"/>
        </w:object>
      </w:r>
      <w:r w:rsidR="007E6818">
        <w:t xml:space="preserve">,  </w:t>
      </w:r>
      <w:r w:rsidR="007E6818" w:rsidRPr="00ED6D6B">
        <w:rPr>
          <w:position w:val="-14"/>
        </w:rPr>
        <w:object w:dxaOrig="1440" w:dyaOrig="400">
          <v:shape id="_x0000_i1058" type="#_x0000_t75" style="width:1in;height:20.15pt" o:ole="">
            <v:imagedata r:id="rId68" o:title=""/>
          </v:shape>
          <o:OLEObject Type="Embed" ProgID="Equation.3" ShapeID="_x0000_i1058" DrawAspect="Content" ObjectID="_1714738162" r:id="rId69"/>
        </w:object>
      </w:r>
    </w:p>
    <w:p w:rsidR="00702BC1" w:rsidRDefault="00702BC1" w:rsidP="00702BC1">
      <w:pPr>
        <w:pStyle w:val="Odsekzoznamu"/>
        <w:spacing w:after="0"/>
        <w:ind w:left="-142"/>
        <w:jc w:val="both"/>
      </w:pPr>
      <w:r>
        <w:t>22</w:t>
      </w:r>
      <w:r w:rsidR="00BE37EB">
        <w:t xml:space="preserve">. </w:t>
      </w:r>
      <w:r>
        <w:t xml:space="preserve">Určte definičný obor, obor hodnôt, intervaly monotónnosti, </w:t>
      </w:r>
      <w:proofErr w:type="spellStart"/>
      <w:r>
        <w:t>párnosť</w:t>
      </w:r>
      <w:proofErr w:type="spellEnd"/>
      <w:r>
        <w:t xml:space="preserve">, </w:t>
      </w:r>
      <w:proofErr w:type="spellStart"/>
      <w:r>
        <w:t>nepárnosť</w:t>
      </w:r>
      <w:proofErr w:type="spellEnd"/>
      <w:r>
        <w:t>, ohraničenosť.</w:t>
      </w:r>
    </w:p>
    <w:p w:rsidR="00702BC1" w:rsidRDefault="00702BC1" w:rsidP="00702BC1">
      <w:pPr>
        <w:pStyle w:val="Odsekzoznamu"/>
        <w:spacing w:after="0"/>
        <w:ind w:left="-142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C6690A3" wp14:editId="35C7A43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55545" cy="1913890"/>
            <wp:effectExtent l="19050" t="0" r="1905" b="0"/>
            <wp:wrapNone/>
            <wp:docPr id="4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Odsekzoznamu"/>
        <w:spacing w:after="0"/>
        <w:ind w:left="-142"/>
        <w:jc w:val="both"/>
      </w:pPr>
    </w:p>
    <w:p w:rsidR="00702BC1" w:rsidRDefault="00702BC1" w:rsidP="00702BC1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</w:p>
    <w:p w:rsidR="002626D8" w:rsidRDefault="00702BC1" w:rsidP="00702BC1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ind w:left="-142"/>
        <w:rPr>
          <w:rFonts w:asciiTheme="minorHAnsi" w:eastAsiaTheme="minorEastAsia" w:hAnsiTheme="minorHAnsi" w:cstheme="minorBidi"/>
        </w:rPr>
      </w:pPr>
      <w:r>
        <w:t>23</w:t>
      </w:r>
      <w:r w:rsidR="00B02001">
        <w:t xml:space="preserve">. </w:t>
      </w:r>
      <w:r w:rsidR="00B02001" w:rsidRPr="00024C50">
        <w:rPr>
          <w:rFonts w:asciiTheme="minorHAnsi" w:eastAsiaTheme="minorHAnsi" w:hAnsiTheme="minorHAnsi" w:cstheme="minorBidi"/>
        </w:rPr>
        <w:t>Vyriešte rovnicu</w:t>
      </w:r>
      <w:r w:rsidR="00024C50">
        <w:t xml:space="preserve"> a vykonajte skúšku</w:t>
      </w:r>
      <w:r w:rsidR="00B02001" w:rsidRPr="00024C50">
        <w:rPr>
          <w:rFonts w:asciiTheme="minorHAnsi" w:eastAsiaTheme="minorHAnsi" w:hAnsiTheme="minorHAnsi" w:cstheme="minorBidi"/>
        </w:rPr>
        <w:t>:</w:t>
      </w:r>
      <w:r w:rsidR="00024C50" w:rsidRPr="00024C50">
        <w:rPr>
          <w:rFonts w:asciiTheme="minorHAnsi" w:eastAsiaTheme="minorHAnsi" w:hAnsiTheme="minorHAnsi" w:cstheme="minorBidi"/>
        </w:rPr>
        <w:t xml:space="preserve"> a) </w:t>
      </w:r>
      <w:r w:rsidR="00B02001" w:rsidRPr="00024C50">
        <w:rPr>
          <w:rFonts w:asciiTheme="minorHAnsi" w:eastAsiaTheme="minorHAnsi" w:hAnsiTheme="minorHAnsi" w:cstheme="minorBidi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</w:rPr>
            </m:ctrlPr>
          </m:fPr>
          <m:num>
            <m:r>
              <w:rPr>
                <w:rFonts w:ascii="Cambria Math" w:eastAsiaTheme="minorHAnsi" w:hAnsi="Cambria Math" w:cstheme="minorBidi"/>
              </w:rPr>
              <m:t>1-</m:t>
            </m:r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theme="minorBidi"/>
                  </w:rPr>
                  <m:t>x</m:t>
                </m:r>
              </m:num>
              <m:den>
                <m:r>
                  <w:rPr>
                    <w:rFonts w:ascii="Cambria Math" w:eastAsiaTheme="minorHAnsi" w:hAnsi="Cambria Math" w:cstheme="minorBidi"/>
                  </w:rPr>
                  <m:t>2</m:t>
                </m:r>
              </m:den>
            </m:f>
          </m:num>
          <m:den>
            <m:r>
              <w:rPr>
                <w:rFonts w:ascii="Cambria Math" w:eastAsiaTheme="minorHAnsi" w:hAnsi="Cambria Math" w:cstheme="minorBidi"/>
              </w:rPr>
              <m:t>3</m:t>
            </m:r>
          </m:den>
        </m:f>
        <m:r>
          <w:rPr>
            <w:rFonts w:ascii="Cambria Math" w:eastAsiaTheme="minorHAnsi" w:hAnsi="Cambria Math" w:cstheme="minorBidi"/>
          </w:rPr>
          <m:t>-</m:t>
        </m:r>
        <m:f>
          <m:fPr>
            <m:ctrlPr>
              <w:rPr>
                <w:rFonts w:ascii="Cambria Math" w:eastAsiaTheme="minorHAnsi" w:hAnsi="Cambria Math" w:cstheme="minorBidi"/>
                <w:i/>
              </w:rPr>
            </m:ctrlPr>
          </m:fPr>
          <m:num>
            <m:r>
              <w:rPr>
                <w:rFonts w:ascii="Cambria Math" w:eastAsiaTheme="minorHAnsi" w:hAnsi="Cambria Math" w:cstheme="minorBidi"/>
              </w:rPr>
              <m:t>2-</m:t>
            </m:r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theme="minorBidi"/>
                  </w:rPr>
                  <m:t>x</m:t>
                </m:r>
              </m:num>
              <m:den>
                <m:r>
                  <w:rPr>
                    <w:rFonts w:ascii="Cambria Math" w:eastAsiaTheme="minorHAnsi" w:hAnsi="Cambria Math" w:cstheme="minorBidi"/>
                  </w:rPr>
                  <m:t>4</m:t>
                </m:r>
              </m:den>
            </m:f>
          </m:num>
          <m:den>
            <m:r>
              <w:rPr>
                <w:rFonts w:ascii="Cambria Math" w:eastAsiaTheme="minorHAnsi" w:hAnsi="Cambria Math" w:cstheme="minorBidi"/>
              </w:rPr>
              <m:t>4</m:t>
            </m:r>
          </m:den>
        </m:f>
        <m:r>
          <w:rPr>
            <w:rFonts w:ascii="Cambria Math" w:eastAsiaTheme="minorHAnsi" w:hAnsi="Cambria Math" w:cstheme="minorBidi"/>
          </w:rPr>
          <m:t>+1=0</m:t>
        </m:r>
      </m:oMath>
      <w:r w:rsidR="00024C50" w:rsidRPr="00024C50">
        <w:rPr>
          <w:rFonts w:asciiTheme="minorHAnsi" w:eastAsiaTheme="minorEastAsia" w:hAnsiTheme="minorHAnsi" w:cstheme="minorBidi"/>
        </w:rPr>
        <w:t xml:space="preserve">    </w:t>
      </w:r>
      <w:r w:rsidR="00024C50">
        <w:rPr>
          <w:rFonts w:eastAsiaTheme="minorEastAsia"/>
        </w:rPr>
        <w:t xml:space="preserve">b) </w:t>
      </w:r>
      <w:r w:rsidR="00024C50" w:rsidRPr="003824D7">
        <w:t xml:space="preserve">  </w:t>
      </w:r>
      <w:r w:rsidR="00024C50" w:rsidRPr="00F47F47">
        <w:rPr>
          <w:position w:val="-24"/>
          <w:sz w:val="28"/>
        </w:rPr>
        <w:object w:dxaOrig="3000" w:dyaOrig="620">
          <v:shape id="_x0000_i1065" type="#_x0000_t75" style="width:150.7pt;height:31.35pt" o:ole="" fillcolor="window">
            <v:imagedata r:id="rId71" o:title=""/>
          </v:shape>
          <o:OLEObject Type="Embed" ProgID="Equation.3" ShapeID="_x0000_i1065" DrawAspect="Content" ObjectID="_1714738163" r:id="rId72"/>
        </w:object>
      </w:r>
    </w:p>
    <w:p w:rsidR="002626D8" w:rsidRDefault="002626D8" w:rsidP="00222287">
      <w:pPr>
        <w:pStyle w:val="Odsekzoznamu"/>
        <w:spacing w:after="0"/>
        <w:ind w:left="-142"/>
        <w:jc w:val="both"/>
      </w:pPr>
    </w:p>
    <w:p w:rsidR="00702BC1" w:rsidRDefault="00702BC1" w:rsidP="00702BC1">
      <w:pPr>
        <w:spacing w:after="0" w:line="240" w:lineRule="auto"/>
        <w:ind w:left="-142" w:right="708"/>
        <w:jc w:val="both"/>
        <w:rPr>
          <w:rFonts w:ascii="Times New Roman" w:hAnsi="Times New Roman"/>
          <w:sz w:val="24"/>
          <w:szCs w:val="24"/>
          <w:lang w:eastAsia="sk-SK"/>
        </w:rPr>
      </w:pPr>
      <w:r>
        <w:t>24</w:t>
      </w:r>
      <w:r w:rsidR="00B02001">
        <w:t xml:space="preserve">. </w:t>
      </w:r>
      <w:r>
        <w:rPr>
          <w:rFonts w:ascii="Times New Roman" w:hAnsi="Times New Roman"/>
          <w:sz w:val="24"/>
          <w:szCs w:val="24"/>
          <w:lang w:eastAsia="sk-SK"/>
        </w:rPr>
        <w:t>Ak je stredový uhol veľkosti 120</w:t>
      </w:r>
      <w:r w:rsidRPr="001C76E5">
        <w:rPr>
          <w:rFonts w:ascii="Times New Roman" w:hAnsi="Times New Roman"/>
          <w:sz w:val="24"/>
          <w:szCs w:val="24"/>
          <w:vertAlign w:val="superscript"/>
          <w:lang w:eastAsia="sk-SK"/>
        </w:rPr>
        <w:t>0</w:t>
      </w:r>
      <w:r>
        <w:rPr>
          <w:rFonts w:ascii="Times New Roman" w:hAnsi="Times New Roman"/>
          <w:sz w:val="24"/>
          <w:szCs w:val="24"/>
          <w:lang w:eastAsia="sk-SK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potom obvodový prislúchajúci danému stredovému má veľkosť __________</w:t>
      </w:r>
    </w:p>
    <w:p w:rsidR="00702BC1" w:rsidRDefault="00702BC1" w:rsidP="00702BC1">
      <w:pPr>
        <w:spacing w:after="0" w:line="240" w:lineRule="auto"/>
        <w:ind w:left="284" w:right="708"/>
        <w:jc w:val="both"/>
        <w:rPr>
          <w:rFonts w:ascii="Times New Roman" w:hAnsi="Times New Roman"/>
          <w:sz w:val="24"/>
          <w:szCs w:val="24"/>
          <w:lang w:eastAsia="sk-SK"/>
        </w:rPr>
      </w:pPr>
    </w:p>
    <w:p w:rsidR="00B02001" w:rsidRDefault="00702BC1" w:rsidP="00222287">
      <w:pPr>
        <w:pStyle w:val="Odsekzoznamu"/>
        <w:spacing w:after="0"/>
        <w:ind w:left="-142"/>
        <w:jc w:val="both"/>
        <w:rPr>
          <w:rFonts w:cs="Calibri"/>
        </w:rPr>
      </w:pPr>
      <w:r>
        <w:t>25</w:t>
      </w:r>
      <w:r w:rsidR="00B02001">
        <w:t xml:space="preserve">. Pomocou intervalu vyjadrite </w:t>
      </w:r>
      <w:r w:rsidR="00B02001">
        <w:rPr>
          <w:rFonts w:cs="Calibri"/>
        </w:rPr>
        <w:t>|x - 3|≤ 5</w:t>
      </w:r>
    </w:p>
    <w:p w:rsidR="00B02001" w:rsidRDefault="00B02001" w:rsidP="00222287">
      <w:pPr>
        <w:pStyle w:val="Odsekzoznamu"/>
        <w:spacing w:after="0"/>
        <w:ind w:left="-142"/>
        <w:jc w:val="both"/>
        <w:rPr>
          <w:rFonts w:cs="Calibri"/>
        </w:rPr>
      </w:pPr>
      <w:r>
        <w:rPr>
          <w:rFonts w:cs="Calibri"/>
        </w:rPr>
        <w:t>2</w:t>
      </w:r>
      <w:r w:rsidR="00702BC1">
        <w:rPr>
          <w:rFonts w:cs="Calibri"/>
        </w:rPr>
        <w:t>6</w:t>
      </w:r>
      <w:r>
        <w:rPr>
          <w:rFonts w:cs="Calibri"/>
        </w:rPr>
        <w:t xml:space="preserve">. V trojuholníku ABC pre vnútorné uhly platí </w:t>
      </w:r>
      <w:r w:rsidR="001A6C0C">
        <w:rPr>
          <w:rFonts w:cs="Calibri"/>
        </w:rPr>
        <w:t xml:space="preserve"> ᾳ : β : γ = 2 : 3 : 7. Vypočítajte veľkosti týchto uhlov.</w:t>
      </w:r>
    </w:p>
    <w:p w:rsidR="00E82E78" w:rsidRDefault="00406C6D" w:rsidP="00222287">
      <w:pPr>
        <w:pStyle w:val="Odsekzoznamu"/>
        <w:spacing w:after="0"/>
        <w:ind w:left="-142"/>
        <w:jc w:val="both"/>
        <w:rPr>
          <w:sz w:val="18"/>
          <w:szCs w:val="18"/>
        </w:rPr>
      </w:pPr>
      <w:r>
        <w:t>2</w:t>
      </w:r>
      <w:r w:rsidR="00702BC1">
        <w:t>7</w:t>
      </w:r>
      <w:r>
        <w:t xml:space="preserve">. </w:t>
      </w:r>
      <w:r w:rsidR="0023062A">
        <w:t>Nájdite riešenie danej sústavy rovníc: 2x – 3(x + y) = 4 a y + 5x – 3(x + y) = - 1.</w:t>
      </w:r>
      <w:r>
        <w:rPr>
          <w:sz w:val="18"/>
          <w:szCs w:val="18"/>
        </w:rPr>
        <w:t xml:space="preserve">   </w:t>
      </w:r>
    </w:p>
    <w:p w:rsidR="002626D8" w:rsidRDefault="002626D8" w:rsidP="00222287">
      <w:pPr>
        <w:pStyle w:val="Odsekzoznamu"/>
        <w:spacing w:after="0"/>
        <w:ind w:left="-142"/>
        <w:jc w:val="both"/>
      </w:pPr>
    </w:p>
    <w:sectPr w:rsidR="002626D8" w:rsidSect="00702BC1">
      <w:pgSz w:w="11906" w:h="16838"/>
      <w:pgMar w:top="568" w:right="70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5CA" w:rsidRDefault="005815CA" w:rsidP="00B02001">
      <w:pPr>
        <w:spacing w:after="0" w:line="240" w:lineRule="auto"/>
      </w:pPr>
      <w:r>
        <w:separator/>
      </w:r>
    </w:p>
  </w:endnote>
  <w:endnote w:type="continuationSeparator" w:id="0">
    <w:p w:rsidR="005815CA" w:rsidRDefault="005815CA" w:rsidP="00B0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T*Toront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5CA" w:rsidRDefault="005815CA" w:rsidP="00B02001">
      <w:pPr>
        <w:spacing w:after="0" w:line="240" w:lineRule="auto"/>
      </w:pPr>
      <w:r>
        <w:separator/>
      </w:r>
    </w:p>
  </w:footnote>
  <w:footnote w:type="continuationSeparator" w:id="0">
    <w:p w:rsidR="005815CA" w:rsidRDefault="005815CA" w:rsidP="00B0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E94"/>
    <w:multiLevelType w:val="multilevel"/>
    <w:tmpl w:val="3B9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0705EF5"/>
    <w:multiLevelType w:val="hybridMultilevel"/>
    <w:tmpl w:val="C8F629AA"/>
    <w:lvl w:ilvl="0" w:tplc="A8623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3667A"/>
    <w:multiLevelType w:val="hybridMultilevel"/>
    <w:tmpl w:val="3512669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8A74FA"/>
    <w:multiLevelType w:val="hybridMultilevel"/>
    <w:tmpl w:val="1C3468C4"/>
    <w:lvl w:ilvl="0" w:tplc="EC7E1EE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47552"/>
    <w:multiLevelType w:val="hybridMultilevel"/>
    <w:tmpl w:val="57EEC836"/>
    <w:lvl w:ilvl="0" w:tplc="B024F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E372A"/>
    <w:multiLevelType w:val="hybridMultilevel"/>
    <w:tmpl w:val="87CAE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F6"/>
    <w:rsid w:val="00024C50"/>
    <w:rsid w:val="00110DD9"/>
    <w:rsid w:val="001A6C0C"/>
    <w:rsid w:val="001D17B4"/>
    <w:rsid w:val="00222287"/>
    <w:rsid w:val="0023062A"/>
    <w:rsid w:val="002626D8"/>
    <w:rsid w:val="00343C46"/>
    <w:rsid w:val="00406C6D"/>
    <w:rsid w:val="0045679A"/>
    <w:rsid w:val="005815CA"/>
    <w:rsid w:val="00702BC1"/>
    <w:rsid w:val="007E13FC"/>
    <w:rsid w:val="007E6818"/>
    <w:rsid w:val="00906807"/>
    <w:rsid w:val="00B02001"/>
    <w:rsid w:val="00BE37EB"/>
    <w:rsid w:val="00CE15F6"/>
    <w:rsid w:val="00E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5"/>
    <o:shapelayout v:ext="edit">
      <o:idmap v:ext="edit" data="1"/>
    </o:shapelayout>
  </w:shapeDefaults>
  <w:decimalSymbol w:val=","/>
  <w:listSeparator w:val=";"/>
  <w14:docId w14:val="0DEEA2E0"/>
  <w15:docId w15:val="{9A0D10CB-721A-4EAD-AE97-8C0FC878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567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7E6818"/>
    <w:pPr>
      <w:spacing w:before="120" w:after="0" w:line="240" w:lineRule="auto"/>
      <w:jc w:val="both"/>
    </w:pPr>
    <w:rPr>
      <w:rFonts w:ascii="AT*Toronto" w:eastAsia="Times New Roman" w:hAnsi="AT*Toronto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E6818"/>
    <w:rPr>
      <w:rFonts w:ascii="AT*Toronto" w:eastAsia="Times New Roman" w:hAnsi="AT*Toronto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7E6818"/>
    <w:pPr>
      <w:ind w:left="720"/>
      <w:contextualSpacing/>
    </w:pPr>
    <w:rPr>
      <w:rFonts w:ascii="Calibri" w:eastAsia="Calibri" w:hAnsi="Calibri" w:cs="Times New Roman"/>
    </w:rPr>
  </w:style>
  <w:style w:type="character" w:styleId="Zstupntext">
    <w:name w:val="Placeholder Text"/>
    <w:basedOn w:val="Predvolenpsmoodseku"/>
    <w:uiPriority w:val="99"/>
    <w:semiHidden/>
    <w:rsid w:val="00B02001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B02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001"/>
  </w:style>
  <w:style w:type="paragraph" w:styleId="Pta">
    <w:name w:val="footer"/>
    <w:basedOn w:val="Normlny"/>
    <w:link w:val="PtaChar"/>
    <w:uiPriority w:val="99"/>
    <w:unhideWhenUsed/>
    <w:rsid w:val="00B02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2022-05-22T13:20:00Z</dcterms:created>
  <dcterms:modified xsi:type="dcterms:W3CDTF">2022-05-22T13:20:00Z</dcterms:modified>
</cp:coreProperties>
</file>