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FB5B7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B212D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459D9" w14:textId="77777777" w:rsidR="003E24AA" w:rsidRPr="00A4360A" w:rsidRDefault="003E24AA" w:rsidP="00A4360A">
      <w:pPr>
        <w:pStyle w:val="Default"/>
        <w:jc w:val="center"/>
        <w:rPr>
          <w:sz w:val="28"/>
          <w:szCs w:val="28"/>
        </w:rPr>
      </w:pPr>
      <w:r w:rsidRPr="00A4360A">
        <w:rPr>
          <w:b/>
          <w:bCs/>
          <w:sz w:val="28"/>
          <w:szCs w:val="28"/>
        </w:rPr>
        <w:t xml:space="preserve">Téma: </w:t>
      </w:r>
      <w:r w:rsidRPr="00B73D48">
        <w:rPr>
          <w:b/>
          <w:bCs/>
          <w:sz w:val="28"/>
          <w:szCs w:val="28"/>
          <w:u w:val="single"/>
        </w:rPr>
        <w:t>Účtovanie o pohľadávkach a záväzkoch</w:t>
      </w:r>
    </w:p>
    <w:p w14:paraId="65678A89" w14:textId="77777777" w:rsidR="003E24AA" w:rsidRPr="00A4360A" w:rsidRDefault="003E24AA" w:rsidP="00A4360A">
      <w:pPr>
        <w:pStyle w:val="Default"/>
        <w:jc w:val="center"/>
        <w:rPr>
          <w:sz w:val="28"/>
          <w:szCs w:val="28"/>
        </w:rPr>
      </w:pPr>
      <w:r w:rsidRPr="00A4360A">
        <w:rPr>
          <w:b/>
          <w:bCs/>
          <w:sz w:val="28"/>
          <w:szCs w:val="28"/>
        </w:rPr>
        <w:t>Trieda 3 – Zúčtovacie vzťahy</w:t>
      </w:r>
    </w:p>
    <w:p w14:paraId="503A9D29" w14:textId="77777777" w:rsidR="003E24AA" w:rsidRPr="00A4360A" w:rsidRDefault="003E24AA" w:rsidP="00A4360A">
      <w:pPr>
        <w:pStyle w:val="Default"/>
      </w:pPr>
      <w:r w:rsidRPr="00A4360A">
        <w:t xml:space="preserve">• </w:t>
      </w:r>
      <w:r w:rsidRPr="00A4360A">
        <w:rPr>
          <w:b/>
          <w:bCs/>
        </w:rPr>
        <w:t xml:space="preserve">v triede 3 sa účtujú: </w:t>
      </w:r>
    </w:p>
    <w:p w14:paraId="73ABFD3E" w14:textId="77777777" w:rsidR="003E24AA" w:rsidRPr="00A4360A" w:rsidRDefault="003E24AA" w:rsidP="00A4360A">
      <w:pPr>
        <w:pStyle w:val="Default"/>
      </w:pPr>
      <w:r w:rsidRPr="00A4360A">
        <w:t xml:space="preserve">• pohľadávky a záväzky z obchodných vzťahov (odberatelia – dodávatelia), </w:t>
      </w:r>
    </w:p>
    <w:p w14:paraId="281F1B13" w14:textId="77777777" w:rsidR="003E24AA" w:rsidRPr="00A4360A" w:rsidRDefault="003E24AA" w:rsidP="00A4360A">
      <w:pPr>
        <w:pStyle w:val="Default"/>
      </w:pPr>
      <w:r w:rsidRPr="00A4360A">
        <w:t xml:space="preserve">• pohľadávky a záväzky voči zamestnancom, </w:t>
      </w:r>
    </w:p>
    <w:p w14:paraId="4C5E82F1" w14:textId="77777777" w:rsidR="003E24AA" w:rsidRPr="00A4360A" w:rsidRDefault="003E24AA" w:rsidP="00A4360A">
      <w:pPr>
        <w:pStyle w:val="Default"/>
      </w:pPr>
      <w:r w:rsidRPr="00A4360A">
        <w:t xml:space="preserve">• pohľadávky a záväzky voči orgánom sociálneho zabezpečenia a zdravotného poistenia, </w:t>
      </w:r>
    </w:p>
    <w:p w14:paraId="60D225A0" w14:textId="77777777" w:rsidR="003E24AA" w:rsidRPr="00A4360A" w:rsidRDefault="003E24AA" w:rsidP="00A4360A">
      <w:pPr>
        <w:pStyle w:val="Default"/>
      </w:pPr>
      <w:r w:rsidRPr="00A4360A">
        <w:t xml:space="preserve">• pohľadávky a záväzky vyplývajúce z daní, </w:t>
      </w:r>
    </w:p>
    <w:p w14:paraId="78FA4F4D" w14:textId="77777777" w:rsidR="003E24AA" w:rsidRPr="00A4360A" w:rsidRDefault="003E24AA" w:rsidP="00A4360A">
      <w:pPr>
        <w:pStyle w:val="Default"/>
      </w:pPr>
      <w:r w:rsidRPr="00A4360A">
        <w:t xml:space="preserve">• pohľadávky a záväzky voči spoločníkom a združeniu, </w:t>
      </w:r>
    </w:p>
    <w:p w14:paraId="35C1378E" w14:textId="77777777" w:rsidR="003E24AA" w:rsidRPr="00A4360A" w:rsidRDefault="003E24AA" w:rsidP="00A4360A">
      <w:pPr>
        <w:pStyle w:val="Default"/>
      </w:pPr>
      <w:r w:rsidRPr="00A4360A">
        <w:t xml:space="preserve">• očakávané pohľadávky a záväzky vrátane rôznych iných pohľadávok a záväzkov. </w:t>
      </w:r>
    </w:p>
    <w:p w14:paraId="507D22B8" w14:textId="77777777" w:rsidR="003E24AA" w:rsidRPr="00A4360A" w:rsidRDefault="003E24AA" w:rsidP="00A4360A">
      <w:pPr>
        <w:pStyle w:val="Default"/>
      </w:pPr>
    </w:p>
    <w:p w14:paraId="6BA9C867" w14:textId="77777777" w:rsidR="003E24AA" w:rsidRPr="00A4360A" w:rsidRDefault="003E24AA" w:rsidP="00A4360A">
      <w:pPr>
        <w:pStyle w:val="Default"/>
        <w:jc w:val="center"/>
      </w:pPr>
      <w:r w:rsidRPr="00A4360A">
        <w:rPr>
          <w:b/>
          <w:bCs/>
        </w:rPr>
        <w:t xml:space="preserve">Téma: </w:t>
      </w:r>
      <w:r w:rsidRPr="00A4360A">
        <w:rPr>
          <w:b/>
          <w:bCs/>
          <w:sz w:val="28"/>
          <w:szCs w:val="28"/>
        </w:rPr>
        <w:t>Účtovanie o pohľadávkach voči odberateľom</w:t>
      </w:r>
    </w:p>
    <w:p w14:paraId="6B7A1645" w14:textId="77777777" w:rsidR="003E24AA" w:rsidRPr="00A4360A" w:rsidRDefault="003E24AA" w:rsidP="00A4360A">
      <w:pPr>
        <w:pStyle w:val="Default"/>
      </w:pPr>
      <w:r w:rsidRPr="00A4360A">
        <w:rPr>
          <w:b/>
          <w:bCs/>
        </w:rPr>
        <w:t xml:space="preserve">Skupina 31 – Pohľadávky </w:t>
      </w:r>
    </w:p>
    <w:p w14:paraId="45B542D6" w14:textId="77777777" w:rsidR="003E24AA" w:rsidRDefault="003E24AA" w:rsidP="00A4360A">
      <w:pPr>
        <w:pStyle w:val="Default"/>
      </w:pPr>
      <w:r w:rsidRPr="00A4360A">
        <w:rPr>
          <w:b/>
          <w:bCs/>
        </w:rPr>
        <w:t xml:space="preserve">Účet 311 – Odberatelia </w:t>
      </w:r>
      <w:r w:rsidRPr="00A4360A">
        <w:t xml:space="preserve">- súvahový aktívny účet </w:t>
      </w:r>
    </w:p>
    <w:p w14:paraId="55D1E9A0" w14:textId="77777777" w:rsidR="00B73D48" w:rsidRPr="00A4360A" w:rsidRDefault="00B73D48" w:rsidP="00A4360A">
      <w:pPr>
        <w:pStyle w:val="Default"/>
      </w:pPr>
    </w:p>
    <w:p w14:paraId="70FC8FD1" w14:textId="77777777" w:rsidR="003E24AA" w:rsidRPr="00A4360A" w:rsidRDefault="003E24AA" w:rsidP="00A4360A">
      <w:pPr>
        <w:pStyle w:val="Default"/>
      </w:pPr>
      <w:r w:rsidRPr="00A4360A">
        <w:t xml:space="preserve">• </w:t>
      </w:r>
      <w:r w:rsidRPr="00A4360A">
        <w:rPr>
          <w:b/>
          <w:bCs/>
        </w:rPr>
        <w:t xml:space="preserve">doklad – VFA – Vystavená faktúra </w:t>
      </w:r>
    </w:p>
    <w:p w14:paraId="242625F6" w14:textId="77777777" w:rsidR="003E24AA" w:rsidRPr="00A4360A" w:rsidRDefault="003E24AA" w:rsidP="00B73D48">
      <w:pPr>
        <w:pStyle w:val="Default"/>
        <w:numPr>
          <w:ilvl w:val="0"/>
          <w:numId w:val="2"/>
        </w:numPr>
      </w:pPr>
      <w:r w:rsidRPr="00A4360A">
        <w:rPr>
          <w:b/>
          <w:bCs/>
        </w:rPr>
        <w:t xml:space="preserve">na účte 311 sa účtujú: </w:t>
      </w:r>
    </w:p>
    <w:p w14:paraId="668B0A88" w14:textId="77777777" w:rsidR="003E24AA" w:rsidRPr="00A4360A" w:rsidRDefault="003E24AA" w:rsidP="00B73D48">
      <w:pPr>
        <w:pStyle w:val="Default"/>
        <w:numPr>
          <w:ilvl w:val="0"/>
          <w:numId w:val="2"/>
        </w:numPr>
      </w:pPr>
      <w:r w:rsidRPr="00A4360A">
        <w:t xml:space="preserve">vystavené faktúry za predaj výrobkov, tovarov a služieb, </w:t>
      </w:r>
    </w:p>
    <w:p w14:paraId="7F1FFE23" w14:textId="77777777" w:rsidR="003E24AA" w:rsidRPr="00A4360A" w:rsidRDefault="003E24AA" w:rsidP="00B73D48">
      <w:pPr>
        <w:pStyle w:val="Default"/>
        <w:numPr>
          <w:ilvl w:val="0"/>
          <w:numId w:val="2"/>
        </w:numPr>
      </w:pPr>
      <w:r w:rsidRPr="00A4360A">
        <w:t xml:space="preserve">inkaso fakturovaných súm od odberateľov. </w:t>
      </w:r>
    </w:p>
    <w:p w14:paraId="096572CA" w14:textId="77777777" w:rsidR="003E24AA" w:rsidRPr="00A4360A" w:rsidRDefault="003E24AA" w:rsidP="00B73D48">
      <w:pPr>
        <w:pStyle w:val="Default"/>
        <w:numPr>
          <w:ilvl w:val="0"/>
          <w:numId w:val="2"/>
        </w:numPr>
      </w:pPr>
      <w:r w:rsidRPr="00A4360A">
        <w:rPr>
          <w:b/>
          <w:bCs/>
        </w:rPr>
        <w:t xml:space="preserve">analytická evidencia k účtu 311 – Odberatelia </w:t>
      </w:r>
      <w:r w:rsidRPr="00A4360A">
        <w:t xml:space="preserve">sa vedie podľa jednotlivých odberateľov, a to domácich aj zahraničných = </w:t>
      </w:r>
      <w:proofErr w:type="spellStart"/>
      <w:r w:rsidRPr="00A4360A">
        <w:rPr>
          <w:b/>
          <w:bCs/>
        </w:rPr>
        <w:t>saldokonto</w:t>
      </w:r>
      <w:proofErr w:type="spellEnd"/>
      <w:r w:rsidRPr="00A4360A">
        <w:rPr>
          <w:b/>
          <w:bCs/>
        </w:rPr>
        <w:t xml:space="preserve"> odberateľa</w:t>
      </w:r>
      <w:r w:rsidRPr="00A4360A">
        <w:t xml:space="preserve">. </w:t>
      </w:r>
    </w:p>
    <w:p w14:paraId="13F15C6B" w14:textId="77777777" w:rsidR="003E24AA" w:rsidRPr="00A4360A" w:rsidRDefault="003E24AA" w:rsidP="00A4360A">
      <w:pPr>
        <w:pStyle w:val="Default"/>
      </w:pPr>
    </w:p>
    <w:p w14:paraId="2D732EB8" w14:textId="77777777" w:rsidR="003E24AA" w:rsidRPr="00A4360A" w:rsidRDefault="003E24AA" w:rsidP="00A4360A">
      <w:pPr>
        <w:pStyle w:val="Default"/>
      </w:pPr>
      <w:r w:rsidRPr="00A4360A">
        <w:t xml:space="preserve"> </w:t>
      </w:r>
    </w:p>
    <w:p w14:paraId="36D40503" w14:textId="77777777" w:rsidR="003E24AA" w:rsidRPr="00A4360A" w:rsidRDefault="003E24AA" w:rsidP="00A4360A">
      <w:pPr>
        <w:pStyle w:val="Default"/>
        <w:rPr>
          <w:b/>
          <w:bCs/>
        </w:rPr>
      </w:pPr>
      <w:r w:rsidRPr="00A4360A">
        <w:t xml:space="preserve">• </w:t>
      </w:r>
      <w:r w:rsidRPr="00A4360A">
        <w:rPr>
          <w:b/>
          <w:bCs/>
        </w:rPr>
        <w:t xml:space="preserve">Platí: 311 = 311/1 + 311/2 + ....... </w:t>
      </w:r>
    </w:p>
    <w:p w14:paraId="7ED11875" w14:textId="77777777" w:rsidR="003E24AA" w:rsidRPr="00A4360A" w:rsidRDefault="00B73D48" w:rsidP="00A4360A">
      <w:pPr>
        <w:pStyle w:val="Default"/>
        <w:rPr>
          <w:b/>
          <w:bCs/>
        </w:rPr>
      </w:pPr>
      <w:r w:rsidRPr="00A4360A"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78272AB" wp14:editId="4275FD96">
            <wp:simplePos x="0" y="0"/>
            <wp:positionH relativeFrom="column">
              <wp:posOffset>147955</wp:posOffset>
            </wp:positionH>
            <wp:positionV relativeFrom="paragraph">
              <wp:posOffset>146685</wp:posOffset>
            </wp:positionV>
            <wp:extent cx="3419475" cy="2694305"/>
            <wp:effectExtent l="0" t="0" r="9525" b="0"/>
            <wp:wrapTight wrapText="bothSides">
              <wp:wrapPolygon edited="0">
                <wp:start x="0" y="0"/>
                <wp:lineTo x="0" y="21381"/>
                <wp:lineTo x="21540" y="21381"/>
                <wp:lineTo x="21540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7" t="3342" r="30480" b="27020"/>
                    <a:stretch/>
                  </pic:blipFill>
                  <pic:spPr bwMode="auto">
                    <a:xfrm>
                      <a:off x="0" y="0"/>
                      <a:ext cx="341947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42E93" w14:textId="77777777" w:rsidR="003E24AA" w:rsidRPr="00A4360A" w:rsidRDefault="003E24AA" w:rsidP="00A4360A">
      <w:pPr>
        <w:pStyle w:val="Default"/>
        <w:rPr>
          <w:b/>
          <w:bCs/>
        </w:rPr>
      </w:pPr>
    </w:p>
    <w:p w14:paraId="539B90CC" w14:textId="77777777" w:rsidR="003E24AA" w:rsidRPr="00A4360A" w:rsidRDefault="003E24AA" w:rsidP="00A4360A">
      <w:pPr>
        <w:pStyle w:val="Default"/>
        <w:rPr>
          <w:b/>
          <w:bCs/>
        </w:rPr>
      </w:pPr>
    </w:p>
    <w:p w14:paraId="120EC252" w14:textId="77777777" w:rsidR="003E24AA" w:rsidRPr="00A4360A" w:rsidRDefault="003E24AA" w:rsidP="00A4360A">
      <w:pPr>
        <w:pStyle w:val="Default"/>
        <w:rPr>
          <w:b/>
          <w:bCs/>
        </w:rPr>
      </w:pPr>
    </w:p>
    <w:p w14:paraId="5B417FF5" w14:textId="77777777" w:rsidR="003E24AA" w:rsidRPr="00A4360A" w:rsidRDefault="003E24AA" w:rsidP="00A4360A">
      <w:pPr>
        <w:pStyle w:val="Default"/>
        <w:rPr>
          <w:b/>
          <w:bCs/>
        </w:rPr>
      </w:pPr>
    </w:p>
    <w:p w14:paraId="7AD6AE5F" w14:textId="77777777" w:rsidR="003E24AA" w:rsidRPr="00A4360A" w:rsidRDefault="003E24AA" w:rsidP="00A4360A">
      <w:pPr>
        <w:pStyle w:val="Default"/>
        <w:rPr>
          <w:b/>
          <w:bCs/>
        </w:rPr>
      </w:pPr>
    </w:p>
    <w:p w14:paraId="18EC6096" w14:textId="77777777" w:rsidR="003E24AA" w:rsidRPr="00A4360A" w:rsidRDefault="003E24AA" w:rsidP="00A4360A">
      <w:pPr>
        <w:pStyle w:val="Default"/>
        <w:rPr>
          <w:b/>
          <w:bCs/>
        </w:rPr>
      </w:pPr>
    </w:p>
    <w:p w14:paraId="3F420786" w14:textId="77777777" w:rsidR="003E24AA" w:rsidRPr="00A4360A" w:rsidRDefault="003E24AA" w:rsidP="00A4360A">
      <w:pPr>
        <w:pStyle w:val="Default"/>
      </w:pPr>
    </w:p>
    <w:p w14:paraId="63277FE3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209FE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65002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82496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04964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C2BF6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F63C4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34985" w14:textId="77777777" w:rsidR="00B73D48" w:rsidRDefault="00B73D48" w:rsidP="00B73D4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A483BC6" w14:textId="77777777" w:rsidR="00B73D48" w:rsidRDefault="00B73D48" w:rsidP="00B73D4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29E734" w14:textId="77777777" w:rsidR="003E24AA" w:rsidRPr="00A4360A" w:rsidRDefault="00B73D48" w:rsidP="00B73D4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E24AA" w:rsidRPr="00A4360A">
        <w:rPr>
          <w:rFonts w:ascii="Times New Roman" w:hAnsi="Times New Roman" w:cs="Times New Roman"/>
          <w:sz w:val="24"/>
          <w:szCs w:val="24"/>
        </w:rPr>
        <w:t>Schéma účtu 311 – Odberatelia</w:t>
      </w:r>
    </w:p>
    <w:p w14:paraId="4297B2A5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AD4E57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336C0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820BE" w14:textId="77777777" w:rsidR="003E24A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CED51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92387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0A">
        <w:rPr>
          <w:rFonts w:ascii="Times New Roman" w:hAnsi="Times New Roman" w:cs="Times New Roman"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9264" behindDoc="1" locked="0" layoutInCell="1" allowOverlap="1" wp14:anchorId="438E39CF" wp14:editId="424C9DA1">
            <wp:simplePos x="0" y="0"/>
            <wp:positionH relativeFrom="column">
              <wp:posOffset>185420</wp:posOffset>
            </wp:positionH>
            <wp:positionV relativeFrom="paragraph">
              <wp:posOffset>157480</wp:posOffset>
            </wp:positionV>
            <wp:extent cx="4886325" cy="3390900"/>
            <wp:effectExtent l="0" t="0" r="9525" b="0"/>
            <wp:wrapTight wrapText="bothSides">
              <wp:wrapPolygon edited="0">
                <wp:start x="0" y="0"/>
                <wp:lineTo x="0" y="21479"/>
                <wp:lineTo x="21558" y="21479"/>
                <wp:lineTo x="21558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7" t="16148" r="34291" b="4969"/>
                    <a:stretch/>
                  </pic:blipFill>
                  <pic:spPr bwMode="auto">
                    <a:xfrm>
                      <a:off x="0" y="0"/>
                      <a:ext cx="488632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4C97D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272EA" w14:textId="77777777" w:rsidR="00B73D48" w:rsidRDefault="00B73D48" w:rsidP="00A4360A">
      <w:pPr>
        <w:pStyle w:val="Default"/>
        <w:rPr>
          <w:b/>
          <w:bCs/>
        </w:rPr>
      </w:pPr>
    </w:p>
    <w:p w14:paraId="26BF3ED2" w14:textId="77777777" w:rsidR="00B73D48" w:rsidRDefault="00B73D48" w:rsidP="00A4360A">
      <w:pPr>
        <w:pStyle w:val="Default"/>
        <w:rPr>
          <w:b/>
          <w:bCs/>
        </w:rPr>
      </w:pPr>
    </w:p>
    <w:p w14:paraId="11D9C087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69BBC465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636A5039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0948C61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5DDA0767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105AF408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C508E48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96F1C8D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6A71023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5222CA0F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1BAE75E5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EEDA0DF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4D4133D9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596EE572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E65298C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59F79F3F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0BA5275B" w14:textId="77777777" w:rsidR="00B73D48" w:rsidRDefault="00B73D48" w:rsidP="00B73D48">
      <w:pPr>
        <w:pStyle w:val="Default"/>
        <w:jc w:val="center"/>
        <w:rPr>
          <w:b/>
          <w:bCs/>
        </w:rPr>
      </w:pPr>
    </w:p>
    <w:p w14:paraId="59E37E03" w14:textId="77777777" w:rsidR="003E24AA" w:rsidRPr="00A4360A" w:rsidRDefault="003E24AA" w:rsidP="00B73D48">
      <w:pPr>
        <w:pStyle w:val="Default"/>
        <w:jc w:val="center"/>
      </w:pPr>
      <w:r w:rsidRPr="00A4360A">
        <w:rPr>
          <w:b/>
          <w:bCs/>
        </w:rPr>
        <w:t xml:space="preserve">Téma: </w:t>
      </w:r>
      <w:r w:rsidRPr="00B73D48">
        <w:rPr>
          <w:b/>
          <w:bCs/>
          <w:sz w:val="28"/>
          <w:szCs w:val="28"/>
          <w:u w:val="single"/>
        </w:rPr>
        <w:t>Účtovanie o záväzkoch voči dodávateľom</w:t>
      </w:r>
    </w:p>
    <w:p w14:paraId="07661C86" w14:textId="77777777" w:rsidR="003E24AA" w:rsidRPr="00A4360A" w:rsidRDefault="003E24AA" w:rsidP="00A4360A">
      <w:pPr>
        <w:pStyle w:val="Default"/>
      </w:pPr>
      <w:r w:rsidRPr="00A4360A">
        <w:rPr>
          <w:b/>
          <w:bCs/>
        </w:rPr>
        <w:t xml:space="preserve">Skupina 32 – Záväzky </w:t>
      </w:r>
    </w:p>
    <w:p w14:paraId="7360F594" w14:textId="77777777" w:rsidR="003E24AA" w:rsidRPr="00A4360A" w:rsidRDefault="003E24AA" w:rsidP="00A4360A">
      <w:pPr>
        <w:pStyle w:val="Default"/>
      </w:pPr>
      <w:r w:rsidRPr="00A4360A">
        <w:rPr>
          <w:b/>
          <w:bCs/>
        </w:rPr>
        <w:t xml:space="preserve">Účet 321 – Dodávatelia </w:t>
      </w:r>
    </w:p>
    <w:p w14:paraId="69BA11BE" w14:textId="77777777" w:rsidR="003E24AA" w:rsidRPr="00A4360A" w:rsidRDefault="003E24AA" w:rsidP="00A4360A">
      <w:pPr>
        <w:pStyle w:val="Default"/>
      </w:pPr>
      <w:r w:rsidRPr="00A4360A">
        <w:t xml:space="preserve">• Súvahový pasívny účet </w:t>
      </w:r>
    </w:p>
    <w:p w14:paraId="2247A448" w14:textId="77777777" w:rsidR="003E24AA" w:rsidRPr="00A4360A" w:rsidRDefault="003E24AA" w:rsidP="00A4360A">
      <w:pPr>
        <w:pStyle w:val="Default"/>
      </w:pPr>
      <w:r w:rsidRPr="00A4360A">
        <w:t xml:space="preserve">• </w:t>
      </w:r>
      <w:r w:rsidRPr="00A4360A">
        <w:rPr>
          <w:b/>
          <w:bCs/>
        </w:rPr>
        <w:t xml:space="preserve">doklad – PFA – Prijatá faktúra </w:t>
      </w:r>
    </w:p>
    <w:p w14:paraId="3176141B" w14:textId="77777777" w:rsidR="00B73D48" w:rsidRDefault="00B73D48" w:rsidP="00A4360A">
      <w:pPr>
        <w:pStyle w:val="Default"/>
      </w:pPr>
    </w:p>
    <w:p w14:paraId="19EE2142" w14:textId="77777777" w:rsidR="003E24AA" w:rsidRPr="00A4360A" w:rsidRDefault="003E24AA" w:rsidP="00B73D48">
      <w:pPr>
        <w:pStyle w:val="Default"/>
        <w:numPr>
          <w:ilvl w:val="0"/>
          <w:numId w:val="4"/>
        </w:numPr>
      </w:pPr>
      <w:r w:rsidRPr="00A4360A">
        <w:rPr>
          <w:b/>
          <w:bCs/>
        </w:rPr>
        <w:t xml:space="preserve">na účte 321 sa účtujú: </w:t>
      </w:r>
    </w:p>
    <w:p w14:paraId="5F7EA576" w14:textId="77777777" w:rsidR="003E24AA" w:rsidRPr="00A4360A" w:rsidRDefault="003E24AA" w:rsidP="00A4360A">
      <w:pPr>
        <w:pStyle w:val="Default"/>
      </w:pPr>
      <w:r w:rsidRPr="00A4360A">
        <w:t xml:space="preserve">• prijaté faktúry za nákup materiálu, tovaru, energie, služieb, DM a iných dodávok, </w:t>
      </w:r>
    </w:p>
    <w:p w14:paraId="189E7A75" w14:textId="77777777" w:rsidR="003E24AA" w:rsidRPr="00A4360A" w:rsidRDefault="003E24AA" w:rsidP="00A4360A">
      <w:pPr>
        <w:pStyle w:val="Default"/>
      </w:pPr>
      <w:r w:rsidRPr="00A4360A">
        <w:t xml:space="preserve">• úhrady faktúr dodávateľom a iným organizáciám </w:t>
      </w:r>
    </w:p>
    <w:p w14:paraId="12CCA523" w14:textId="77777777" w:rsidR="003E24AA" w:rsidRPr="00A4360A" w:rsidRDefault="003E24AA" w:rsidP="00A4360A">
      <w:pPr>
        <w:pStyle w:val="Default"/>
      </w:pPr>
    </w:p>
    <w:p w14:paraId="4FE7DFE5" w14:textId="77777777" w:rsidR="003E24AA" w:rsidRPr="00A4360A" w:rsidRDefault="00B73D48" w:rsidP="00B73D48">
      <w:pPr>
        <w:pStyle w:val="Default"/>
        <w:numPr>
          <w:ilvl w:val="0"/>
          <w:numId w:val="4"/>
        </w:numPr>
      </w:pPr>
      <w:r>
        <w:t>a</w:t>
      </w:r>
      <w:r w:rsidR="003E24AA" w:rsidRPr="00A4360A">
        <w:rPr>
          <w:b/>
          <w:bCs/>
        </w:rPr>
        <w:t xml:space="preserve">nalytická evidencia k účtu 321 – Dodávatelia </w:t>
      </w:r>
      <w:r w:rsidR="003E24AA" w:rsidRPr="00A4360A">
        <w:t xml:space="preserve">sa vedie podľa jednotlivých dodávateľov, a to domácich aj zahraničných = </w:t>
      </w:r>
      <w:proofErr w:type="spellStart"/>
      <w:r w:rsidR="003E24AA" w:rsidRPr="00A4360A">
        <w:rPr>
          <w:b/>
          <w:bCs/>
        </w:rPr>
        <w:t>saldokonto</w:t>
      </w:r>
      <w:proofErr w:type="spellEnd"/>
      <w:r w:rsidR="003E24AA" w:rsidRPr="00A4360A">
        <w:rPr>
          <w:b/>
          <w:bCs/>
        </w:rPr>
        <w:t xml:space="preserve"> dodávateľa. </w:t>
      </w:r>
    </w:p>
    <w:p w14:paraId="0D85262B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15E828" w14:textId="77777777" w:rsidR="003E24AA" w:rsidRPr="00A4360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82AA4" w14:textId="77777777" w:rsidR="003E24AA" w:rsidRDefault="003E24AA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0A">
        <w:rPr>
          <w:rFonts w:ascii="Times New Roman" w:hAnsi="Times New Roman" w:cs="Times New Roman"/>
          <w:sz w:val="24"/>
          <w:szCs w:val="24"/>
        </w:rPr>
        <w:t xml:space="preserve">       Schéma účtu 321 </w:t>
      </w:r>
      <w:r w:rsidR="00B73D48">
        <w:rPr>
          <w:rFonts w:ascii="Times New Roman" w:hAnsi="Times New Roman" w:cs="Times New Roman"/>
          <w:sz w:val="24"/>
          <w:szCs w:val="24"/>
        </w:rPr>
        <w:t>–</w:t>
      </w:r>
      <w:r w:rsidRPr="00A4360A">
        <w:rPr>
          <w:rFonts w:ascii="Times New Roman" w:hAnsi="Times New Roman" w:cs="Times New Roman"/>
          <w:sz w:val="24"/>
          <w:szCs w:val="24"/>
        </w:rPr>
        <w:t xml:space="preserve"> Dodávatelia</w:t>
      </w:r>
    </w:p>
    <w:p w14:paraId="1C087C78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BC57D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360A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 wp14:anchorId="104804C1" wp14:editId="35EB1CBB">
            <wp:simplePos x="0" y="0"/>
            <wp:positionH relativeFrom="column">
              <wp:posOffset>128905</wp:posOffset>
            </wp:positionH>
            <wp:positionV relativeFrom="paragraph">
              <wp:posOffset>22225</wp:posOffset>
            </wp:positionV>
            <wp:extent cx="3276600" cy="2209800"/>
            <wp:effectExtent l="0" t="0" r="0" b="0"/>
            <wp:wrapTight wrapText="bothSides">
              <wp:wrapPolygon edited="0">
                <wp:start x="1507" y="0"/>
                <wp:lineTo x="0" y="1117"/>
                <wp:lineTo x="0" y="19366"/>
                <wp:lineTo x="628" y="20855"/>
                <wp:lineTo x="1381" y="21414"/>
                <wp:lineTo x="20093" y="21414"/>
                <wp:lineTo x="20219" y="21414"/>
                <wp:lineTo x="20847" y="20855"/>
                <wp:lineTo x="21474" y="19552"/>
                <wp:lineTo x="21474" y="1117"/>
                <wp:lineTo x="19967" y="0"/>
                <wp:lineTo x="1507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6" r="17328" b="35376"/>
                    <a:stretch/>
                  </pic:blipFill>
                  <pic:spPr bwMode="auto">
                    <a:xfrm>
                      <a:off x="0" y="0"/>
                      <a:ext cx="3276600" cy="2209800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4013C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E036D0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37F24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136B0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ABC7AA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7BAC5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4F4B3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C6EC4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212B9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94FB8D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340D7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B6007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FEA59" w14:textId="77777777" w:rsidR="00B73D48" w:rsidRDefault="00B73D48" w:rsidP="00A436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E3147" w14:textId="77777777" w:rsidR="00B73D48" w:rsidRPr="005C327A" w:rsidRDefault="00B73D48" w:rsidP="00A436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327A">
        <w:rPr>
          <w:b/>
          <w:noProof/>
          <w:lang w:eastAsia="sk-SK"/>
        </w:rPr>
        <w:drawing>
          <wp:inline distT="0" distB="0" distL="0" distR="0" wp14:anchorId="17BA09C1" wp14:editId="5714E018">
            <wp:extent cx="5496517" cy="4086225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578" t="19876" r="37105" b="9938"/>
                    <a:stretch/>
                  </pic:blipFill>
                  <pic:spPr bwMode="auto">
                    <a:xfrm>
                      <a:off x="0" y="0"/>
                      <a:ext cx="5502790" cy="409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1535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Príklad 2:</w:t>
      </w:r>
    </w:p>
    <w:p w14:paraId="35CB76BC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Spoločnosť KALA, s.r.o. nakúpila tovar od inej firmy. Do firmy KALA, s.r.o. prišla prijatá došlá faktúra za tovar v hodnote 200 € bez DPH. Spoločnosť KALA, s.r.o. uhradila tovar z pokladne. Zostavte účtovné prípady a vypočítajte, koľko spoločnosť KALA, s. r. o. zaplatila celkovú sumu s DPH. Zaúčtujte účtovné prípady. </w:t>
      </w:r>
    </w:p>
    <w:p w14:paraId="5996D406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0A50E032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5BB594DC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601CACB0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4719C3F0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427EAC86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10AD5E75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660D76CF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2D93C7E7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1968C78E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</w:p>
    <w:p w14:paraId="63BC55DF" w14:textId="77777777" w:rsidR="00A14D0A" w:rsidRDefault="00A14D0A" w:rsidP="00A14D0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Riešenie:</w:t>
      </w:r>
    </w:p>
    <w:p w14:paraId="4B372A32" w14:textId="77777777" w:rsidR="00A14D0A" w:rsidRDefault="00A14D0A" w:rsidP="00A14D0A">
      <w:pPr>
        <w:pStyle w:val="Odsekzoznamu"/>
        <w:numPr>
          <w:ilvl w:val="0"/>
          <w:numId w:val="5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PFA – nákup tovaru v hotovosti</w:t>
      </w:r>
    </w:p>
    <w:p w14:paraId="1E5AA65E" w14:textId="77777777" w:rsidR="00A14D0A" w:rsidRDefault="00A14D0A" w:rsidP="00A14D0A">
      <w:pPr>
        <w:pStyle w:val="Odsekzoznamu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 tovaru  = 200 € (bez DPH)    131/-</w:t>
      </w:r>
    </w:p>
    <w:p w14:paraId="16AD34B3" w14:textId="77777777" w:rsidR="00A14D0A" w:rsidRDefault="00A14D0A" w:rsidP="00A14D0A">
      <w:pPr>
        <w:pStyle w:val="Odsekzoznamu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 DPH = 40 €                             343/-</w:t>
      </w:r>
    </w:p>
    <w:p w14:paraId="0DCB749F" w14:textId="77777777" w:rsidR="00A14D0A" w:rsidRDefault="00A14D0A" w:rsidP="00A14D0A">
      <w:pPr>
        <w:pStyle w:val="Odsekzoznamu"/>
        <w:numPr>
          <w:ilvl w:val="0"/>
          <w:numId w:val="6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Spolu = 240 €                                     -/321</w:t>
      </w:r>
    </w:p>
    <w:p w14:paraId="5145B713" w14:textId="77777777" w:rsidR="00A14D0A" w:rsidRPr="00A14D0A" w:rsidRDefault="00A14D0A" w:rsidP="00B73D48">
      <w:pPr>
        <w:pStyle w:val="Odsekzoznamu"/>
        <w:numPr>
          <w:ilvl w:val="0"/>
          <w:numId w:val="5"/>
        </w:num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VPD - Úhrada dodávateľskej faktúry z pokladne = 240 €    321/211 </w:t>
      </w:r>
    </w:p>
    <w:p w14:paraId="7A8D4065" w14:textId="77777777" w:rsidR="00A14D0A" w:rsidRDefault="00A14D0A" w:rsidP="00B73D48">
      <w:pPr>
        <w:rPr>
          <w:rFonts w:ascii="Times New Roman" w:hAnsi="Times New Roman" w:cs="Times New Roman"/>
          <w:b/>
          <w:sz w:val="24"/>
          <w:szCs w:val="24"/>
        </w:rPr>
      </w:pPr>
    </w:p>
    <w:p w14:paraId="17EC637F" w14:textId="77777777" w:rsidR="00B73D48" w:rsidRPr="002C00D2" w:rsidRDefault="005C327A" w:rsidP="00B73D48">
      <w:pPr>
        <w:rPr>
          <w:rFonts w:ascii="Times New Roman" w:hAnsi="Times New Roman" w:cs="Times New Roman"/>
          <w:b/>
          <w:sz w:val="24"/>
          <w:szCs w:val="24"/>
        </w:rPr>
      </w:pPr>
      <w:r w:rsidRPr="005C327A">
        <w:rPr>
          <w:rFonts w:ascii="Times New Roman" w:hAnsi="Times New Roman" w:cs="Times New Roman"/>
          <w:b/>
          <w:sz w:val="24"/>
          <w:szCs w:val="24"/>
        </w:rPr>
        <w:t xml:space="preserve">Úloha na vypracovanie: </w:t>
      </w:r>
    </w:p>
    <w:p w14:paraId="62B1BBE7" w14:textId="77777777" w:rsidR="00B73D48" w:rsidRDefault="00B73D48" w:rsidP="00B73D48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56E5CE49" wp14:editId="4927B0FE">
            <wp:extent cx="4581525" cy="187642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0" r="27975" b="42061"/>
                    <a:stretch/>
                  </pic:blipFill>
                  <pic:spPr bwMode="auto">
                    <a:xfrm>
                      <a:off x="0" y="0"/>
                      <a:ext cx="4581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3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0B8D"/>
    <w:multiLevelType w:val="hybridMultilevel"/>
    <w:tmpl w:val="92962C2C"/>
    <w:lvl w:ilvl="0" w:tplc="100E5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04329"/>
    <w:multiLevelType w:val="hybridMultilevel"/>
    <w:tmpl w:val="056EC746"/>
    <w:lvl w:ilvl="0" w:tplc="8A44B9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12EFF"/>
    <w:multiLevelType w:val="hybridMultilevel"/>
    <w:tmpl w:val="D66EB8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A1677"/>
    <w:multiLevelType w:val="hybridMultilevel"/>
    <w:tmpl w:val="28360A12"/>
    <w:lvl w:ilvl="0" w:tplc="7B6C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97292"/>
    <w:multiLevelType w:val="hybridMultilevel"/>
    <w:tmpl w:val="857420B8"/>
    <w:lvl w:ilvl="0" w:tplc="99DAEEE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9436E"/>
    <w:multiLevelType w:val="hybridMultilevel"/>
    <w:tmpl w:val="46B4F21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AA"/>
    <w:rsid w:val="00190A33"/>
    <w:rsid w:val="002C00D2"/>
    <w:rsid w:val="003E24AA"/>
    <w:rsid w:val="005C327A"/>
    <w:rsid w:val="00A14D0A"/>
    <w:rsid w:val="00A4360A"/>
    <w:rsid w:val="00B73D48"/>
    <w:rsid w:val="00D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934D7"/>
  <w15:docId w15:val="{FAE27B7A-08BE-44AC-83B4-86965BF8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3E2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E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24AA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1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Eva Mackova</cp:lastModifiedBy>
  <cp:revision>2</cp:revision>
  <dcterms:created xsi:type="dcterms:W3CDTF">2021-02-15T10:27:00Z</dcterms:created>
  <dcterms:modified xsi:type="dcterms:W3CDTF">2021-02-15T10:27:00Z</dcterms:modified>
</cp:coreProperties>
</file>