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042A" w:rsidP="00B6042A">
      <w:pPr>
        <w:jc w:val="center"/>
        <w:rPr>
          <w:b/>
          <w:bCs/>
        </w:rPr>
      </w:pPr>
      <w:r>
        <w:rPr>
          <w:b/>
        </w:rPr>
        <w:t xml:space="preserve">Kontrolná </w:t>
      </w:r>
      <w:r w:rsidR="004E7432">
        <w:rPr>
          <w:b/>
        </w:rPr>
        <w:t xml:space="preserve"> písomná práca</w:t>
      </w:r>
      <w:r>
        <w:rPr>
          <w:b/>
        </w:rPr>
        <w:t>-  kvadratická rovnica a funkcia</w:t>
      </w:r>
    </w:p>
    <w:p w:rsidR="00000000" w:rsidRDefault="004E7432">
      <w:r>
        <w:t xml:space="preserve">               </w:t>
      </w:r>
    </w:p>
    <w:p w:rsidR="00000000" w:rsidRDefault="004E7432">
      <w:r>
        <w:rPr>
          <w:b/>
          <w:bCs/>
        </w:rPr>
        <w:t>1./</w:t>
      </w:r>
      <w:r>
        <w:t xml:space="preserve"> Riešte rovnicu: </w:t>
      </w:r>
      <w:r>
        <w:rPr>
          <w:position w:val="-24"/>
        </w:rPr>
        <w:object w:dxaOrig="1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30.75pt" o:ole="" fillcolor="window">
            <v:imagedata r:id="rId4" o:title=""/>
          </v:shape>
          <o:OLEObject Type="Embed" ProgID="Equation.3" ShapeID="_x0000_i1025" DrawAspect="Content" ObjectID="_1454674377" r:id="rId5"/>
        </w:object>
      </w:r>
      <w:r>
        <w:t xml:space="preserve"> udajte podmienky a urobte skúšku správnosti. </w:t>
      </w:r>
    </w:p>
    <w:p w:rsidR="00000000" w:rsidRDefault="004E7432"/>
    <w:p w:rsidR="00000000" w:rsidRDefault="004E7432">
      <w:r>
        <w:rPr>
          <w:b/>
          <w:bCs/>
        </w:rPr>
        <w:t xml:space="preserve">2./  </w:t>
      </w:r>
      <w:r>
        <w:t>Súčet druhých mocnín dvoch po sebe bezprostredne nasledujúcich prirodzených čísel</w:t>
      </w:r>
    </w:p>
    <w:p w:rsidR="00000000" w:rsidRDefault="004E7432">
      <w:r>
        <w:t xml:space="preserve">      je 365.Určte, kt</w:t>
      </w:r>
      <w:r>
        <w:t>oré sú to čísla !</w:t>
      </w:r>
    </w:p>
    <w:p w:rsidR="00000000" w:rsidRDefault="004E7432"/>
    <w:p w:rsidR="00000000" w:rsidRDefault="004E7432">
      <w:r>
        <w:rPr>
          <w:b/>
          <w:bCs/>
        </w:rPr>
        <w:t>3./</w:t>
      </w:r>
      <w:r>
        <w:t xml:space="preserve"> Určte koeficienty </w:t>
      </w:r>
      <w:r>
        <w:rPr>
          <w:position w:val="-10"/>
        </w:rPr>
        <w:object w:dxaOrig="600" w:dyaOrig="320">
          <v:shape id="_x0000_i1026" type="#_x0000_t75" style="width:30pt;height:15.75pt" o:ole="">
            <v:imagedata r:id="rId6" o:title=""/>
          </v:shape>
          <o:OLEObject Type="Embed" ProgID="Equation.3" ShapeID="_x0000_i1026" DrawAspect="Content" ObjectID="_1454674378" r:id="rId7"/>
        </w:object>
      </w:r>
      <w:r>
        <w:t xml:space="preserve"> v predpise kvadratickej funkcie </w:t>
      </w:r>
      <w:r>
        <w:rPr>
          <w:position w:val="-10"/>
        </w:rPr>
        <w:object w:dxaOrig="1939" w:dyaOrig="360">
          <v:shape id="_x0000_i1027" type="#_x0000_t75" style="width:96.75pt;height:18pt" o:ole="">
            <v:imagedata r:id="rId8" o:title=""/>
          </v:shape>
          <o:OLEObject Type="Embed" ProgID="Equation.3" ShapeID="_x0000_i1027" DrawAspect="Content" ObjectID="_1454674379" r:id="rId9"/>
        </w:object>
      </w:r>
      <w:r>
        <w:t xml:space="preserve"> , ak jej graf </w:t>
      </w:r>
    </w:p>
    <w:p w:rsidR="00000000" w:rsidRDefault="004E7432">
      <w:r>
        <w:t xml:space="preserve">     prechádza bodmi</w:t>
      </w:r>
      <w:r>
        <w:rPr>
          <w:position w:val="-10"/>
        </w:rPr>
        <w:object w:dxaOrig="740" w:dyaOrig="340">
          <v:shape id="_x0000_i1028" type="#_x0000_t75" style="width:36.75pt;height:17.25pt" o:ole="">
            <v:imagedata r:id="rId10" o:title=""/>
          </v:shape>
          <o:OLEObject Type="Embed" ProgID="Equation.3" ShapeID="_x0000_i1028" DrawAspect="Content" ObjectID="_1454674380" r:id="rId11"/>
        </w:object>
      </w:r>
      <w:r>
        <w:t xml:space="preserve"> , </w:t>
      </w:r>
      <w:r>
        <w:rPr>
          <w:position w:val="-10"/>
        </w:rPr>
        <w:object w:dxaOrig="840" w:dyaOrig="340">
          <v:shape id="_x0000_i1029" type="#_x0000_t75" style="width:42pt;height:17.25pt" o:ole="">
            <v:imagedata r:id="rId12" o:title=""/>
          </v:shape>
          <o:OLEObject Type="Embed" ProgID="Equation.3" ShapeID="_x0000_i1029" DrawAspect="Content" ObjectID="_1454674381" r:id="rId13"/>
        </w:object>
      </w:r>
      <w:r>
        <w:t xml:space="preserve"> , </w:t>
      </w:r>
      <w:r>
        <w:rPr>
          <w:position w:val="-10"/>
        </w:rPr>
        <w:object w:dxaOrig="780" w:dyaOrig="340">
          <v:shape id="_x0000_i1030" type="#_x0000_t75" style="width:39pt;height:17.25pt" o:ole="">
            <v:imagedata r:id="rId14" o:title=""/>
          </v:shape>
          <o:OLEObject Type="Embed" ProgID="Equation.3" ShapeID="_x0000_i1030" DrawAspect="Content" ObjectID="_1454674382" r:id="rId15"/>
        </w:object>
      </w:r>
      <w:r>
        <w:t>.</w:t>
      </w:r>
    </w:p>
    <w:p w:rsidR="00000000" w:rsidRDefault="004E7432"/>
    <w:p w:rsidR="00000000" w:rsidRDefault="004E7432">
      <w:r>
        <w:rPr>
          <w:b/>
          <w:bCs/>
        </w:rPr>
        <w:t>4./</w:t>
      </w:r>
      <w:r>
        <w:t xml:space="preserve"> Kvadratická funkci</w:t>
      </w:r>
      <w:r>
        <w:t xml:space="preserve">a je daná predpisom  </w:t>
      </w:r>
      <w:r>
        <w:rPr>
          <w:position w:val="-10"/>
        </w:rPr>
        <w:object w:dxaOrig="1980" w:dyaOrig="360">
          <v:shape id="_x0000_i1031" type="#_x0000_t75" style="width:99pt;height:18pt" o:ole="">
            <v:imagedata r:id="rId16" o:title=""/>
          </v:shape>
          <o:OLEObject Type="Embed" ProgID="Equation.3" ShapeID="_x0000_i1031" DrawAspect="Content" ObjectID="_1454674383" r:id="rId17"/>
        </w:object>
      </w:r>
    </w:p>
    <w:p w:rsidR="00000000" w:rsidRDefault="004E7432"/>
    <w:p w:rsidR="00000000" w:rsidRDefault="004E7432">
      <w:r>
        <w:t xml:space="preserve">     </w:t>
      </w:r>
      <w:r>
        <w:rPr>
          <w:b/>
          <w:bCs/>
          <w:u w:val="single"/>
        </w:rPr>
        <w:t>Vypočítajte:</w:t>
      </w:r>
      <w:r>
        <w:t xml:space="preserve">jej vrchol , nulové body,  priesečník grafu s osou </w:t>
      </w:r>
      <w:r>
        <w:rPr>
          <w:position w:val="-10"/>
        </w:rPr>
        <w:object w:dxaOrig="220" w:dyaOrig="260">
          <v:shape id="_x0000_i1032" type="#_x0000_t75" style="width:11.25pt;height:12.75pt" o:ole="">
            <v:imagedata r:id="rId18" o:title=""/>
          </v:shape>
          <o:OLEObject Type="Embed" ProgID="Equation.3" ShapeID="_x0000_i1032" DrawAspect="Content" ObjectID="_1454674384" r:id="rId19"/>
        </w:object>
      </w:r>
      <w:r>
        <w:t>, načrtnite jej graf , určte</w:t>
      </w:r>
    </w:p>
    <w:p w:rsidR="00000000" w:rsidRDefault="004E7432">
      <w:r>
        <w:t xml:space="preserve">      obor hodnôt </w:t>
      </w:r>
      <w:r>
        <w:rPr>
          <w:position w:val="-10"/>
        </w:rPr>
        <w:object w:dxaOrig="600" w:dyaOrig="340">
          <v:shape id="_x0000_i1033" type="#_x0000_t75" style="width:30pt;height:17.25pt" o:ole="">
            <v:imagedata r:id="rId20" o:title=""/>
          </v:shape>
          <o:OLEObject Type="Embed" ProgID="Equation.3" ShapeID="_x0000_i1033" DrawAspect="Content" ObjectID="_1454674385" r:id="rId21"/>
        </w:object>
      </w:r>
      <w:r>
        <w:t>,  interval, na ktorom je funkcia rastúca a na kt</w:t>
      </w:r>
      <w:r>
        <w:t>orom je klesajúca !</w:t>
      </w:r>
    </w:p>
    <w:p w:rsidR="00000000" w:rsidRDefault="004E7432"/>
    <w:p w:rsidR="00000000" w:rsidRDefault="004E7432"/>
    <w:p w:rsidR="00000000" w:rsidRDefault="004E7432">
      <w:pPr>
        <w:pStyle w:val="Nzev"/>
        <w:jc w:val="left"/>
        <w:rPr>
          <w:b w:val="0"/>
          <w:bCs w:val="0"/>
          <w:u w:val="none"/>
        </w:rPr>
      </w:pPr>
      <w:r>
        <w:rPr>
          <w:u w:val="none"/>
        </w:rPr>
        <w:t>5./</w:t>
      </w:r>
      <w:r>
        <w:rPr>
          <w:b w:val="0"/>
          <w:bCs w:val="0"/>
          <w:u w:val="none"/>
        </w:rPr>
        <w:t xml:space="preserve"> Určte pre aké </w:t>
      </w:r>
      <w:r>
        <w:rPr>
          <w:b w:val="0"/>
          <w:bCs w:val="0"/>
          <w:position w:val="-6"/>
          <w:u w:val="none"/>
        </w:rPr>
        <w:object w:dxaOrig="600" w:dyaOrig="279">
          <v:shape id="_x0000_i1034" type="#_x0000_t75" style="width:30pt;height:14.25pt" o:ole="">
            <v:imagedata r:id="rId22" o:title=""/>
          </v:shape>
          <o:OLEObject Type="Embed" ProgID="Equation.3" ShapeID="_x0000_i1034" DrawAspect="Content" ObjectID="_1454674386" r:id="rId23"/>
        </w:object>
      </w:r>
      <w:r>
        <w:rPr>
          <w:b w:val="0"/>
          <w:bCs w:val="0"/>
          <w:u w:val="none"/>
        </w:rPr>
        <w:t xml:space="preserve"> má daný  výraz  </w:t>
      </w:r>
      <w:r>
        <w:rPr>
          <w:b w:val="0"/>
          <w:bCs w:val="0"/>
          <w:position w:val="-26"/>
          <w:u w:val="none"/>
        </w:rPr>
        <w:object w:dxaOrig="1340" w:dyaOrig="700">
          <v:shape id="_x0000_i1035" type="#_x0000_t75" style="width:66.75pt;height:35.25pt" o:ole="">
            <v:imagedata r:id="rId24" o:title=""/>
          </v:shape>
          <o:OLEObject Type="Embed" ProgID="Equation.3" ShapeID="_x0000_i1035" DrawAspect="Content" ObjectID="_1454674387" r:id="rId25"/>
        </w:object>
      </w:r>
      <w:r>
        <w:rPr>
          <w:b w:val="0"/>
          <w:bCs w:val="0"/>
          <w:u w:val="none"/>
        </w:rPr>
        <w:t xml:space="preserve">  zmysel ?</w:t>
      </w:r>
    </w:p>
    <w:p w:rsidR="00000000" w:rsidRDefault="004E7432">
      <w:pPr>
        <w:pStyle w:val="Nzev"/>
        <w:jc w:val="left"/>
        <w:rPr>
          <w:b w:val="0"/>
          <w:bCs w:val="0"/>
          <w:u w:val="none"/>
        </w:rPr>
      </w:pPr>
    </w:p>
    <w:p w:rsidR="00000000" w:rsidRDefault="004E7432">
      <w:pPr>
        <w:pStyle w:val="Nzev"/>
        <w:jc w:val="left"/>
        <w:rPr>
          <w:b w:val="0"/>
          <w:bCs w:val="0"/>
          <w:u w:val="none"/>
        </w:rPr>
      </w:pPr>
    </w:p>
    <w:p w:rsidR="00000000" w:rsidRDefault="004E7432">
      <w:pPr>
        <w:pStyle w:val="Nzev"/>
        <w:jc w:val="left"/>
        <w:rPr>
          <w:b w:val="0"/>
          <w:bCs w:val="0"/>
          <w:u w:val="none"/>
        </w:rPr>
      </w:pPr>
    </w:p>
    <w:p w:rsidR="00000000" w:rsidRPr="00B6042A" w:rsidRDefault="00B6042A" w:rsidP="00B6042A">
      <w:pPr>
        <w:pStyle w:val="Nzev"/>
        <w:rPr>
          <w:bCs w:val="0"/>
          <w:u w:val="none"/>
        </w:rPr>
      </w:pPr>
      <w:r w:rsidRPr="00B6042A">
        <w:rPr>
          <w:u w:val="none"/>
        </w:rPr>
        <w:t>Kontrolná  písomná práca-  kvadratická rovnica a funkcia</w:t>
      </w:r>
    </w:p>
    <w:p w:rsidR="00000000" w:rsidRDefault="004E7432">
      <w:pPr>
        <w:pStyle w:val="Nzev"/>
        <w:jc w:val="left"/>
        <w:rPr>
          <w:b w:val="0"/>
          <w:bCs w:val="0"/>
          <w:u w:val="none"/>
        </w:rPr>
      </w:pPr>
    </w:p>
    <w:p w:rsidR="00000000" w:rsidRDefault="004E7432">
      <w:r>
        <w:t xml:space="preserve">               </w:t>
      </w:r>
    </w:p>
    <w:p w:rsidR="00000000" w:rsidRDefault="004E7432">
      <w:r>
        <w:rPr>
          <w:b/>
          <w:bCs/>
        </w:rPr>
        <w:t>1./</w:t>
      </w:r>
      <w:r>
        <w:t xml:space="preserve"> Riešte rovnicu: </w:t>
      </w:r>
      <w:r>
        <w:rPr>
          <w:position w:val="-24"/>
        </w:rPr>
        <w:object w:dxaOrig="1420" w:dyaOrig="620">
          <v:shape id="_x0000_i1036" type="#_x0000_t75" style="width:71.25pt;height:30.75pt" o:ole="" fillcolor="window">
            <v:imagedata r:id="rId4" o:title=""/>
          </v:shape>
          <o:OLEObject Type="Embed" ProgID="Equation.3" ShapeID="_x0000_i1036" DrawAspect="Content" ObjectID="_1454674388" r:id="rId26"/>
        </w:object>
      </w:r>
      <w:r>
        <w:t xml:space="preserve"> udajte podmienky a urobte skúšku sp</w:t>
      </w:r>
      <w:r>
        <w:t xml:space="preserve">rávnosti. </w:t>
      </w:r>
    </w:p>
    <w:p w:rsidR="00000000" w:rsidRDefault="004E7432"/>
    <w:p w:rsidR="00000000" w:rsidRDefault="004E7432">
      <w:r>
        <w:rPr>
          <w:b/>
          <w:bCs/>
        </w:rPr>
        <w:t xml:space="preserve">2./  </w:t>
      </w:r>
      <w:r>
        <w:t>Súčet druhých mocnín dvoch po sebe bezprostredne nasledujúcich prirodzených čísel</w:t>
      </w:r>
    </w:p>
    <w:p w:rsidR="00000000" w:rsidRDefault="004E7432">
      <w:r>
        <w:t xml:space="preserve">      je 365.Určte, ktoré sú to čísla !</w:t>
      </w:r>
    </w:p>
    <w:p w:rsidR="00000000" w:rsidRDefault="004E7432"/>
    <w:p w:rsidR="00000000" w:rsidRDefault="004E7432">
      <w:r>
        <w:rPr>
          <w:b/>
          <w:bCs/>
        </w:rPr>
        <w:t>3./</w:t>
      </w:r>
      <w:r>
        <w:t xml:space="preserve"> Určte koeficienty </w:t>
      </w:r>
      <w:r>
        <w:rPr>
          <w:position w:val="-10"/>
        </w:rPr>
        <w:object w:dxaOrig="600" w:dyaOrig="320">
          <v:shape id="_x0000_i1037" type="#_x0000_t75" style="width:30pt;height:15.75pt" o:ole="">
            <v:imagedata r:id="rId6" o:title=""/>
          </v:shape>
          <o:OLEObject Type="Embed" ProgID="Equation.3" ShapeID="_x0000_i1037" DrawAspect="Content" ObjectID="_1454674389" r:id="rId27"/>
        </w:object>
      </w:r>
      <w:r>
        <w:t xml:space="preserve"> v predpise kvadratickej funkcie </w:t>
      </w:r>
      <w:r>
        <w:rPr>
          <w:position w:val="-10"/>
        </w:rPr>
        <w:object w:dxaOrig="1939" w:dyaOrig="360">
          <v:shape id="_x0000_i1038" type="#_x0000_t75" style="width:96.75pt;height:18pt" o:ole="">
            <v:imagedata r:id="rId8" o:title=""/>
          </v:shape>
          <o:OLEObject Type="Embed" ProgID="Equation.3" ShapeID="_x0000_i1038" DrawAspect="Content" ObjectID="_1454674390" r:id="rId28"/>
        </w:object>
      </w:r>
      <w:r>
        <w:t xml:space="preserve"> , ak jej graf </w:t>
      </w:r>
    </w:p>
    <w:p w:rsidR="00000000" w:rsidRDefault="004E7432">
      <w:r>
        <w:t xml:space="preserve">     prechádza bodmi</w:t>
      </w:r>
      <w:r>
        <w:rPr>
          <w:position w:val="-10"/>
        </w:rPr>
        <w:object w:dxaOrig="740" w:dyaOrig="340">
          <v:shape id="_x0000_i1039" type="#_x0000_t75" style="width:36.75pt;height:17.25pt" o:ole="">
            <v:imagedata r:id="rId10" o:title=""/>
          </v:shape>
          <o:OLEObject Type="Embed" ProgID="Equation.3" ShapeID="_x0000_i1039" DrawAspect="Content" ObjectID="_1454674391" r:id="rId29"/>
        </w:object>
      </w:r>
      <w:r>
        <w:t xml:space="preserve"> , </w:t>
      </w:r>
      <w:r>
        <w:rPr>
          <w:position w:val="-10"/>
        </w:rPr>
        <w:object w:dxaOrig="840" w:dyaOrig="340">
          <v:shape id="_x0000_i1040" type="#_x0000_t75" style="width:42pt;height:17.25pt" o:ole="">
            <v:imagedata r:id="rId12" o:title=""/>
          </v:shape>
          <o:OLEObject Type="Embed" ProgID="Equation.3" ShapeID="_x0000_i1040" DrawAspect="Content" ObjectID="_1454674392" r:id="rId30"/>
        </w:object>
      </w:r>
      <w:r>
        <w:t xml:space="preserve"> , </w:t>
      </w:r>
      <w:r>
        <w:rPr>
          <w:position w:val="-10"/>
        </w:rPr>
        <w:object w:dxaOrig="780" w:dyaOrig="340">
          <v:shape id="_x0000_i1041" type="#_x0000_t75" style="width:39pt;height:17.25pt" o:ole="">
            <v:imagedata r:id="rId31" o:title=""/>
          </v:shape>
          <o:OLEObject Type="Embed" ProgID="Equation.3" ShapeID="_x0000_i1041" DrawAspect="Content" ObjectID="_1454674393" r:id="rId32"/>
        </w:object>
      </w:r>
      <w:r>
        <w:t>.</w:t>
      </w:r>
    </w:p>
    <w:p w:rsidR="00000000" w:rsidRDefault="004E7432"/>
    <w:p w:rsidR="00000000" w:rsidRDefault="004E7432">
      <w:r>
        <w:rPr>
          <w:b/>
          <w:bCs/>
        </w:rPr>
        <w:t>4./</w:t>
      </w:r>
      <w:r>
        <w:t xml:space="preserve"> Kvadratická funkcia je daná predpisom  </w:t>
      </w:r>
      <w:r>
        <w:rPr>
          <w:position w:val="-10"/>
        </w:rPr>
        <w:object w:dxaOrig="1980" w:dyaOrig="360">
          <v:shape id="_x0000_i1042" type="#_x0000_t75" style="width:99pt;height:18pt" o:ole="">
            <v:imagedata r:id="rId16" o:title=""/>
          </v:shape>
          <o:OLEObject Type="Embed" ProgID="Equation.3" ShapeID="_x0000_i1042" DrawAspect="Content" ObjectID="_1454674394" r:id="rId33"/>
        </w:object>
      </w:r>
    </w:p>
    <w:p w:rsidR="00000000" w:rsidRDefault="004E7432"/>
    <w:p w:rsidR="00000000" w:rsidRDefault="004E7432">
      <w:r>
        <w:t xml:space="preserve">     </w:t>
      </w:r>
      <w:r>
        <w:rPr>
          <w:b/>
          <w:bCs/>
          <w:u w:val="single"/>
        </w:rPr>
        <w:t>Vypočítajte:</w:t>
      </w:r>
      <w:r>
        <w:t xml:space="preserve">jej vrchol , nulové body,  priesečník grafu s osou </w:t>
      </w:r>
      <w:r>
        <w:rPr>
          <w:position w:val="-10"/>
        </w:rPr>
        <w:object w:dxaOrig="220" w:dyaOrig="260">
          <v:shape id="_x0000_i1043" type="#_x0000_t75" style="width:11.25pt;height:12.75pt" o:ole="">
            <v:imagedata r:id="rId18" o:title=""/>
          </v:shape>
          <o:OLEObject Type="Embed" ProgID="Equation.3" ShapeID="_x0000_i1043" DrawAspect="Content" ObjectID="_1454674395" r:id="rId34"/>
        </w:object>
      </w:r>
      <w:r>
        <w:t>, načrtnite jej graf , určte</w:t>
      </w:r>
    </w:p>
    <w:p w:rsidR="00000000" w:rsidRDefault="004E7432">
      <w:r>
        <w:t xml:space="preserve">      obor hodnôt </w:t>
      </w:r>
      <w:r>
        <w:rPr>
          <w:position w:val="-10"/>
        </w:rPr>
        <w:object w:dxaOrig="600" w:dyaOrig="340">
          <v:shape id="_x0000_i1044" type="#_x0000_t75" style="width:30pt;height:17.25pt" o:ole="">
            <v:imagedata r:id="rId20" o:title=""/>
          </v:shape>
          <o:OLEObject Type="Embed" ProgID="Equation.3" ShapeID="_x0000_i1044" DrawAspect="Content" ObjectID="_1454674396" r:id="rId35"/>
        </w:object>
      </w:r>
      <w:r>
        <w:t>,  interval, na ktorom je funkcia rastúca a na ktorom je klesajúca !</w:t>
      </w:r>
    </w:p>
    <w:p w:rsidR="00000000" w:rsidRDefault="004E7432"/>
    <w:p w:rsidR="00000000" w:rsidRDefault="004E7432"/>
    <w:p w:rsidR="00000000" w:rsidRDefault="004E7432">
      <w:pPr>
        <w:pStyle w:val="Nzev"/>
        <w:jc w:val="left"/>
        <w:rPr>
          <w:b w:val="0"/>
          <w:bCs w:val="0"/>
          <w:u w:val="none"/>
        </w:rPr>
      </w:pPr>
      <w:r>
        <w:rPr>
          <w:u w:val="none"/>
        </w:rPr>
        <w:t>5./</w:t>
      </w:r>
      <w:r>
        <w:rPr>
          <w:b w:val="0"/>
          <w:bCs w:val="0"/>
          <w:u w:val="none"/>
        </w:rPr>
        <w:t xml:space="preserve"> Určte pre aké </w:t>
      </w:r>
      <w:r>
        <w:rPr>
          <w:b w:val="0"/>
          <w:bCs w:val="0"/>
          <w:position w:val="-6"/>
          <w:u w:val="none"/>
        </w:rPr>
        <w:object w:dxaOrig="600" w:dyaOrig="279">
          <v:shape id="_x0000_i1045" type="#_x0000_t75" style="width:30pt;height:14.25pt" o:ole="">
            <v:imagedata r:id="rId22" o:title=""/>
          </v:shape>
          <o:OLEObject Type="Embed" ProgID="Equation.3" ShapeID="_x0000_i1045" DrawAspect="Content" ObjectID="_1454674397" r:id="rId36"/>
        </w:object>
      </w:r>
      <w:r>
        <w:rPr>
          <w:b w:val="0"/>
          <w:bCs w:val="0"/>
          <w:u w:val="none"/>
        </w:rPr>
        <w:t xml:space="preserve"> má daný  výraz  </w:t>
      </w:r>
      <w:r>
        <w:rPr>
          <w:b w:val="0"/>
          <w:bCs w:val="0"/>
          <w:position w:val="-26"/>
          <w:u w:val="none"/>
        </w:rPr>
        <w:object w:dxaOrig="1340" w:dyaOrig="700">
          <v:shape id="_x0000_i1046" type="#_x0000_t75" style="width:66.75pt;height:35.25pt" o:ole="">
            <v:imagedata r:id="rId24" o:title=""/>
          </v:shape>
          <o:OLEObject Type="Embed" ProgID="Equation.3" ShapeID="_x0000_i1046" DrawAspect="Content" ObjectID="_1454674398" r:id="rId37"/>
        </w:object>
      </w:r>
      <w:r>
        <w:rPr>
          <w:b w:val="0"/>
          <w:bCs w:val="0"/>
          <w:u w:val="none"/>
        </w:rPr>
        <w:t xml:space="preserve">  zmysel ?</w:t>
      </w:r>
    </w:p>
    <w:p w:rsidR="004E7432" w:rsidRDefault="004E7432"/>
    <w:sectPr w:rsidR="004E7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B6042A"/>
    <w:rsid w:val="004E7432"/>
    <w:rsid w:val="00B6042A"/>
    <w:rsid w:val="00C00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bCs/>
      <w:u w:val="single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8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2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1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>Holic14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Urbansky</dc:creator>
  <cp:lastModifiedBy>Zlatica Urbanska</cp:lastModifiedBy>
  <cp:revision>2</cp:revision>
  <dcterms:created xsi:type="dcterms:W3CDTF">2014-02-23T14:27:00Z</dcterms:created>
  <dcterms:modified xsi:type="dcterms:W3CDTF">2014-02-23T14:27:00Z</dcterms:modified>
</cp:coreProperties>
</file>