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6C" w:rsidRDefault="0089346C" w:rsidP="0089346C">
      <w:p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Naše dve študentky na celoslovenskom kole SOČ</w:t>
      </w:r>
    </w:p>
    <w:p w:rsidR="0089346C" w:rsidRDefault="0089346C" w:rsidP="0089346C">
      <w:p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346C" w:rsidRPr="00E92B0A" w:rsidRDefault="0089346C" w:rsidP="0089346C">
      <w:pPr>
        <w:spacing w:after="0" w:line="360" w:lineRule="auto"/>
        <w:ind w:right="-2" w:firstLine="708"/>
        <w:rPr>
          <w:rFonts w:ascii="Times New Roman" w:hAnsi="Times New Roman" w:cs="Times New Roman"/>
          <w:i/>
          <w:sz w:val="24"/>
          <w:szCs w:val="24"/>
        </w:rPr>
      </w:pP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Na základe um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iestnenia v krajskom kole sa naše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študent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ky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Mária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Boršodiová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(VII.O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</w:t>
      </w:r>
      <w:proofErr w:type="spellStart"/>
      <w:r w:rsidRPr="0089346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Jiayi</w:t>
      </w:r>
      <w:proofErr w:type="spellEnd"/>
      <w:r w:rsidRPr="0089346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9346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(III.A)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 dňoch </w:t>
      </w:r>
      <w:r w:rsidRPr="00E92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25.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27.</w:t>
      </w:r>
      <w:r w:rsidRPr="00E92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4.201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8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zúčastnil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celoslovenskom kole súťaže stredoškolských odborných prác (</w:t>
      </w:r>
      <w:r w:rsidRP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SOČ). Študentky súťažili v týchto odboroch: </w:t>
      </w:r>
      <w:r w:rsidRPr="0089346C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odbor č. 8: Cestovný ruch, hotelierstvo a gastronómia</w:t>
      </w:r>
      <w:r w:rsidRPr="0089346C">
        <w:rPr>
          <w:rFonts w:ascii="Times New Roman" w:hAnsi="Times New Roman" w:cs="Times New Roman"/>
          <w:color w:val="232927"/>
          <w:sz w:val="24"/>
          <w:szCs w:val="24"/>
        </w:rPr>
        <w:t xml:space="preserve"> (</w:t>
      </w:r>
      <w:r w:rsidRPr="0089346C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Mária </w:t>
      </w:r>
      <w:proofErr w:type="spellStart"/>
      <w:r w:rsidRPr="0089346C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>Boršodiová</w:t>
      </w:r>
      <w:proofErr w:type="spellEnd"/>
      <w:r w:rsidRPr="0089346C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>)</w:t>
      </w:r>
      <w:r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 s témou </w:t>
      </w:r>
      <w:r w:rsidRPr="0089346C">
        <w:rPr>
          <w:rStyle w:val="Siln"/>
          <w:rFonts w:ascii="Times New Roman" w:hAnsi="Times New Roman" w:cs="Times New Roman"/>
          <w:b w:val="0"/>
          <w:i/>
          <w:color w:val="232927"/>
          <w:sz w:val="24"/>
          <w:szCs w:val="24"/>
          <w:shd w:val="clear" w:color="auto" w:fill="FFFFFF"/>
        </w:rPr>
        <w:t>Smolník – zabudnutá história?</w:t>
      </w:r>
      <w:r w:rsidRPr="0089346C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 a v</w:t>
      </w:r>
      <w:r w:rsidRPr="0089346C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 </w:t>
      </w:r>
      <w:r w:rsidRPr="0089346C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odbore č. 16: Teória kultúry, umenie, umelecká, odevná tvorba</w:t>
      </w:r>
      <w:r w:rsidRPr="0089346C">
        <w:rPr>
          <w:rFonts w:ascii="Times New Roman" w:hAnsi="Times New Roman" w:cs="Times New Roman"/>
          <w:color w:val="232927"/>
          <w:sz w:val="24"/>
          <w:szCs w:val="24"/>
        </w:rPr>
        <w:t xml:space="preserve"> (</w:t>
      </w:r>
      <w:proofErr w:type="spellStart"/>
      <w:r w:rsidRPr="0089346C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>Jiayi</w:t>
      </w:r>
      <w:proofErr w:type="spellEnd"/>
      <w:r w:rsidRPr="0089346C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 </w:t>
      </w:r>
      <w:proofErr w:type="spellStart"/>
      <w:r w:rsidRPr="0089346C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>Lin</w:t>
      </w:r>
      <w:proofErr w:type="spellEnd"/>
      <w:r w:rsidRPr="0089346C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>)</w:t>
      </w:r>
      <w:r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 s témou </w:t>
      </w:r>
      <w:r w:rsidRPr="0089346C">
        <w:rPr>
          <w:rStyle w:val="Siln"/>
          <w:rFonts w:ascii="Times New Roman" w:hAnsi="Times New Roman" w:cs="Times New Roman"/>
          <w:b w:val="0"/>
          <w:i/>
          <w:color w:val="232927"/>
          <w:sz w:val="24"/>
          <w:szCs w:val="24"/>
          <w:shd w:val="clear" w:color="auto" w:fill="FFFFFF"/>
        </w:rPr>
        <w:t>Analyzovaný preklad vybraného diela z čínštiny do angličtiny a slovenčiny</w:t>
      </w:r>
      <w:r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, práve práca </w:t>
      </w:r>
      <w:proofErr w:type="spellStart"/>
      <w:r w:rsidRPr="007D7ABD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Jiayi</w:t>
      </w:r>
      <w:proofErr w:type="spellEnd"/>
      <w:r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 zaujala porotu natoľko, že </w:t>
      </w:r>
      <w:r w:rsidR="007D7ABD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vo veľkej konkurencii prác z celého Slovenska </w:t>
      </w:r>
      <w:r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obsadila pekne </w:t>
      </w:r>
      <w:r w:rsidRPr="007D7ABD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5.miesto</w:t>
      </w:r>
      <w:r w:rsidRPr="0089346C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>.</w:t>
      </w:r>
    </w:p>
    <w:p w:rsidR="0089346C" w:rsidRDefault="0089346C" w:rsidP="008934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Spomínané p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odujatie sa tento školský rok  uskutočnilo v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Žiline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jeho významnosť podčiarkli organizátori slávnostným otvorením so zaujímavým kultúrny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 programom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Deň, na ktorý sa asi najviac tešili všetci súťažiaci, bol bez pochýb ten, počas ktorého mohli odbornej komisii predstaviť svoju prácu.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Študenti mali možnosť vypočuť si všetky prezentácie v príslušnej súťažnej kategórii z rozličných kútov Slovenska, čím rozšírili svoje vedomosti a nadobudli nové poznatky.</w:t>
      </w:r>
      <w:r w:rsidRPr="00684691">
        <w:rPr>
          <w:rFonts w:ascii="Times New Roman" w:hAnsi="Times New Roman" w:cs="Times New Roman"/>
          <w:sz w:val="24"/>
          <w:szCs w:val="24"/>
        </w:rPr>
        <w:br/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    Ďakujeme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študentkám 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 reprezentáciu našej školy a veríme,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že svojou snahou prispeli k motivácii ďalších študentov našej školy, aby v budúcom školskom roku pokračovali v ich šľapajach.</w:t>
      </w:r>
    </w:p>
    <w:p w:rsidR="0089346C" w:rsidRDefault="0089346C" w:rsidP="008934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Mgr. Ivana Richnavská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koordinátorka SOČ</w:t>
      </w:r>
    </w:p>
    <w:p w:rsidR="00887CA9" w:rsidRDefault="00887CA9"/>
    <w:sectPr w:rsidR="00887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346C"/>
    <w:rsid w:val="007D7ABD"/>
    <w:rsid w:val="00887CA9"/>
    <w:rsid w:val="008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934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1186</Characters>
  <Application>Microsoft Office Word</Application>
  <DocSecurity>0</DocSecurity>
  <Lines>9</Lines>
  <Paragraphs>2</Paragraphs>
  <ScaleCrop>false</ScaleCrop>
  <Company>Hewlett-Packard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dcterms:created xsi:type="dcterms:W3CDTF">2018-05-03T15:36:00Z</dcterms:created>
  <dcterms:modified xsi:type="dcterms:W3CDTF">2018-05-04T10:01:00Z</dcterms:modified>
</cp:coreProperties>
</file>