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CC36A" w14:textId="7D360618" w:rsidR="006D0785" w:rsidRPr="00EB459D" w:rsidRDefault="006D0785" w:rsidP="006D0785">
      <w:pPr>
        <w:jc w:val="right"/>
        <w:rPr>
          <w:rFonts w:ascii="Times New Roman" w:hAnsi="Times New Roman" w:cs="Times New Roman"/>
          <w:bCs/>
          <w:iCs/>
          <w:color w:val="000000" w:themeColor="text1"/>
          <w:sz w:val="24"/>
          <w:szCs w:val="24"/>
          <w:shd w:val="clear" w:color="auto" w:fill="FFFFFF"/>
        </w:rPr>
      </w:pPr>
      <w:r w:rsidRPr="00EB459D">
        <w:rPr>
          <w:rFonts w:ascii="Times New Roman" w:hAnsi="Times New Roman" w:cs="Times New Roman"/>
          <w:bCs/>
          <w:iCs/>
          <w:color w:val="000000" w:themeColor="text1"/>
          <w:sz w:val="24"/>
          <w:szCs w:val="24"/>
          <w:shd w:val="clear" w:color="auto" w:fill="FFFFFF"/>
        </w:rPr>
        <w:t>Anna Medvecová 3.KM</w:t>
      </w:r>
    </w:p>
    <w:p w14:paraId="45AFE24E" w14:textId="77777777" w:rsidR="00472CC0" w:rsidRPr="00AB3E1D" w:rsidRDefault="005875B6" w:rsidP="00472CC0">
      <w:pPr>
        <w:jc w:val="center"/>
        <w:rPr>
          <w:rFonts w:ascii="Times New Roman" w:hAnsi="Times New Roman" w:cs="Times New Roman"/>
          <w:b/>
          <w:iCs/>
          <w:color w:val="FF0000"/>
          <w:sz w:val="32"/>
          <w:szCs w:val="32"/>
          <w:shd w:val="clear" w:color="auto" w:fill="FFFFFF"/>
        </w:rPr>
      </w:pPr>
      <w:r w:rsidRPr="00AB3E1D">
        <w:rPr>
          <w:rFonts w:ascii="Times New Roman" w:hAnsi="Times New Roman" w:cs="Times New Roman"/>
          <w:b/>
          <w:iCs/>
          <w:color w:val="FF0000"/>
          <w:sz w:val="32"/>
          <w:szCs w:val="32"/>
          <w:shd w:val="clear" w:color="auto" w:fill="FFFFFF"/>
        </w:rPr>
        <w:t>Sofokles - Kráľ Oidipus</w:t>
      </w:r>
    </w:p>
    <w:p w14:paraId="452472C3" w14:textId="77777777" w:rsidR="00472CC0" w:rsidRPr="00EB459D" w:rsidRDefault="00472CC0" w:rsidP="00472CC0">
      <w:pPr>
        <w:jc w:val="center"/>
        <w:rPr>
          <w:rFonts w:ascii="Times New Roman" w:hAnsi="Times New Roman" w:cs="Times New Roman"/>
          <w:b/>
          <w:iCs/>
          <w:color w:val="000000" w:themeColor="text1"/>
          <w:sz w:val="24"/>
          <w:szCs w:val="24"/>
          <w:shd w:val="clear" w:color="auto" w:fill="FFFFFF"/>
        </w:rPr>
      </w:pPr>
    </w:p>
    <w:p w14:paraId="196C5657" w14:textId="16978BDB" w:rsidR="00472CC0" w:rsidRPr="00EB459D" w:rsidRDefault="00472CC0" w:rsidP="0096598C">
      <w:pPr>
        <w:pStyle w:val="Normlnywebov"/>
        <w:shd w:val="clear" w:color="auto" w:fill="FFFFFF"/>
        <w:spacing w:before="0" w:beforeAutospacing="0" w:after="0" w:afterAutospacing="0"/>
        <w:textAlignment w:val="baseline"/>
        <w:rPr>
          <w:color w:val="000000" w:themeColor="text1"/>
        </w:rPr>
      </w:pPr>
      <w:r w:rsidRPr="00EB459D">
        <w:rPr>
          <w:color w:val="0D0D0D" w:themeColor="text1" w:themeTint="F2"/>
        </w:rPr>
        <w:t>Antigona je tragédia napísaná  gréckym spisovateľom Sofoklom.</w:t>
      </w:r>
      <w:r w:rsidR="0096598C" w:rsidRPr="00EB459D">
        <w:rPr>
          <w:rStyle w:val="Vrazn"/>
          <w:color w:val="000000" w:themeColor="text1"/>
          <w:bdr w:val="none" w:sz="0" w:space="0" w:color="auto" w:frame="1"/>
          <w:shd w:val="clear" w:color="auto" w:fill="FFFFFF"/>
        </w:rPr>
        <w:t xml:space="preserve"> </w:t>
      </w:r>
      <w:r w:rsidR="0096598C" w:rsidRPr="00EB459D">
        <w:rPr>
          <w:rStyle w:val="Vrazn"/>
          <w:color w:val="000000" w:themeColor="text1"/>
          <w:bdr w:val="none" w:sz="0" w:space="0" w:color="auto" w:frame="1"/>
          <w:shd w:val="clear" w:color="auto" w:fill="FFFFFF"/>
        </w:rPr>
        <w:t>Autor: </w:t>
      </w:r>
      <w:r w:rsidR="0096598C" w:rsidRPr="00EB459D">
        <w:rPr>
          <w:color w:val="000000" w:themeColor="text1"/>
          <w:shd w:val="clear" w:color="auto" w:fill="FFFFFF"/>
        </w:rPr>
        <w:t>Sofokles.</w:t>
      </w:r>
    </w:p>
    <w:p w14:paraId="1184A250" w14:textId="77777777" w:rsidR="005875B6" w:rsidRPr="00EB459D" w:rsidRDefault="005875B6" w:rsidP="006D0785">
      <w:pPr>
        <w:pStyle w:val="Normlnywebov"/>
        <w:shd w:val="clear" w:color="auto" w:fill="FFFFFF"/>
        <w:spacing w:before="0" w:beforeAutospacing="0" w:after="0" w:afterAutospacing="0"/>
        <w:textAlignment w:val="baseline"/>
        <w:rPr>
          <w:color w:val="000000" w:themeColor="text1"/>
        </w:rPr>
      </w:pPr>
      <w:r w:rsidRPr="00AB3E1D">
        <w:rPr>
          <w:rStyle w:val="Vrazn"/>
          <w:color w:val="4472C4" w:themeColor="accent5"/>
          <w:bdr w:val="none" w:sz="0" w:space="0" w:color="auto" w:frame="1"/>
        </w:rPr>
        <w:t>Forma</w:t>
      </w:r>
      <w:r w:rsidRPr="00EB459D">
        <w:rPr>
          <w:color w:val="000000" w:themeColor="text1"/>
        </w:rPr>
        <w:t> – napísané formou scenára (repliky, scénické poznámky, dialógy)</w:t>
      </w:r>
    </w:p>
    <w:p w14:paraId="29948F2F" w14:textId="729BEEFA" w:rsidR="005875B6" w:rsidRDefault="005875B6" w:rsidP="009C1738">
      <w:pPr>
        <w:pStyle w:val="Normlnywebov"/>
        <w:shd w:val="clear" w:color="auto" w:fill="FFFFFF"/>
        <w:spacing w:before="0" w:beforeAutospacing="0" w:after="0" w:afterAutospacing="0"/>
        <w:textAlignment w:val="baseline"/>
        <w:rPr>
          <w:color w:val="000000" w:themeColor="text1"/>
        </w:rPr>
      </w:pPr>
      <w:r w:rsidRPr="00AB3E1D">
        <w:rPr>
          <w:rStyle w:val="Vrazn"/>
          <w:color w:val="CC0099"/>
          <w:bdr w:val="none" w:sz="0" w:space="0" w:color="auto" w:frame="1"/>
        </w:rPr>
        <w:t>Téma</w:t>
      </w:r>
      <w:r w:rsidRPr="00EB459D">
        <w:rPr>
          <w:color w:val="000000" w:themeColor="text1"/>
        </w:rPr>
        <w:t> </w:t>
      </w:r>
      <w:r w:rsidR="009C1738">
        <w:rPr>
          <w:color w:val="000000" w:themeColor="text1"/>
        </w:rPr>
        <w:t>:</w:t>
      </w:r>
      <w:r w:rsidR="009C1738" w:rsidRPr="009C1738">
        <w:t xml:space="preserve"> </w:t>
      </w:r>
      <w:r w:rsidR="009C1738" w:rsidRPr="009C1738">
        <w:rPr>
          <w:color w:val="000000" w:themeColor="text1"/>
        </w:rPr>
        <w:t>Príbeh Antigony a jej snaha uctiť si telo jej zosnulého brata-búri sa proti svetským zákonom</w:t>
      </w:r>
      <w:r w:rsidR="005221B5">
        <w:rPr>
          <w:color w:val="000000" w:themeColor="text1"/>
        </w:rPr>
        <w:t>.</w:t>
      </w:r>
    </w:p>
    <w:p w14:paraId="4345C57B" w14:textId="77777777"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AB3E1D">
        <w:rPr>
          <w:rFonts w:ascii="Times New Roman" w:eastAsia="Times New Roman" w:hAnsi="Times New Roman" w:cs="Times New Roman"/>
          <w:b/>
          <w:bCs/>
          <w:color w:val="ED7D31" w:themeColor="accent2"/>
          <w:sz w:val="24"/>
          <w:szCs w:val="24"/>
          <w:bdr w:val="none" w:sz="0" w:space="0" w:color="auto" w:frame="1"/>
          <w:lang w:eastAsia="sk-SK"/>
        </w:rPr>
        <w:t>Literárny druh</w:t>
      </w:r>
      <w:r w:rsidRPr="00EB459D">
        <w:rPr>
          <w:rFonts w:ascii="Times New Roman" w:eastAsia="Times New Roman" w:hAnsi="Times New Roman" w:cs="Times New Roman"/>
          <w:b/>
          <w:bCs/>
          <w:color w:val="0D0D0D" w:themeColor="text1" w:themeTint="F2"/>
          <w:sz w:val="24"/>
          <w:szCs w:val="24"/>
          <w:bdr w:val="none" w:sz="0" w:space="0" w:color="auto" w:frame="1"/>
          <w:lang w:eastAsia="sk-SK"/>
        </w:rPr>
        <w:t>:</w:t>
      </w:r>
      <w:r w:rsidRPr="00EB459D">
        <w:rPr>
          <w:rFonts w:ascii="Times New Roman" w:eastAsia="Times New Roman" w:hAnsi="Times New Roman" w:cs="Times New Roman"/>
          <w:color w:val="0D0D0D" w:themeColor="text1" w:themeTint="F2"/>
          <w:sz w:val="24"/>
          <w:szCs w:val="24"/>
          <w:lang w:eastAsia="sk-SK"/>
        </w:rPr>
        <w:t> dráma</w:t>
      </w:r>
    </w:p>
    <w:p w14:paraId="66B5DD7E" w14:textId="77777777"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AB3E1D">
        <w:rPr>
          <w:rFonts w:ascii="Times New Roman" w:eastAsia="Times New Roman" w:hAnsi="Times New Roman" w:cs="Times New Roman"/>
          <w:b/>
          <w:bCs/>
          <w:color w:val="CC0099"/>
          <w:sz w:val="24"/>
          <w:szCs w:val="24"/>
          <w:bdr w:val="none" w:sz="0" w:space="0" w:color="auto" w:frame="1"/>
          <w:lang w:eastAsia="sk-SK"/>
        </w:rPr>
        <w:t>Literárny žáner</w:t>
      </w:r>
      <w:r w:rsidRPr="00EB459D">
        <w:rPr>
          <w:rFonts w:ascii="Times New Roman" w:eastAsia="Times New Roman" w:hAnsi="Times New Roman" w:cs="Times New Roman"/>
          <w:b/>
          <w:bCs/>
          <w:color w:val="0D0D0D" w:themeColor="text1" w:themeTint="F2"/>
          <w:sz w:val="24"/>
          <w:szCs w:val="24"/>
          <w:bdr w:val="none" w:sz="0" w:space="0" w:color="auto" w:frame="1"/>
          <w:lang w:eastAsia="sk-SK"/>
        </w:rPr>
        <w:t>:</w:t>
      </w:r>
      <w:r w:rsidRPr="00EB459D">
        <w:rPr>
          <w:rFonts w:ascii="Times New Roman" w:eastAsia="Times New Roman" w:hAnsi="Times New Roman" w:cs="Times New Roman"/>
          <w:color w:val="0D0D0D" w:themeColor="text1" w:themeTint="F2"/>
          <w:sz w:val="24"/>
          <w:szCs w:val="24"/>
          <w:lang w:eastAsia="sk-SK"/>
        </w:rPr>
        <w:t> tragédia</w:t>
      </w:r>
    </w:p>
    <w:p w14:paraId="69FF147F" w14:textId="778E4149"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AB3E1D">
        <w:rPr>
          <w:rFonts w:ascii="Times New Roman" w:eastAsia="Times New Roman" w:hAnsi="Times New Roman" w:cs="Times New Roman"/>
          <w:b/>
          <w:bCs/>
          <w:color w:val="0033CC"/>
          <w:sz w:val="24"/>
          <w:szCs w:val="24"/>
          <w:bdr w:val="none" w:sz="0" w:space="0" w:color="auto" w:frame="1"/>
          <w:lang w:eastAsia="sk-SK"/>
        </w:rPr>
        <w:t>Literárne smer</w:t>
      </w:r>
      <w:r w:rsidRPr="00EB459D">
        <w:rPr>
          <w:rFonts w:ascii="Times New Roman" w:eastAsia="Times New Roman" w:hAnsi="Times New Roman" w:cs="Times New Roman"/>
          <w:b/>
          <w:bCs/>
          <w:color w:val="0D0D0D" w:themeColor="text1" w:themeTint="F2"/>
          <w:sz w:val="24"/>
          <w:szCs w:val="24"/>
          <w:bdr w:val="none" w:sz="0" w:space="0" w:color="auto" w:frame="1"/>
          <w:lang w:eastAsia="sk-SK"/>
        </w:rPr>
        <w:t>:</w:t>
      </w:r>
      <w:r w:rsidRPr="00EB459D">
        <w:rPr>
          <w:rFonts w:ascii="Times New Roman" w:eastAsia="Times New Roman" w:hAnsi="Times New Roman" w:cs="Times New Roman"/>
          <w:color w:val="0D0D0D" w:themeColor="text1" w:themeTint="F2"/>
          <w:sz w:val="24"/>
          <w:szCs w:val="24"/>
          <w:lang w:eastAsia="sk-SK"/>
        </w:rPr>
        <w:t> obdobie klasickej literatúry (5. – 4. storočí p</w:t>
      </w:r>
      <w:r w:rsidR="006D0785" w:rsidRPr="00EB459D">
        <w:rPr>
          <w:rFonts w:ascii="Times New Roman" w:eastAsia="Times New Roman" w:hAnsi="Times New Roman" w:cs="Times New Roman"/>
          <w:color w:val="0D0D0D" w:themeColor="text1" w:themeTint="F2"/>
          <w:sz w:val="24"/>
          <w:szCs w:val="24"/>
          <w:lang w:eastAsia="sk-SK"/>
        </w:rPr>
        <w:t>.</w:t>
      </w:r>
      <w:r w:rsidRPr="00EB459D">
        <w:rPr>
          <w:rFonts w:ascii="Times New Roman" w:eastAsia="Times New Roman" w:hAnsi="Times New Roman" w:cs="Times New Roman"/>
          <w:color w:val="0D0D0D" w:themeColor="text1" w:themeTint="F2"/>
          <w:sz w:val="24"/>
          <w:szCs w:val="24"/>
          <w:lang w:eastAsia="sk-SK"/>
        </w:rPr>
        <w:t>n</w:t>
      </w:r>
      <w:r w:rsidR="006D0785" w:rsidRPr="00EB459D">
        <w:rPr>
          <w:rFonts w:ascii="Times New Roman" w:eastAsia="Times New Roman" w:hAnsi="Times New Roman" w:cs="Times New Roman"/>
          <w:color w:val="0D0D0D" w:themeColor="text1" w:themeTint="F2"/>
          <w:sz w:val="24"/>
          <w:szCs w:val="24"/>
          <w:lang w:eastAsia="sk-SK"/>
        </w:rPr>
        <w:t>.</w:t>
      </w:r>
      <w:r w:rsidRPr="00EB459D">
        <w:rPr>
          <w:rFonts w:ascii="Times New Roman" w:eastAsia="Times New Roman" w:hAnsi="Times New Roman" w:cs="Times New Roman"/>
          <w:color w:val="0D0D0D" w:themeColor="text1" w:themeTint="F2"/>
          <w:sz w:val="24"/>
          <w:szCs w:val="24"/>
          <w:lang w:eastAsia="sk-SK"/>
        </w:rPr>
        <w:t>l</w:t>
      </w:r>
      <w:r w:rsidR="006D0785" w:rsidRPr="00EB459D">
        <w:rPr>
          <w:rFonts w:ascii="Times New Roman" w:eastAsia="Times New Roman" w:hAnsi="Times New Roman" w:cs="Times New Roman"/>
          <w:color w:val="0D0D0D" w:themeColor="text1" w:themeTint="F2"/>
          <w:sz w:val="24"/>
          <w:szCs w:val="24"/>
          <w:lang w:eastAsia="sk-SK"/>
        </w:rPr>
        <w:t>.</w:t>
      </w:r>
      <w:r w:rsidRPr="00EB459D">
        <w:rPr>
          <w:rFonts w:ascii="Times New Roman" w:eastAsia="Times New Roman" w:hAnsi="Times New Roman" w:cs="Times New Roman"/>
          <w:color w:val="0D0D0D" w:themeColor="text1" w:themeTint="F2"/>
          <w:sz w:val="24"/>
          <w:szCs w:val="24"/>
          <w:lang w:eastAsia="sk-SK"/>
        </w:rPr>
        <w:t>)</w:t>
      </w:r>
    </w:p>
    <w:p w14:paraId="23C696F8" w14:textId="416F6B9D" w:rsidR="006D0785" w:rsidRPr="00EB459D" w:rsidRDefault="00876E0E"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AB3E1D">
        <w:rPr>
          <w:rFonts w:ascii="Times New Roman" w:eastAsia="Times New Roman" w:hAnsi="Times New Roman" w:cs="Times New Roman"/>
          <w:b/>
          <w:bCs/>
          <w:color w:val="00CC00"/>
          <w:sz w:val="24"/>
          <w:szCs w:val="24"/>
          <w:lang w:eastAsia="sk-SK"/>
        </w:rPr>
        <w:t>Prostredie</w:t>
      </w:r>
      <w:r w:rsidR="00472CC0" w:rsidRPr="00EB459D">
        <w:rPr>
          <w:rFonts w:ascii="Times New Roman" w:eastAsia="Times New Roman" w:hAnsi="Times New Roman" w:cs="Times New Roman"/>
          <w:b/>
          <w:bCs/>
          <w:color w:val="0D0D0D" w:themeColor="text1" w:themeTint="F2"/>
          <w:sz w:val="24"/>
          <w:szCs w:val="24"/>
          <w:lang w:eastAsia="sk-SK"/>
        </w:rPr>
        <w:t xml:space="preserve">: </w:t>
      </w:r>
      <w:r w:rsidRPr="00EB459D">
        <w:rPr>
          <w:rFonts w:ascii="Times New Roman" w:eastAsia="Times New Roman" w:hAnsi="Times New Roman" w:cs="Times New Roman"/>
          <w:color w:val="0D0D0D" w:themeColor="text1" w:themeTint="F2"/>
          <w:sz w:val="24"/>
          <w:szCs w:val="24"/>
          <w:lang w:eastAsia="sk-SK"/>
        </w:rPr>
        <w:t>Dej sa odohráva pred kráľovským palácom v Tébach v mýtickej podobe.</w:t>
      </w:r>
    </w:p>
    <w:p w14:paraId="6A217AB3" w14:textId="77777777" w:rsidR="00EB459D" w:rsidRDefault="00EB459D" w:rsidP="006D0785">
      <w:pPr>
        <w:shd w:val="clear" w:color="auto" w:fill="FFFFFF"/>
        <w:spacing w:after="0" w:line="240" w:lineRule="auto"/>
        <w:textAlignment w:val="baseline"/>
        <w:rPr>
          <w:rFonts w:ascii="Times New Roman" w:eastAsia="Times New Roman" w:hAnsi="Times New Roman" w:cs="Times New Roman"/>
          <w:b/>
          <w:bCs/>
          <w:color w:val="7030A0"/>
          <w:sz w:val="24"/>
          <w:szCs w:val="24"/>
          <w:lang w:eastAsia="sk-SK"/>
        </w:rPr>
      </w:pPr>
    </w:p>
    <w:p w14:paraId="79C23149" w14:textId="3AEB261A" w:rsidR="005875B6" w:rsidRPr="00EB459D" w:rsidRDefault="0096598C" w:rsidP="006D0785">
      <w:pPr>
        <w:shd w:val="clear" w:color="auto" w:fill="FFFFFF"/>
        <w:spacing w:after="0" w:line="240" w:lineRule="auto"/>
        <w:textAlignment w:val="baseline"/>
        <w:rPr>
          <w:rFonts w:ascii="Times New Roman" w:eastAsia="Times New Roman" w:hAnsi="Times New Roman" w:cs="Times New Roman"/>
          <w:b/>
          <w:bCs/>
          <w:color w:val="7030A0"/>
          <w:sz w:val="24"/>
          <w:szCs w:val="24"/>
          <w:lang w:eastAsia="sk-SK"/>
        </w:rPr>
      </w:pPr>
      <w:r w:rsidRPr="00EB459D">
        <w:rPr>
          <w:rFonts w:ascii="Times New Roman" w:eastAsia="Times New Roman" w:hAnsi="Times New Roman" w:cs="Times New Roman"/>
          <w:b/>
          <w:bCs/>
          <w:color w:val="7030A0"/>
          <w:sz w:val="24"/>
          <w:szCs w:val="24"/>
          <w:lang w:eastAsia="sk-SK"/>
        </w:rPr>
        <w:t>O autorovi:</w:t>
      </w:r>
    </w:p>
    <w:p w14:paraId="675F0071" w14:textId="77777777" w:rsidR="0096598C" w:rsidRPr="00EB459D" w:rsidRDefault="0096598C" w:rsidP="0096598C">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Sofokles, najznámejší grécky staroveký dramatik, napísal mnoho diel, no z tragédií sa ich zachovalo len sedem. Antigona je jedno z jeho skvelých diel. Aktívne sa zúčastňoval na politickom a náboženskom živote svojej</w:t>
      </w:r>
    </w:p>
    <w:p w14:paraId="1DEBB440" w14:textId="621A3294" w:rsidR="009C1738" w:rsidRPr="00EB459D" w:rsidRDefault="0096598C" w:rsidP="0096598C">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obce, čo sa ukázalo aj v jeho tvorbe: bol hlásateľom ideí, ktoré stmeľovali občiansky kolektív aténskeho mestského štátu.</w:t>
      </w:r>
    </w:p>
    <w:p w14:paraId="29E9C5F7" w14:textId="221342C4" w:rsidR="005875B6" w:rsidRPr="00EB459D" w:rsidRDefault="009C1738"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9C1738">
        <w:rPr>
          <w:rFonts w:ascii="Times New Roman" w:eastAsia="Times New Roman" w:hAnsi="Times New Roman" w:cs="Times New Roman"/>
          <w:color w:val="0D0D0D" w:themeColor="text1" w:themeTint="F2"/>
          <w:sz w:val="24"/>
          <w:szCs w:val="24"/>
          <w:lang w:eastAsia="sk-SK"/>
        </w:rPr>
        <w:t>Sofokles ( 496 – 405 p. n. l. ), grécky dramatik, autor tragédií, ktoré mali vplyv na vývin európskej dramatickej tvorby, známe diela Antigona, Elektra, Kráľ Oidipus</w:t>
      </w:r>
    </w:p>
    <w:p w14:paraId="085C65BB" w14:textId="77777777"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p>
    <w:p w14:paraId="5BB777F8" w14:textId="01F3A39D" w:rsidR="005875B6" w:rsidRPr="00AB3E1D" w:rsidRDefault="005875B6" w:rsidP="006D0785">
      <w:pPr>
        <w:shd w:val="clear" w:color="auto" w:fill="FFFFFF"/>
        <w:spacing w:after="0" w:line="240" w:lineRule="auto"/>
        <w:textAlignment w:val="baseline"/>
        <w:rPr>
          <w:rFonts w:ascii="Times New Roman" w:eastAsia="Times New Roman" w:hAnsi="Times New Roman" w:cs="Times New Roman"/>
          <w:b/>
          <w:bCs/>
          <w:color w:val="FF0066"/>
          <w:sz w:val="24"/>
          <w:szCs w:val="24"/>
          <w:bdr w:val="none" w:sz="0" w:space="0" w:color="auto" w:frame="1"/>
          <w:lang w:eastAsia="sk-SK"/>
        </w:rPr>
      </w:pPr>
      <w:r w:rsidRPr="00AB3E1D">
        <w:rPr>
          <w:rFonts w:ascii="Times New Roman" w:eastAsia="Times New Roman" w:hAnsi="Times New Roman" w:cs="Times New Roman"/>
          <w:b/>
          <w:bCs/>
          <w:color w:val="FF0066"/>
          <w:sz w:val="24"/>
          <w:szCs w:val="24"/>
          <w:bdr w:val="none" w:sz="0" w:space="0" w:color="auto" w:frame="1"/>
          <w:lang w:eastAsia="sk-SK"/>
        </w:rPr>
        <w:t>kompozíci</w:t>
      </w:r>
      <w:r w:rsidR="00876E0E" w:rsidRPr="00AB3E1D">
        <w:rPr>
          <w:rFonts w:ascii="Times New Roman" w:eastAsia="Times New Roman" w:hAnsi="Times New Roman" w:cs="Times New Roman"/>
          <w:b/>
          <w:bCs/>
          <w:color w:val="FF0066"/>
          <w:sz w:val="24"/>
          <w:szCs w:val="24"/>
          <w:bdr w:val="none" w:sz="0" w:space="0" w:color="auto" w:frame="1"/>
          <w:lang w:eastAsia="sk-SK"/>
        </w:rPr>
        <w:t>a</w:t>
      </w:r>
    </w:p>
    <w:p w14:paraId="28825869" w14:textId="358F3960" w:rsidR="005875B6" w:rsidRDefault="00EB459D"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5 dejstiev + Prológ a</w:t>
      </w:r>
      <w:r>
        <w:rPr>
          <w:rFonts w:ascii="Times New Roman" w:eastAsia="Times New Roman" w:hAnsi="Times New Roman" w:cs="Times New Roman"/>
          <w:color w:val="0D0D0D" w:themeColor="text1" w:themeTint="F2"/>
          <w:sz w:val="24"/>
          <w:szCs w:val="24"/>
          <w:lang w:eastAsia="sk-SK"/>
        </w:rPr>
        <w:t> </w:t>
      </w:r>
      <w:r w:rsidRPr="00EB459D">
        <w:rPr>
          <w:rFonts w:ascii="Times New Roman" w:eastAsia="Times New Roman" w:hAnsi="Times New Roman" w:cs="Times New Roman"/>
          <w:color w:val="0D0D0D" w:themeColor="text1" w:themeTint="F2"/>
          <w:sz w:val="24"/>
          <w:szCs w:val="24"/>
          <w:lang w:eastAsia="sk-SK"/>
        </w:rPr>
        <w:t>Epilóg</w:t>
      </w:r>
    </w:p>
    <w:p w14:paraId="74D1D17C" w14:textId="77777777" w:rsidR="00EB459D" w:rsidRPr="00EB459D" w:rsidRDefault="00EB459D"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p>
    <w:p w14:paraId="2B867C87" w14:textId="088A482E" w:rsidR="005875B6" w:rsidRPr="00EB459D" w:rsidRDefault="005875B6" w:rsidP="005221B5">
      <w:pPr>
        <w:numPr>
          <w:ilvl w:val="0"/>
          <w:numId w:val="9"/>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 xml:space="preserve">Expozícia </w:t>
      </w:r>
      <w:r w:rsidR="00B5386F" w:rsidRPr="00EB459D">
        <w:rPr>
          <w:rFonts w:ascii="Times New Roman" w:eastAsia="Times New Roman" w:hAnsi="Times New Roman" w:cs="Times New Roman"/>
          <w:color w:val="0D0D0D" w:themeColor="text1" w:themeTint="F2"/>
          <w:sz w:val="24"/>
          <w:szCs w:val="24"/>
          <w:lang w:eastAsia="sk-SK"/>
        </w:rPr>
        <w:t xml:space="preserve">– rozhovor Antigony a Ismény </w:t>
      </w:r>
    </w:p>
    <w:p w14:paraId="61640C5A" w14:textId="5FAC27F1" w:rsidR="005875B6" w:rsidRPr="00EB459D" w:rsidRDefault="005875B6" w:rsidP="005221B5">
      <w:pPr>
        <w:numPr>
          <w:ilvl w:val="0"/>
          <w:numId w:val="9"/>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Kolízia</w:t>
      </w:r>
      <w:r w:rsidR="00B5386F" w:rsidRPr="00EB459D">
        <w:rPr>
          <w:rFonts w:ascii="Times New Roman" w:eastAsia="Times New Roman" w:hAnsi="Times New Roman" w:cs="Times New Roman"/>
          <w:color w:val="0D0D0D" w:themeColor="text1" w:themeTint="F2"/>
          <w:sz w:val="24"/>
          <w:szCs w:val="24"/>
          <w:lang w:eastAsia="sk-SK"/>
        </w:rPr>
        <w:t xml:space="preserve"> – zákaz pochovania Polyneikasa </w:t>
      </w:r>
    </w:p>
    <w:p w14:paraId="1611980B" w14:textId="3EBB7737" w:rsidR="00B5386F" w:rsidRPr="00EB459D" w:rsidRDefault="005875B6" w:rsidP="005221B5">
      <w:pPr>
        <w:numPr>
          <w:ilvl w:val="0"/>
          <w:numId w:val="9"/>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Kríza</w:t>
      </w:r>
      <w:r w:rsidR="00B5386F" w:rsidRPr="00EB459D">
        <w:rPr>
          <w:rFonts w:ascii="Times New Roman" w:eastAsia="Times New Roman" w:hAnsi="Times New Roman" w:cs="Times New Roman"/>
          <w:color w:val="0D0D0D" w:themeColor="text1" w:themeTint="F2"/>
          <w:sz w:val="24"/>
          <w:szCs w:val="24"/>
          <w:lang w:eastAsia="sk-SK"/>
        </w:rPr>
        <w:t xml:space="preserve"> – odsúdenie Antigony</w:t>
      </w:r>
      <w:r w:rsidRPr="00EB459D">
        <w:rPr>
          <w:rFonts w:ascii="Times New Roman" w:eastAsia="Times New Roman" w:hAnsi="Times New Roman" w:cs="Times New Roman"/>
          <w:color w:val="0D0D0D" w:themeColor="text1" w:themeTint="F2"/>
          <w:sz w:val="24"/>
          <w:szCs w:val="24"/>
          <w:lang w:eastAsia="sk-SK"/>
        </w:rPr>
        <w:t xml:space="preserve"> </w:t>
      </w:r>
    </w:p>
    <w:p w14:paraId="24F9E248" w14:textId="62D52947" w:rsidR="005875B6" w:rsidRPr="00EB459D" w:rsidRDefault="005875B6" w:rsidP="005221B5">
      <w:pPr>
        <w:numPr>
          <w:ilvl w:val="0"/>
          <w:numId w:val="9"/>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Peripeti</w:t>
      </w:r>
      <w:r w:rsidR="00B5386F" w:rsidRPr="00EB459D">
        <w:rPr>
          <w:rFonts w:ascii="Times New Roman" w:eastAsia="Times New Roman" w:hAnsi="Times New Roman" w:cs="Times New Roman"/>
          <w:color w:val="0D0D0D" w:themeColor="text1" w:themeTint="F2"/>
          <w:sz w:val="24"/>
          <w:szCs w:val="24"/>
          <w:lang w:eastAsia="sk-SK"/>
        </w:rPr>
        <w:t xml:space="preserve">a – príchod veštca, uvedomenie si chyby Kreónema </w:t>
      </w:r>
    </w:p>
    <w:p w14:paraId="216A9875" w14:textId="69E45E69" w:rsidR="005875B6" w:rsidRPr="00EB459D" w:rsidRDefault="005875B6" w:rsidP="005221B5">
      <w:pPr>
        <w:numPr>
          <w:ilvl w:val="0"/>
          <w:numId w:val="9"/>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 xml:space="preserve">Katastrofa </w:t>
      </w:r>
      <w:r w:rsidR="00B5386F" w:rsidRPr="00EB459D">
        <w:rPr>
          <w:rFonts w:ascii="Times New Roman" w:eastAsia="Times New Roman" w:hAnsi="Times New Roman" w:cs="Times New Roman"/>
          <w:color w:val="0D0D0D" w:themeColor="text1" w:themeTint="F2"/>
          <w:sz w:val="24"/>
          <w:szCs w:val="24"/>
          <w:lang w:eastAsia="sk-SK"/>
        </w:rPr>
        <w:t xml:space="preserve">– smrť hlavných postáv </w:t>
      </w:r>
    </w:p>
    <w:p w14:paraId="1167921B" w14:textId="77777777"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p>
    <w:p w14:paraId="4D5CC1DE" w14:textId="77777777"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p>
    <w:p w14:paraId="7A8633FE" w14:textId="77777777" w:rsidR="005875B6" w:rsidRPr="00AB3E1D" w:rsidRDefault="005875B6" w:rsidP="006D0785">
      <w:pPr>
        <w:shd w:val="clear" w:color="auto" w:fill="FFFFFF"/>
        <w:spacing w:after="0" w:line="240" w:lineRule="auto"/>
        <w:textAlignment w:val="baseline"/>
        <w:rPr>
          <w:rFonts w:ascii="Times New Roman" w:eastAsia="Times New Roman" w:hAnsi="Times New Roman" w:cs="Times New Roman"/>
          <w:b/>
          <w:bCs/>
          <w:iCs/>
          <w:color w:val="FF0000"/>
          <w:sz w:val="24"/>
          <w:szCs w:val="24"/>
          <w:bdr w:val="none" w:sz="0" w:space="0" w:color="auto" w:frame="1"/>
          <w:lang w:eastAsia="sk-SK"/>
        </w:rPr>
      </w:pPr>
      <w:r w:rsidRPr="00AB3E1D">
        <w:rPr>
          <w:rFonts w:ascii="Times New Roman" w:eastAsia="Times New Roman" w:hAnsi="Times New Roman" w:cs="Times New Roman"/>
          <w:b/>
          <w:bCs/>
          <w:iCs/>
          <w:color w:val="FF0000"/>
          <w:sz w:val="24"/>
          <w:szCs w:val="24"/>
          <w:bdr w:val="none" w:sz="0" w:space="0" w:color="auto" w:frame="1"/>
          <w:lang w:eastAsia="sk-SK"/>
        </w:rPr>
        <w:t>Dej</w:t>
      </w:r>
    </w:p>
    <w:p w14:paraId="09858905" w14:textId="77777777"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p>
    <w:p w14:paraId="62E62E1A" w14:textId="176E9E62"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Boj o trón medzi Oidipovými synmi Polyneika a Eteokla skončí smrťou oboch. Ich nástupcu, strýko, nový tébsky kráľ Kreon dal Eteokla pochovať so všetkými poctami ako obhajca vlasti, kdežto Polyneika pochovať zakázal. Sestra oboch, Antigona nedbala Kreonova zákazu, ktorý odporoval zákonom božím, a ani dohováranie svojej sestry Ismény. Po</w:t>
      </w:r>
      <w:r w:rsidR="00876E0E" w:rsidRPr="00EB459D">
        <w:rPr>
          <w:rFonts w:ascii="Times New Roman" w:eastAsia="Times New Roman" w:hAnsi="Times New Roman" w:cs="Times New Roman"/>
          <w:color w:val="0D0D0D" w:themeColor="text1" w:themeTint="F2"/>
          <w:sz w:val="24"/>
          <w:szCs w:val="24"/>
          <w:lang w:eastAsia="sk-SK"/>
        </w:rPr>
        <w:t xml:space="preserve">chovaci </w:t>
      </w:r>
      <w:r w:rsidRPr="00EB459D">
        <w:rPr>
          <w:rFonts w:ascii="Times New Roman" w:eastAsia="Times New Roman" w:hAnsi="Times New Roman" w:cs="Times New Roman"/>
          <w:color w:val="0D0D0D" w:themeColor="text1" w:themeTint="F2"/>
          <w:sz w:val="24"/>
          <w:szCs w:val="24"/>
          <w:lang w:eastAsia="sk-SK"/>
        </w:rPr>
        <w:t> obrad chápe ako mravnú povinnosť, posvätnú službu mŕtvemu bratovi. Byla pristihnutá pri čine, za trest smrti jej zaživa zamurovali v skalnej hrobke. Na naliehanie Kreonova syna, Haimón, ktorý Antigonu miloval, a pod vplyvom výstrahy slepého veštca Teiseria bol zákaz odvolaný a Antigona mala byť </w:t>
      </w:r>
      <w:r w:rsidR="00876E0E" w:rsidRPr="00EB459D">
        <w:rPr>
          <w:rFonts w:ascii="Times New Roman" w:eastAsia="Times New Roman" w:hAnsi="Times New Roman" w:cs="Times New Roman"/>
          <w:color w:val="0D0D0D" w:themeColor="text1" w:themeTint="F2"/>
          <w:sz w:val="24"/>
          <w:szCs w:val="24"/>
          <w:lang w:eastAsia="sk-SK"/>
        </w:rPr>
        <w:t>oslobodená</w:t>
      </w:r>
      <w:r w:rsidRPr="00EB459D">
        <w:rPr>
          <w:rFonts w:ascii="Times New Roman" w:eastAsia="Times New Roman" w:hAnsi="Times New Roman" w:cs="Times New Roman"/>
          <w:color w:val="0D0D0D" w:themeColor="text1" w:themeTint="F2"/>
          <w:sz w:val="24"/>
          <w:szCs w:val="24"/>
          <w:lang w:eastAsia="sk-SK"/>
        </w:rPr>
        <w:t xml:space="preserve">. Bolo však neskoro, v hrobke sa obesila. </w:t>
      </w:r>
      <w:r w:rsidR="00876E0E" w:rsidRPr="00EB459D">
        <w:rPr>
          <w:rFonts w:ascii="Times New Roman" w:eastAsia="Times New Roman" w:hAnsi="Times New Roman" w:cs="Times New Roman"/>
          <w:color w:val="0D0D0D" w:themeColor="text1" w:themeTint="F2"/>
          <w:sz w:val="24"/>
          <w:szCs w:val="24"/>
          <w:lang w:eastAsia="sk-SK"/>
        </w:rPr>
        <w:t>Zúfalý</w:t>
      </w:r>
      <w:r w:rsidRPr="00EB459D">
        <w:rPr>
          <w:rFonts w:ascii="Times New Roman" w:eastAsia="Times New Roman" w:hAnsi="Times New Roman" w:cs="Times New Roman"/>
          <w:color w:val="0D0D0D" w:themeColor="text1" w:themeTint="F2"/>
          <w:sz w:val="24"/>
          <w:szCs w:val="24"/>
          <w:lang w:eastAsia="sk-SK"/>
        </w:rPr>
        <w:t> Haimón aj jeho matka </w:t>
      </w:r>
      <w:r w:rsidR="00876E0E" w:rsidRPr="00EB459D">
        <w:rPr>
          <w:rFonts w:ascii="Times New Roman" w:eastAsia="Times New Roman" w:hAnsi="Times New Roman" w:cs="Times New Roman"/>
          <w:color w:val="0D0D0D" w:themeColor="text1" w:themeTint="F2"/>
          <w:sz w:val="24"/>
          <w:szCs w:val="24"/>
          <w:lang w:eastAsia="sk-SK"/>
        </w:rPr>
        <w:t>Eurydika</w:t>
      </w:r>
      <w:r w:rsidRPr="00EB459D">
        <w:rPr>
          <w:rFonts w:ascii="Times New Roman" w:eastAsia="Times New Roman" w:hAnsi="Times New Roman" w:cs="Times New Roman"/>
          <w:color w:val="0D0D0D" w:themeColor="text1" w:themeTint="F2"/>
          <w:sz w:val="24"/>
          <w:szCs w:val="24"/>
          <w:lang w:eastAsia="sk-SK"/>
        </w:rPr>
        <w:t> spáchali samovraždu</w:t>
      </w:r>
    </w:p>
    <w:p w14:paraId="33837882" w14:textId="77777777"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p>
    <w:p w14:paraId="11302E0A" w14:textId="77777777" w:rsidR="006D0785" w:rsidRPr="00EB459D" w:rsidRDefault="006D0785" w:rsidP="006D0785">
      <w:pPr>
        <w:shd w:val="clear" w:color="auto" w:fill="FFFFFF"/>
        <w:spacing w:after="0" w:line="240" w:lineRule="auto"/>
        <w:textAlignment w:val="baseline"/>
        <w:rPr>
          <w:rFonts w:ascii="Times New Roman" w:eastAsia="Times New Roman" w:hAnsi="Times New Roman" w:cs="Times New Roman"/>
          <w:b/>
          <w:bCs/>
          <w:iCs/>
          <w:color w:val="0D0D0D" w:themeColor="text1" w:themeTint="F2"/>
          <w:sz w:val="24"/>
          <w:szCs w:val="24"/>
          <w:bdr w:val="none" w:sz="0" w:space="0" w:color="auto" w:frame="1"/>
          <w:lang w:eastAsia="sk-SK"/>
        </w:rPr>
      </w:pPr>
    </w:p>
    <w:p w14:paraId="55B2DDA1" w14:textId="1C94BD55" w:rsidR="005875B6" w:rsidRPr="00AB3E1D" w:rsidRDefault="005875B6" w:rsidP="006D0785">
      <w:pPr>
        <w:shd w:val="clear" w:color="auto" w:fill="FFFFFF"/>
        <w:spacing w:after="0" w:line="240" w:lineRule="auto"/>
        <w:textAlignment w:val="baseline"/>
        <w:rPr>
          <w:rFonts w:ascii="Times New Roman" w:eastAsia="Times New Roman" w:hAnsi="Times New Roman" w:cs="Times New Roman"/>
          <w:b/>
          <w:bCs/>
          <w:iCs/>
          <w:color w:val="70AD47" w:themeColor="accent6"/>
          <w:sz w:val="24"/>
          <w:szCs w:val="24"/>
          <w:bdr w:val="none" w:sz="0" w:space="0" w:color="auto" w:frame="1"/>
          <w:lang w:eastAsia="sk-SK"/>
        </w:rPr>
      </w:pPr>
      <w:r w:rsidRPr="00AB3E1D">
        <w:rPr>
          <w:rFonts w:ascii="Times New Roman" w:eastAsia="Times New Roman" w:hAnsi="Times New Roman" w:cs="Times New Roman"/>
          <w:b/>
          <w:bCs/>
          <w:iCs/>
          <w:color w:val="70AD47" w:themeColor="accent6"/>
          <w:sz w:val="24"/>
          <w:szCs w:val="24"/>
          <w:bdr w:val="none" w:sz="0" w:space="0" w:color="auto" w:frame="1"/>
          <w:lang w:eastAsia="sk-SK"/>
        </w:rPr>
        <w:t>Jazykové prostriedky</w:t>
      </w:r>
    </w:p>
    <w:p w14:paraId="49ED517D" w14:textId="77777777"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p>
    <w:p w14:paraId="305C06BF" w14:textId="77777777" w:rsidR="005875B6" w:rsidRPr="00EB459D" w:rsidRDefault="005875B6" w:rsidP="005221B5">
      <w:pPr>
        <w:numPr>
          <w:ilvl w:val="0"/>
          <w:numId w:val="10"/>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Napísané spisovným jazykom vo veršoch</w:t>
      </w:r>
    </w:p>
    <w:p w14:paraId="557B9B29" w14:textId="77777777" w:rsidR="005875B6" w:rsidRPr="00EB459D" w:rsidRDefault="005875B6" w:rsidP="005221B5">
      <w:pPr>
        <w:numPr>
          <w:ilvl w:val="0"/>
          <w:numId w:val="10"/>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Zastaraný jazyk typický</w:t>
      </w:r>
    </w:p>
    <w:p w14:paraId="01FC6291" w14:textId="77777777" w:rsidR="005875B6" w:rsidRPr="00EB459D" w:rsidRDefault="005875B6" w:rsidP="005221B5">
      <w:pPr>
        <w:numPr>
          <w:ilvl w:val="0"/>
          <w:numId w:val="10"/>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lastRenderedPageBreak/>
        <w:t>archaizmy</w:t>
      </w:r>
    </w:p>
    <w:p w14:paraId="4A5E1304" w14:textId="77777777" w:rsidR="005875B6" w:rsidRPr="00EB459D" w:rsidRDefault="005875B6" w:rsidP="005221B5">
      <w:pPr>
        <w:numPr>
          <w:ilvl w:val="0"/>
          <w:numId w:val="10"/>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Veľké množstvo dialógov</w:t>
      </w:r>
    </w:p>
    <w:p w14:paraId="160C5F18" w14:textId="77777777" w:rsidR="005875B6" w:rsidRPr="00EB459D" w:rsidRDefault="005875B6" w:rsidP="005221B5">
      <w:pPr>
        <w:numPr>
          <w:ilvl w:val="0"/>
          <w:numId w:val="10"/>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Sú tu básnické prostriedky (gradácie, kontrasty, personifikácia, inverzie, metafory, prirovnanie)</w:t>
      </w:r>
    </w:p>
    <w:p w14:paraId="73A8CFA4" w14:textId="77777777"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p>
    <w:p w14:paraId="77FC8F6C" w14:textId="77777777" w:rsidR="0096598C" w:rsidRPr="00EB459D" w:rsidRDefault="0096598C" w:rsidP="0096598C">
      <w:pPr>
        <w:shd w:val="clear" w:color="auto" w:fill="FFFFFF"/>
        <w:spacing w:after="0" w:line="240" w:lineRule="auto"/>
        <w:textAlignment w:val="baseline"/>
        <w:rPr>
          <w:rFonts w:ascii="Times New Roman" w:eastAsia="Times New Roman" w:hAnsi="Times New Roman" w:cs="Times New Roman"/>
          <w:b/>
          <w:bCs/>
          <w:color w:val="FF33CC"/>
          <w:sz w:val="24"/>
          <w:szCs w:val="24"/>
          <w:lang w:eastAsia="sk-SK"/>
        </w:rPr>
      </w:pPr>
      <w:r w:rsidRPr="00EB459D">
        <w:rPr>
          <w:rFonts w:ascii="Times New Roman" w:eastAsia="Times New Roman" w:hAnsi="Times New Roman" w:cs="Times New Roman"/>
          <w:b/>
          <w:bCs/>
          <w:color w:val="FF33CC"/>
          <w:sz w:val="24"/>
          <w:szCs w:val="24"/>
          <w:lang w:eastAsia="sk-SK"/>
        </w:rPr>
        <w:t>Postavy: Hlavné:</w:t>
      </w:r>
    </w:p>
    <w:p w14:paraId="532FBD5F" w14:textId="77777777" w:rsidR="0096598C" w:rsidRPr="00EB459D" w:rsidRDefault="0096598C"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Antigona, Kreón, Haimón</w:t>
      </w:r>
    </w:p>
    <w:p w14:paraId="387684B4" w14:textId="2EAF0995" w:rsidR="0096598C" w:rsidRPr="00EB459D" w:rsidRDefault="0096598C" w:rsidP="0096598C">
      <w:pPr>
        <w:shd w:val="clear" w:color="auto" w:fill="FFFFFF"/>
        <w:spacing w:after="0" w:line="240" w:lineRule="auto"/>
        <w:textAlignment w:val="baseline"/>
        <w:rPr>
          <w:rFonts w:ascii="Times New Roman" w:eastAsia="Times New Roman" w:hAnsi="Times New Roman" w:cs="Times New Roman"/>
          <w:b/>
          <w:bCs/>
          <w:color w:val="CC0099"/>
          <w:sz w:val="24"/>
          <w:szCs w:val="24"/>
          <w:lang w:eastAsia="sk-SK"/>
        </w:rPr>
      </w:pPr>
      <w:r w:rsidRPr="00EB459D">
        <w:rPr>
          <w:rFonts w:ascii="Times New Roman" w:eastAsia="Times New Roman" w:hAnsi="Times New Roman" w:cs="Times New Roman"/>
          <w:b/>
          <w:bCs/>
          <w:color w:val="CC0099"/>
          <w:sz w:val="24"/>
          <w:szCs w:val="24"/>
          <w:lang w:eastAsia="sk-SK"/>
        </w:rPr>
        <w:t>Vedľajšie</w:t>
      </w:r>
      <w:r w:rsidRPr="00EB459D">
        <w:rPr>
          <w:rFonts w:ascii="Times New Roman" w:eastAsia="Times New Roman" w:hAnsi="Times New Roman" w:cs="Times New Roman"/>
          <w:b/>
          <w:bCs/>
          <w:color w:val="CC0099"/>
          <w:sz w:val="24"/>
          <w:szCs w:val="24"/>
          <w:lang w:eastAsia="sk-SK"/>
        </w:rPr>
        <w:t xml:space="preserve"> postavy: </w:t>
      </w:r>
    </w:p>
    <w:p w14:paraId="480E4B67" w14:textId="77777777" w:rsidR="0096598C" w:rsidRPr="00EB459D" w:rsidRDefault="0096598C"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Isména, Eurydika, Teiresias, strážca, Eteokles, Polyneikes</w:t>
      </w:r>
    </w:p>
    <w:p w14:paraId="2C5838CB" w14:textId="676F8901"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p>
    <w:p w14:paraId="3CE7DC5B" w14:textId="0E581529" w:rsidR="0096598C" w:rsidRPr="00EB459D" w:rsidRDefault="0096598C"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 xml:space="preserve">Charakteristika postáv </w:t>
      </w:r>
    </w:p>
    <w:p w14:paraId="4F87A0E2" w14:textId="77777777" w:rsidR="005875B6" w:rsidRPr="00AB3E1D" w:rsidRDefault="005875B6" w:rsidP="006D0785">
      <w:pPr>
        <w:shd w:val="clear" w:color="auto" w:fill="FFFFFF"/>
        <w:spacing w:after="0" w:line="240" w:lineRule="auto"/>
        <w:textAlignment w:val="baseline"/>
        <w:rPr>
          <w:rFonts w:ascii="Times New Roman" w:eastAsia="Times New Roman" w:hAnsi="Times New Roman" w:cs="Times New Roman"/>
          <w:color w:val="FF0066"/>
          <w:sz w:val="24"/>
          <w:szCs w:val="24"/>
          <w:lang w:eastAsia="sk-SK"/>
        </w:rPr>
      </w:pPr>
      <w:r w:rsidRPr="00AB3E1D">
        <w:rPr>
          <w:rFonts w:ascii="Times New Roman" w:eastAsia="Times New Roman" w:hAnsi="Times New Roman" w:cs="Times New Roman"/>
          <w:b/>
          <w:bCs/>
          <w:color w:val="FF0066"/>
          <w:sz w:val="24"/>
          <w:szCs w:val="24"/>
          <w:bdr w:val="none" w:sz="0" w:space="0" w:color="auto" w:frame="1"/>
          <w:lang w:eastAsia="sk-SK"/>
        </w:rPr>
        <w:t>Antigona:</w:t>
      </w:r>
    </w:p>
    <w:p w14:paraId="2133CF7A" w14:textId="77777777" w:rsidR="005875B6" w:rsidRPr="00EB459D" w:rsidRDefault="005875B6" w:rsidP="005221B5">
      <w:pPr>
        <w:numPr>
          <w:ilvl w:val="0"/>
          <w:numId w:val="13"/>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milujúci, odvážna, stojí si za svojím rozhodnutím a nenecháva sa prehovoriť</w:t>
      </w:r>
    </w:p>
    <w:p w14:paraId="5BAB38D6" w14:textId="6FDAC5BB" w:rsidR="005875B6" w:rsidRDefault="005875B6" w:rsidP="005221B5">
      <w:pPr>
        <w:numPr>
          <w:ilvl w:val="0"/>
          <w:numId w:val="13"/>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nevzdáva sa a nebojí sa prekážok, je si vedomá zodpovednosti za svoje činy</w:t>
      </w:r>
    </w:p>
    <w:p w14:paraId="57D5CB86" w14:textId="77777777" w:rsidR="00AB3E1D" w:rsidRPr="00AB3E1D" w:rsidRDefault="00AB3E1D" w:rsidP="00AB3E1D">
      <w:pPr>
        <w:numPr>
          <w:ilvl w:val="0"/>
          <w:numId w:val="13"/>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AB3E1D">
        <w:rPr>
          <w:rFonts w:ascii="Times New Roman" w:eastAsia="Times New Roman" w:hAnsi="Times New Roman" w:cs="Times New Roman"/>
          <w:color w:val="0D0D0D" w:themeColor="text1" w:themeTint="F2"/>
          <w:sz w:val="24"/>
          <w:szCs w:val="24"/>
          <w:lang w:eastAsia="sk-SK"/>
        </w:rPr>
        <w:t>Ideou je obeta života Antigony z lásky k bratovi a obeta života Haimona (syna Kreonta) z lásky k Antigone,</w:t>
      </w:r>
    </w:p>
    <w:p w14:paraId="3FEDBBFB" w14:textId="77777777" w:rsidR="00AB3E1D" w:rsidRPr="00AB3E1D" w:rsidRDefault="00AB3E1D" w:rsidP="00AB3E1D">
      <w:pPr>
        <w:numPr>
          <w:ilvl w:val="0"/>
          <w:numId w:val="13"/>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AB3E1D">
        <w:rPr>
          <w:rFonts w:ascii="Times New Roman" w:eastAsia="Times New Roman" w:hAnsi="Times New Roman" w:cs="Times New Roman"/>
          <w:color w:val="0D0D0D" w:themeColor="text1" w:themeTint="F2"/>
          <w:sz w:val="24"/>
          <w:szCs w:val="24"/>
          <w:lang w:eastAsia="sk-SK"/>
        </w:rPr>
        <w:t>V Epilógu vidí mŕtveho syna i svoju manželku Eurydiku, ktorá sa zo žiaľu prebodne mečom, uvedomuje si, čo vykonal, je potrestaný výčitkami svedomia, lebo pohrdol božskými zákonmi.</w:t>
      </w:r>
    </w:p>
    <w:p w14:paraId="36E09411" w14:textId="77777777" w:rsidR="00AB3E1D" w:rsidRPr="00EB459D" w:rsidRDefault="00AB3E1D" w:rsidP="00AB3E1D">
      <w:pPr>
        <w:shd w:val="clear" w:color="auto" w:fill="FFFFFF"/>
        <w:spacing w:after="0" w:line="240" w:lineRule="auto"/>
        <w:ind w:left="720"/>
        <w:textAlignment w:val="baseline"/>
        <w:rPr>
          <w:rFonts w:ascii="Times New Roman" w:eastAsia="Times New Roman" w:hAnsi="Times New Roman" w:cs="Times New Roman"/>
          <w:color w:val="0D0D0D" w:themeColor="text1" w:themeTint="F2"/>
          <w:sz w:val="24"/>
          <w:szCs w:val="24"/>
          <w:lang w:eastAsia="sk-SK"/>
        </w:rPr>
      </w:pPr>
    </w:p>
    <w:p w14:paraId="52B04873" w14:textId="77777777"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b/>
          <w:bCs/>
          <w:color w:val="0D0D0D" w:themeColor="text1" w:themeTint="F2"/>
          <w:sz w:val="24"/>
          <w:szCs w:val="24"/>
          <w:bdr w:val="none" w:sz="0" w:space="0" w:color="auto" w:frame="1"/>
          <w:lang w:eastAsia="sk-SK"/>
        </w:rPr>
        <w:t>Ismene:</w:t>
      </w:r>
    </w:p>
    <w:p w14:paraId="4FD85465" w14:textId="77777777" w:rsidR="005875B6" w:rsidRPr="00EB459D" w:rsidRDefault="005875B6" w:rsidP="005221B5">
      <w:pPr>
        <w:numPr>
          <w:ilvl w:val="0"/>
          <w:numId w:val="12"/>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sestra Antigony</w:t>
      </w:r>
    </w:p>
    <w:p w14:paraId="392A80C2" w14:textId="77777777" w:rsidR="005875B6" w:rsidRPr="00EB459D" w:rsidRDefault="005875B6" w:rsidP="005221B5">
      <w:pPr>
        <w:numPr>
          <w:ilvl w:val="0"/>
          <w:numId w:val="12"/>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snaží sa sestru od činu odpútať, veľmi sestru miluje, bez sestry nechce žiť, stála pri nej</w:t>
      </w:r>
    </w:p>
    <w:p w14:paraId="2E9A52B1" w14:textId="77777777"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AB3E1D">
        <w:rPr>
          <w:rFonts w:ascii="Times New Roman" w:eastAsia="Times New Roman" w:hAnsi="Times New Roman" w:cs="Times New Roman"/>
          <w:b/>
          <w:bCs/>
          <w:color w:val="00B050"/>
          <w:sz w:val="24"/>
          <w:szCs w:val="24"/>
          <w:bdr w:val="none" w:sz="0" w:space="0" w:color="auto" w:frame="1"/>
          <w:lang w:eastAsia="sk-SK"/>
        </w:rPr>
        <w:t>kráľ Kreón</w:t>
      </w:r>
      <w:r w:rsidRPr="00EB459D">
        <w:rPr>
          <w:rFonts w:ascii="Times New Roman" w:eastAsia="Times New Roman" w:hAnsi="Times New Roman" w:cs="Times New Roman"/>
          <w:b/>
          <w:bCs/>
          <w:color w:val="0D0D0D" w:themeColor="text1" w:themeTint="F2"/>
          <w:sz w:val="24"/>
          <w:szCs w:val="24"/>
          <w:bdr w:val="none" w:sz="0" w:space="0" w:color="auto" w:frame="1"/>
          <w:lang w:eastAsia="sk-SK"/>
        </w:rPr>
        <w:t>:</w:t>
      </w:r>
    </w:p>
    <w:p w14:paraId="71631D53" w14:textId="77777777" w:rsidR="005875B6" w:rsidRPr="005221B5" w:rsidRDefault="005875B6" w:rsidP="005221B5">
      <w:pPr>
        <w:pStyle w:val="Odsekzoznamu"/>
        <w:numPr>
          <w:ilvl w:val="0"/>
          <w:numId w:val="11"/>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5221B5">
        <w:rPr>
          <w:rFonts w:ascii="Times New Roman" w:eastAsia="Times New Roman" w:hAnsi="Times New Roman" w:cs="Times New Roman"/>
          <w:color w:val="0D0D0D" w:themeColor="text1" w:themeTint="F2"/>
          <w:sz w:val="24"/>
          <w:szCs w:val="24"/>
          <w:lang w:eastAsia="sk-SK"/>
        </w:rPr>
        <w:t>veľmi krutý, nemilosrdný, nechápal city svojho syna, nebral na nikoho ohľady</w:t>
      </w:r>
    </w:p>
    <w:p w14:paraId="0268EEDE" w14:textId="77777777" w:rsidR="005875B6" w:rsidRPr="005221B5" w:rsidRDefault="005875B6" w:rsidP="005221B5">
      <w:pPr>
        <w:pStyle w:val="Odsekzoznamu"/>
        <w:numPr>
          <w:ilvl w:val="0"/>
          <w:numId w:val="11"/>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5221B5">
        <w:rPr>
          <w:rFonts w:ascii="Times New Roman" w:eastAsia="Times New Roman" w:hAnsi="Times New Roman" w:cs="Times New Roman"/>
          <w:color w:val="0D0D0D" w:themeColor="text1" w:themeTint="F2"/>
          <w:sz w:val="24"/>
          <w:szCs w:val="24"/>
          <w:lang w:eastAsia="sk-SK"/>
        </w:rPr>
        <w:t>neuvedomoval si následky svojich činov</w:t>
      </w:r>
    </w:p>
    <w:p w14:paraId="0EA07BEA" w14:textId="77777777" w:rsidR="005875B6" w:rsidRPr="005221B5" w:rsidRDefault="005875B6" w:rsidP="005221B5">
      <w:pPr>
        <w:pStyle w:val="Odsekzoznamu"/>
        <w:numPr>
          <w:ilvl w:val="0"/>
          <w:numId w:val="11"/>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5221B5">
        <w:rPr>
          <w:rFonts w:ascii="Times New Roman" w:eastAsia="Times New Roman" w:hAnsi="Times New Roman" w:cs="Times New Roman"/>
          <w:color w:val="0D0D0D" w:themeColor="text1" w:themeTint="F2"/>
          <w:sz w:val="24"/>
          <w:szCs w:val="24"/>
          <w:lang w:eastAsia="sk-SK"/>
        </w:rPr>
        <w:t>vývoj postavy: na začiatku sa považuje za zvrchovaného vládcu, proti ktorého príkazom nezmôžu nič ani bohovia. Po smrti jeho najdrahšie mu ale dochádza, že on je samotná figúrka a každé povyšovanie sa nad bohmi ho príde veľmi draho</w:t>
      </w:r>
    </w:p>
    <w:p w14:paraId="3DBE7B81" w14:textId="77777777" w:rsidR="005875B6" w:rsidRPr="00AB3E1D" w:rsidRDefault="005875B6" w:rsidP="006D0785">
      <w:pPr>
        <w:shd w:val="clear" w:color="auto" w:fill="FFFFFF"/>
        <w:spacing w:after="0" w:line="240" w:lineRule="auto"/>
        <w:textAlignment w:val="baseline"/>
        <w:rPr>
          <w:rFonts w:ascii="Times New Roman" w:eastAsia="Times New Roman" w:hAnsi="Times New Roman" w:cs="Times New Roman"/>
          <w:color w:val="FF3300"/>
          <w:sz w:val="24"/>
          <w:szCs w:val="24"/>
          <w:lang w:eastAsia="sk-SK"/>
        </w:rPr>
      </w:pPr>
      <w:r w:rsidRPr="00AB3E1D">
        <w:rPr>
          <w:rFonts w:ascii="Times New Roman" w:eastAsia="Times New Roman" w:hAnsi="Times New Roman" w:cs="Times New Roman"/>
          <w:b/>
          <w:bCs/>
          <w:color w:val="FF3300"/>
          <w:sz w:val="24"/>
          <w:szCs w:val="24"/>
          <w:bdr w:val="none" w:sz="0" w:space="0" w:color="auto" w:frame="1"/>
          <w:lang w:eastAsia="sk-SK"/>
        </w:rPr>
        <w:t>Haimón:</w:t>
      </w:r>
    </w:p>
    <w:p w14:paraId="4F94D6E2" w14:textId="77777777" w:rsidR="005875B6" w:rsidRPr="00EB459D" w:rsidRDefault="005875B6" w:rsidP="005221B5">
      <w:pPr>
        <w:numPr>
          <w:ilvl w:val="0"/>
          <w:numId w:val="1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snúbenec Antigony</w:t>
      </w:r>
    </w:p>
    <w:p w14:paraId="1C047FD5" w14:textId="77777777" w:rsidR="005875B6" w:rsidRPr="00EB459D" w:rsidRDefault="005875B6" w:rsidP="005221B5">
      <w:pPr>
        <w:numPr>
          <w:ilvl w:val="0"/>
          <w:numId w:val="1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syn Kreon</w:t>
      </w:r>
    </w:p>
    <w:p w14:paraId="73A8DF26" w14:textId="77777777" w:rsidR="005875B6" w:rsidRPr="00EB459D" w:rsidRDefault="005875B6" w:rsidP="005221B5">
      <w:pPr>
        <w:numPr>
          <w:ilvl w:val="0"/>
          <w:numId w:val="1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nebral vážne otcovej rozkazy</w:t>
      </w:r>
    </w:p>
    <w:p w14:paraId="3085ADAA" w14:textId="77777777" w:rsidR="005875B6" w:rsidRPr="00EB459D" w:rsidRDefault="005875B6" w:rsidP="005221B5">
      <w:pPr>
        <w:numPr>
          <w:ilvl w:val="0"/>
          <w:numId w:val="14"/>
        </w:num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miloval Antigonu tak, že bez nej nedokázal žiť</w:t>
      </w:r>
    </w:p>
    <w:p w14:paraId="13642C26" w14:textId="5AA63962"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AB3E1D">
        <w:rPr>
          <w:rFonts w:ascii="Times New Roman" w:eastAsia="Times New Roman" w:hAnsi="Times New Roman" w:cs="Times New Roman"/>
          <w:b/>
          <w:bCs/>
          <w:color w:val="AE0578"/>
          <w:sz w:val="24"/>
          <w:szCs w:val="24"/>
          <w:bdr w:val="none" w:sz="0" w:space="0" w:color="auto" w:frame="1"/>
          <w:lang w:eastAsia="sk-SK"/>
        </w:rPr>
        <w:t>E</w:t>
      </w:r>
      <w:r w:rsidR="0096598C" w:rsidRPr="00AB3E1D">
        <w:rPr>
          <w:rFonts w:ascii="Times New Roman" w:eastAsia="Times New Roman" w:hAnsi="Times New Roman" w:cs="Times New Roman"/>
          <w:b/>
          <w:bCs/>
          <w:color w:val="AE0578"/>
          <w:sz w:val="24"/>
          <w:szCs w:val="24"/>
          <w:bdr w:val="none" w:sz="0" w:space="0" w:color="auto" w:frame="1"/>
          <w:lang w:eastAsia="sk-SK"/>
        </w:rPr>
        <w:t>urydika</w:t>
      </w:r>
      <w:r w:rsidRPr="00AB3E1D">
        <w:rPr>
          <w:rFonts w:ascii="Times New Roman" w:eastAsia="Times New Roman" w:hAnsi="Times New Roman" w:cs="Times New Roman"/>
          <w:b/>
          <w:bCs/>
          <w:color w:val="AE0578"/>
          <w:sz w:val="24"/>
          <w:szCs w:val="24"/>
          <w:bdr w:val="none" w:sz="0" w:space="0" w:color="auto" w:frame="1"/>
          <w:lang w:eastAsia="sk-SK"/>
        </w:rPr>
        <w:t>:</w:t>
      </w:r>
      <w:r w:rsidRPr="00AB3E1D">
        <w:rPr>
          <w:rFonts w:ascii="Times New Roman" w:eastAsia="Times New Roman" w:hAnsi="Times New Roman" w:cs="Times New Roman"/>
          <w:color w:val="AE0578"/>
          <w:sz w:val="24"/>
          <w:szCs w:val="24"/>
          <w:lang w:eastAsia="sk-SK"/>
        </w:rPr>
        <w:t> </w:t>
      </w:r>
      <w:r w:rsidRPr="00EB459D">
        <w:rPr>
          <w:rFonts w:ascii="Times New Roman" w:eastAsia="Times New Roman" w:hAnsi="Times New Roman" w:cs="Times New Roman"/>
          <w:color w:val="0D0D0D" w:themeColor="text1" w:themeTint="F2"/>
          <w:sz w:val="24"/>
          <w:szCs w:val="24"/>
          <w:lang w:eastAsia="sk-SK"/>
        </w:rPr>
        <w:t>žena </w:t>
      </w:r>
      <w:r w:rsidR="0096598C" w:rsidRPr="00EB459D">
        <w:rPr>
          <w:rFonts w:ascii="Times New Roman" w:eastAsia="Times New Roman" w:hAnsi="Times New Roman" w:cs="Times New Roman"/>
          <w:color w:val="0D0D0D" w:themeColor="text1" w:themeTint="F2"/>
          <w:sz w:val="24"/>
          <w:szCs w:val="24"/>
          <w:lang w:eastAsia="sk-SK"/>
        </w:rPr>
        <w:t xml:space="preserve">Kreóna </w:t>
      </w:r>
    </w:p>
    <w:p w14:paraId="04FE7C09" w14:textId="76F42963" w:rsidR="005875B6" w:rsidRPr="00EB459D" w:rsidRDefault="005875B6"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AB3E1D">
        <w:rPr>
          <w:rFonts w:ascii="Times New Roman" w:eastAsia="Times New Roman" w:hAnsi="Times New Roman" w:cs="Times New Roman"/>
          <w:b/>
          <w:bCs/>
          <w:color w:val="7030A0"/>
          <w:sz w:val="24"/>
          <w:szCs w:val="24"/>
          <w:bdr w:val="none" w:sz="0" w:space="0" w:color="auto" w:frame="1"/>
          <w:lang w:eastAsia="sk-SK"/>
        </w:rPr>
        <w:t>Teiresi</w:t>
      </w:r>
      <w:r w:rsidR="0096598C" w:rsidRPr="00AB3E1D">
        <w:rPr>
          <w:rFonts w:ascii="Times New Roman" w:eastAsia="Times New Roman" w:hAnsi="Times New Roman" w:cs="Times New Roman"/>
          <w:b/>
          <w:bCs/>
          <w:color w:val="7030A0"/>
          <w:sz w:val="24"/>
          <w:szCs w:val="24"/>
          <w:bdr w:val="none" w:sz="0" w:space="0" w:color="auto" w:frame="1"/>
          <w:lang w:eastAsia="sk-SK"/>
        </w:rPr>
        <w:t>cis</w:t>
      </w:r>
      <w:r w:rsidR="0096598C" w:rsidRPr="00EB459D">
        <w:rPr>
          <w:rFonts w:ascii="Times New Roman" w:eastAsia="Times New Roman" w:hAnsi="Times New Roman" w:cs="Times New Roman"/>
          <w:b/>
          <w:bCs/>
          <w:color w:val="0D0D0D" w:themeColor="text1" w:themeTint="F2"/>
          <w:sz w:val="24"/>
          <w:szCs w:val="24"/>
          <w:bdr w:val="none" w:sz="0" w:space="0" w:color="auto" w:frame="1"/>
          <w:lang w:eastAsia="sk-SK"/>
        </w:rPr>
        <w:t>:</w:t>
      </w:r>
      <w:r w:rsidRPr="00EB459D">
        <w:rPr>
          <w:rFonts w:ascii="Times New Roman" w:eastAsia="Times New Roman" w:hAnsi="Times New Roman" w:cs="Times New Roman"/>
          <w:color w:val="0D0D0D" w:themeColor="text1" w:themeTint="F2"/>
          <w:sz w:val="24"/>
          <w:szCs w:val="24"/>
          <w:lang w:eastAsia="sk-SK"/>
        </w:rPr>
        <w:t> veštec</w:t>
      </w:r>
      <w:r w:rsidR="0096598C" w:rsidRPr="00EB459D">
        <w:rPr>
          <w:rFonts w:ascii="Times New Roman" w:eastAsia="Times New Roman" w:hAnsi="Times New Roman" w:cs="Times New Roman"/>
          <w:color w:val="0D0D0D" w:themeColor="text1" w:themeTint="F2"/>
          <w:sz w:val="24"/>
          <w:szCs w:val="24"/>
          <w:lang w:eastAsia="sk-SK"/>
        </w:rPr>
        <w:t xml:space="preserve">, </w:t>
      </w:r>
      <w:r w:rsidR="00DB6AF5" w:rsidRPr="00EB459D">
        <w:rPr>
          <w:rFonts w:ascii="Times New Roman" w:eastAsia="Times New Roman" w:hAnsi="Times New Roman" w:cs="Times New Roman"/>
          <w:color w:val="0D0D0D" w:themeColor="text1" w:themeTint="F2"/>
          <w:sz w:val="24"/>
          <w:szCs w:val="24"/>
          <w:lang w:eastAsia="sk-SK"/>
        </w:rPr>
        <w:t xml:space="preserve">ktorý do diela prinesie hlavný zvrat </w:t>
      </w:r>
    </w:p>
    <w:p w14:paraId="31E90AA9" w14:textId="339E7852" w:rsidR="005875B6" w:rsidRPr="00EB459D" w:rsidRDefault="0096598C" w:rsidP="006D078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AB3E1D">
        <w:rPr>
          <w:rFonts w:ascii="Times New Roman" w:eastAsia="Times New Roman" w:hAnsi="Times New Roman" w:cs="Times New Roman"/>
          <w:b/>
          <w:bCs/>
          <w:color w:val="4472C4" w:themeColor="accent5"/>
          <w:sz w:val="24"/>
          <w:szCs w:val="24"/>
          <w:bdr w:val="none" w:sz="0" w:space="0" w:color="auto" w:frame="1"/>
          <w:lang w:eastAsia="sk-SK"/>
        </w:rPr>
        <w:t>Polyneikes</w:t>
      </w:r>
      <w:r w:rsidR="005875B6" w:rsidRPr="00AB3E1D">
        <w:rPr>
          <w:rFonts w:ascii="Times New Roman" w:eastAsia="Times New Roman" w:hAnsi="Times New Roman" w:cs="Times New Roman"/>
          <w:b/>
          <w:bCs/>
          <w:color w:val="4472C4" w:themeColor="accent5"/>
          <w:sz w:val="24"/>
          <w:szCs w:val="24"/>
          <w:bdr w:val="none" w:sz="0" w:space="0" w:color="auto" w:frame="1"/>
          <w:lang w:eastAsia="sk-SK"/>
        </w:rPr>
        <w:t>, Eteokles</w:t>
      </w:r>
      <w:r w:rsidR="005875B6" w:rsidRPr="00AB3E1D">
        <w:rPr>
          <w:rFonts w:ascii="Times New Roman" w:eastAsia="Times New Roman" w:hAnsi="Times New Roman" w:cs="Times New Roman"/>
          <w:color w:val="4472C4" w:themeColor="accent5"/>
          <w:sz w:val="24"/>
          <w:szCs w:val="24"/>
          <w:lang w:eastAsia="sk-SK"/>
        </w:rPr>
        <w:t> </w:t>
      </w:r>
      <w:r w:rsidR="005875B6" w:rsidRPr="00EB459D">
        <w:rPr>
          <w:rFonts w:ascii="Times New Roman" w:eastAsia="Times New Roman" w:hAnsi="Times New Roman" w:cs="Times New Roman"/>
          <w:color w:val="0D0D0D" w:themeColor="text1" w:themeTint="F2"/>
          <w:sz w:val="24"/>
          <w:szCs w:val="24"/>
          <w:lang w:eastAsia="sk-SK"/>
        </w:rPr>
        <w:t>– mŕtvi bratia Antigony</w:t>
      </w:r>
    </w:p>
    <w:p w14:paraId="08AA273E" w14:textId="77777777" w:rsidR="00DB6AF5" w:rsidRPr="00EB459D" w:rsidRDefault="00DB6AF5" w:rsidP="00DB6AF5">
      <w:pPr>
        <w:shd w:val="clear" w:color="auto" w:fill="FFFFFF"/>
        <w:spacing w:after="0" w:line="240" w:lineRule="auto"/>
        <w:textAlignment w:val="baseline"/>
        <w:rPr>
          <w:rFonts w:ascii="Times New Roman" w:eastAsia="Times New Roman" w:hAnsi="Times New Roman" w:cs="Times New Roman"/>
          <w:b/>
          <w:bCs/>
          <w:color w:val="AE0578"/>
          <w:sz w:val="24"/>
          <w:szCs w:val="24"/>
          <w:lang w:eastAsia="sk-SK"/>
        </w:rPr>
      </w:pPr>
      <w:r w:rsidRPr="00EB459D">
        <w:rPr>
          <w:rFonts w:ascii="Times New Roman" w:eastAsia="Times New Roman" w:hAnsi="Times New Roman" w:cs="Times New Roman"/>
          <w:b/>
          <w:bCs/>
          <w:color w:val="AE0578"/>
          <w:sz w:val="24"/>
          <w:szCs w:val="24"/>
          <w:lang w:eastAsia="sk-SK"/>
        </w:rPr>
        <w:t>O diele:</w:t>
      </w:r>
    </w:p>
    <w:p w14:paraId="52E93A65" w14:textId="637C27DD" w:rsidR="005875B6" w:rsidRPr="00EB459D" w:rsidRDefault="00DB6AF5" w:rsidP="00DB6AF5">
      <w:pPr>
        <w:shd w:val="clear" w:color="auto" w:fill="FFFFFF"/>
        <w:spacing w:after="0" w:line="240" w:lineRule="auto"/>
        <w:textAlignment w:val="baseline"/>
        <w:rPr>
          <w:rFonts w:ascii="Times New Roman" w:eastAsia="Times New Roman" w:hAnsi="Times New Roman" w:cs="Times New Roman"/>
          <w:color w:val="0D0D0D" w:themeColor="text1" w:themeTint="F2"/>
          <w:sz w:val="24"/>
          <w:szCs w:val="24"/>
          <w:lang w:eastAsia="sk-SK"/>
        </w:rPr>
      </w:pPr>
      <w:r w:rsidRPr="00EB459D">
        <w:rPr>
          <w:rFonts w:ascii="Times New Roman" w:eastAsia="Times New Roman" w:hAnsi="Times New Roman" w:cs="Times New Roman"/>
          <w:color w:val="0D0D0D" w:themeColor="text1" w:themeTint="F2"/>
          <w:sz w:val="24"/>
          <w:szCs w:val="24"/>
          <w:lang w:eastAsia="sk-SK"/>
        </w:rPr>
        <w:t>Toto dielo zaraďujeme žánrovo medzi tragédiu a druhovo patrí dielo medzi drámy. Dielo bolo do slovenčiny prebásnené Ľubomírom Feldekom a vyšlo vo vydavateľstve Tatran v roku 1983. Kompozícia diela je nasledovná. Dielo sa skladá z prológu, epilógu a z piatich dejstiev. Má veršovanú form</w:t>
      </w:r>
      <w:r w:rsidRPr="00EB459D">
        <w:rPr>
          <w:rFonts w:ascii="Times New Roman" w:eastAsia="Times New Roman" w:hAnsi="Times New Roman" w:cs="Times New Roman"/>
          <w:color w:val="0D0D0D" w:themeColor="text1" w:themeTint="F2"/>
          <w:sz w:val="24"/>
          <w:szCs w:val="24"/>
          <w:lang w:eastAsia="sk-SK"/>
        </w:rPr>
        <w:t>u</w:t>
      </w:r>
    </w:p>
    <w:p w14:paraId="58720936" w14:textId="77777777" w:rsidR="00D6015F" w:rsidRPr="00EB459D" w:rsidRDefault="00D6015F">
      <w:pPr>
        <w:rPr>
          <w:rFonts w:ascii="Times New Roman" w:hAnsi="Times New Roman" w:cs="Times New Roman"/>
          <w:sz w:val="24"/>
          <w:szCs w:val="24"/>
        </w:rPr>
      </w:pPr>
    </w:p>
    <w:sectPr w:rsidR="00D6015F" w:rsidRPr="00EB45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3C00"/>
    <w:multiLevelType w:val="multilevel"/>
    <w:tmpl w:val="0D2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B707E"/>
    <w:multiLevelType w:val="multilevel"/>
    <w:tmpl w:val="9F84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C31DC2"/>
    <w:multiLevelType w:val="hybridMultilevel"/>
    <w:tmpl w:val="A37C42DE"/>
    <w:lvl w:ilvl="0" w:tplc="041B0009">
      <w:start w:val="1"/>
      <w:numFmt w:val="bullet"/>
      <w:lvlText w:val=""/>
      <w:lvlJc w:val="left"/>
      <w:pPr>
        <w:ind w:left="1080" w:hanging="360"/>
      </w:pPr>
      <w:rPr>
        <w:rFonts w:ascii="Wingdings" w:hAnsi="Wingdings"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 w15:restartNumberingAfterBreak="0">
    <w:nsid w:val="36C6156B"/>
    <w:multiLevelType w:val="multilevel"/>
    <w:tmpl w:val="ACDAC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284FDB"/>
    <w:multiLevelType w:val="multilevel"/>
    <w:tmpl w:val="A328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8C6901"/>
    <w:multiLevelType w:val="multilevel"/>
    <w:tmpl w:val="2626D7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1C4521"/>
    <w:multiLevelType w:val="multilevel"/>
    <w:tmpl w:val="AD78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01C6BC9"/>
    <w:multiLevelType w:val="multilevel"/>
    <w:tmpl w:val="B010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295997"/>
    <w:multiLevelType w:val="multilevel"/>
    <w:tmpl w:val="98D0E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2B23CC"/>
    <w:multiLevelType w:val="hybridMultilevel"/>
    <w:tmpl w:val="B536628E"/>
    <w:lvl w:ilvl="0" w:tplc="041B0009">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A795F52"/>
    <w:multiLevelType w:val="multilevel"/>
    <w:tmpl w:val="2E74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D25062"/>
    <w:multiLevelType w:val="multilevel"/>
    <w:tmpl w:val="29564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23714F"/>
    <w:multiLevelType w:val="multilevel"/>
    <w:tmpl w:val="5DF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0256C5"/>
    <w:multiLevelType w:val="multilevel"/>
    <w:tmpl w:val="FA52E0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12"/>
  </w:num>
  <w:num w:numId="4">
    <w:abstractNumId w:val="4"/>
  </w:num>
  <w:num w:numId="5">
    <w:abstractNumId w:val="7"/>
  </w:num>
  <w:num w:numId="6">
    <w:abstractNumId w:val="1"/>
  </w:num>
  <w:num w:numId="7">
    <w:abstractNumId w:val="10"/>
  </w:num>
  <w:num w:numId="8">
    <w:abstractNumId w:val="9"/>
  </w:num>
  <w:num w:numId="9">
    <w:abstractNumId w:val="5"/>
  </w:num>
  <w:num w:numId="10">
    <w:abstractNumId w:val="8"/>
  </w:num>
  <w:num w:numId="11">
    <w:abstractNumId w:val="2"/>
  </w:num>
  <w:num w:numId="12">
    <w:abstractNumId w:val="11"/>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B6"/>
    <w:rsid w:val="00010454"/>
    <w:rsid w:val="00472CC0"/>
    <w:rsid w:val="005221B5"/>
    <w:rsid w:val="005875B6"/>
    <w:rsid w:val="006D0785"/>
    <w:rsid w:val="00876E0E"/>
    <w:rsid w:val="0096598C"/>
    <w:rsid w:val="009C1738"/>
    <w:rsid w:val="00AB3E1D"/>
    <w:rsid w:val="00B5386F"/>
    <w:rsid w:val="00D6015F"/>
    <w:rsid w:val="00DB6AF5"/>
    <w:rsid w:val="00EB459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CFF6A"/>
  <w15:chartTrackingRefBased/>
  <w15:docId w15:val="{CC7DB8F5-81EA-476E-BF7F-780EA147D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875B6"/>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5875B6"/>
    <w:rPr>
      <w:b/>
      <w:bCs/>
    </w:rPr>
  </w:style>
  <w:style w:type="paragraph" w:styleId="Normlnywebov">
    <w:name w:val="Normal (Web)"/>
    <w:basedOn w:val="Normlny"/>
    <w:uiPriority w:val="99"/>
    <w:unhideWhenUsed/>
    <w:rsid w:val="005875B6"/>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5875B6"/>
    <w:rPr>
      <w:i/>
      <w:iCs/>
    </w:rPr>
  </w:style>
  <w:style w:type="paragraph" w:styleId="Odsekzoznamu">
    <w:name w:val="List Paragraph"/>
    <w:basedOn w:val="Normlny"/>
    <w:uiPriority w:val="34"/>
    <w:qFormat/>
    <w:rsid w:val="00522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978460">
      <w:bodyDiv w:val="1"/>
      <w:marLeft w:val="0"/>
      <w:marRight w:val="0"/>
      <w:marTop w:val="0"/>
      <w:marBottom w:val="0"/>
      <w:divBdr>
        <w:top w:val="none" w:sz="0" w:space="0" w:color="auto"/>
        <w:left w:val="none" w:sz="0" w:space="0" w:color="auto"/>
        <w:bottom w:val="none" w:sz="0" w:space="0" w:color="auto"/>
        <w:right w:val="none" w:sz="0" w:space="0" w:color="auto"/>
      </w:divBdr>
    </w:div>
    <w:div w:id="476381245">
      <w:bodyDiv w:val="1"/>
      <w:marLeft w:val="0"/>
      <w:marRight w:val="0"/>
      <w:marTop w:val="0"/>
      <w:marBottom w:val="0"/>
      <w:divBdr>
        <w:top w:val="none" w:sz="0" w:space="0" w:color="auto"/>
        <w:left w:val="none" w:sz="0" w:space="0" w:color="auto"/>
        <w:bottom w:val="none" w:sz="0" w:space="0" w:color="auto"/>
        <w:right w:val="none" w:sz="0" w:space="0" w:color="auto"/>
      </w:divBdr>
    </w:div>
    <w:div w:id="757214338">
      <w:bodyDiv w:val="1"/>
      <w:marLeft w:val="0"/>
      <w:marRight w:val="0"/>
      <w:marTop w:val="0"/>
      <w:marBottom w:val="0"/>
      <w:divBdr>
        <w:top w:val="none" w:sz="0" w:space="0" w:color="auto"/>
        <w:left w:val="none" w:sz="0" w:space="0" w:color="auto"/>
        <w:bottom w:val="none" w:sz="0" w:space="0" w:color="auto"/>
        <w:right w:val="none" w:sz="0" w:space="0" w:color="auto"/>
      </w:divBdr>
    </w:div>
    <w:div w:id="1266689431">
      <w:bodyDiv w:val="1"/>
      <w:marLeft w:val="0"/>
      <w:marRight w:val="0"/>
      <w:marTop w:val="0"/>
      <w:marBottom w:val="0"/>
      <w:divBdr>
        <w:top w:val="none" w:sz="0" w:space="0" w:color="auto"/>
        <w:left w:val="none" w:sz="0" w:space="0" w:color="auto"/>
        <w:bottom w:val="none" w:sz="0" w:space="0" w:color="auto"/>
        <w:right w:val="none" w:sz="0" w:space="0" w:color="auto"/>
      </w:divBdr>
    </w:div>
    <w:div w:id="199841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572</Words>
  <Characters>3263</Characters>
  <Application>Microsoft Office Word</Application>
  <DocSecurity>0</DocSecurity>
  <Lines>27</Lines>
  <Paragraphs>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Používateľ systému Windows</dc:creator>
  <cp:keywords/>
  <dc:description/>
  <cp:lastModifiedBy>Eva Mackova</cp:lastModifiedBy>
  <cp:revision>2</cp:revision>
  <dcterms:created xsi:type="dcterms:W3CDTF">2021-03-26T15:25:00Z</dcterms:created>
  <dcterms:modified xsi:type="dcterms:W3CDTF">2021-03-26T15:25:00Z</dcterms:modified>
</cp:coreProperties>
</file>