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9D17" w14:textId="77777777" w:rsidR="00B42D00" w:rsidRPr="00B829C1" w:rsidRDefault="00B42D00">
      <w:pPr>
        <w:rPr>
          <w:sz w:val="20"/>
          <w:szCs w:val="20"/>
        </w:rPr>
      </w:pPr>
    </w:p>
    <w:tbl>
      <w:tblPr>
        <w:tblStyle w:val="Mriekatabuky"/>
        <w:tblW w:w="13240" w:type="dxa"/>
        <w:tblLook w:val="04A0" w:firstRow="1" w:lastRow="0" w:firstColumn="1" w:lastColumn="0" w:noHBand="0" w:noVBand="1"/>
      </w:tblPr>
      <w:tblGrid>
        <w:gridCol w:w="567"/>
        <w:gridCol w:w="1442"/>
        <w:gridCol w:w="1927"/>
        <w:gridCol w:w="2118"/>
        <w:gridCol w:w="5632"/>
        <w:gridCol w:w="1554"/>
      </w:tblGrid>
      <w:tr w:rsidR="00DF6755" w:rsidRPr="0093024B" w14:paraId="21EB73E5" w14:textId="77777777" w:rsidTr="00DF6755">
        <w:trPr>
          <w:tblHeader/>
        </w:trPr>
        <w:tc>
          <w:tcPr>
            <w:tcW w:w="567" w:type="dxa"/>
          </w:tcPr>
          <w:p w14:paraId="7C7DE8B7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M</w:t>
            </w:r>
          </w:p>
        </w:tc>
        <w:tc>
          <w:tcPr>
            <w:tcW w:w="1442" w:type="dxa"/>
          </w:tcPr>
          <w:p w14:paraId="0555A9E6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Tematický celok</w:t>
            </w:r>
          </w:p>
        </w:tc>
        <w:tc>
          <w:tcPr>
            <w:tcW w:w="1927" w:type="dxa"/>
          </w:tcPr>
          <w:p w14:paraId="426381F2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Téma</w:t>
            </w:r>
          </w:p>
        </w:tc>
        <w:tc>
          <w:tcPr>
            <w:tcW w:w="2118" w:type="dxa"/>
          </w:tcPr>
          <w:p w14:paraId="7E7CECE3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Obsahový štandard</w:t>
            </w:r>
          </w:p>
        </w:tc>
        <w:tc>
          <w:tcPr>
            <w:tcW w:w="5632" w:type="dxa"/>
          </w:tcPr>
          <w:p w14:paraId="1998C7B7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Výkonový štandard</w:t>
            </w:r>
          </w:p>
        </w:tc>
        <w:tc>
          <w:tcPr>
            <w:tcW w:w="1554" w:type="dxa"/>
          </w:tcPr>
          <w:p w14:paraId="153265B7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Poznámky</w:t>
            </w:r>
          </w:p>
        </w:tc>
      </w:tr>
      <w:tr w:rsidR="00DF6755" w:rsidRPr="0093024B" w14:paraId="6E6D6D03" w14:textId="77777777" w:rsidTr="00DF6755">
        <w:tc>
          <w:tcPr>
            <w:tcW w:w="567" w:type="dxa"/>
            <w:vMerge w:val="restart"/>
          </w:tcPr>
          <w:p w14:paraId="60C9CC31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IX.</w:t>
            </w:r>
          </w:p>
        </w:tc>
        <w:tc>
          <w:tcPr>
            <w:tcW w:w="1442" w:type="dxa"/>
            <w:vMerge w:val="restart"/>
          </w:tcPr>
          <w:p w14:paraId="1F249A5F" w14:textId="3F4249F5" w:rsidR="00DF6755" w:rsidRPr="0093024B" w:rsidRDefault="00DF6755" w:rsidP="00B829C1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Spoznávame cestovanie</w:t>
            </w:r>
          </w:p>
        </w:tc>
        <w:tc>
          <w:tcPr>
            <w:tcW w:w="1927" w:type="dxa"/>
          </w:tcPr>
          <w:p w14:paraId="5A42FF5C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Spomíname na prázdniny</w:t>
            </w:r>
          </w:p>
        </w:tc>
        <w:tc>
          <w:tcPr>
            <w:tcW w:w="2118" w:type="dxa"/>
          </w:tcPr>
          <w:p w14:paraId="574B45E3" w14:textId="52290603" w:rsidR="00DF6755" w:rsidRPr="0093024B" w:rsidRDefault="00DF6755" w:rsidP="00B829C1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Cestovanie, práca, škola, dovolenka, spoznvanie krajiny, pamätihodnosti</w:t>
            </w:r>
          </w:p>
          <w:p w14:paraId="7DC4EAA8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32" w:type="dxa"/>
          </w:tcPr>
          <w:p w14:paraId="066B1D08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 uviesť dôvody prečo ľudia cestujú. Pozná pojmy: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cestovanie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práca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škola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dovolenka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spoznávanie krajiny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pamätihodnosti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. Žiak vie porozprávať o javoch v krajine, ktoré sú pri cestovaní zaujímavé, napríklad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atrakcie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pamiatky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príroda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a iné.</w:t>
            </w:r>
          </w:p>
        </w:tc>
        <w:tc>
          <w:tcPr>
            <w:tcW w:w="1554" w:type="dxa"/>
          </w:tcPr>
          <w:p w14:paraId="564561E5" w14:textId="662CAF6E" w:rsidR="00DF6755" w:rsidRPr="0093024B" w:rsidRDefault="00DF6755" w:rsidP="00EA7D76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 – 4</w:t>
            </w:r>
          </w:p>
        </w:tc>
      </w:tr>
      <w:tr w:rsidR="00DF6755" w:rsidRPr="0093024B" w14:paraId="731811CC" w14:textId="77777777" w:rsidTr="00DF6755">
        <w:tc>
          <w:tcPr>
            <w:tcW w:w="567" w:type="dxa"/>
            <w:vMerge/>
          </w:tcPr>
          <w:p w14:paraId="76FBF849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3B70ED73" w14:textId="77777777" w:rsidR="00DF6755" w:rsidRPr="0093024B" w:rsidRDefault="00DF6755" w:rsidP="00D924D5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522207" w14:textId="77777777" w:rsidR="00DF6755" w:rsidRPr="0093024B" w:rsidRDefault="00DF6755" w:rsidP="00D924D5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Dopravné prostriedky</w:t>
            </w:r>
          </w:p>
        </w:tc>
        <w:tc>
          <w:tcPr>
            <w:tcW w:w="2118" w:type="dxa"/>
          </w:tcPr>
          <w:p w14:paraId="47F04ACC" w14:textId="1D6F64C6" w:rsidR="00DF6755" w:rsidRPr="0093024B" w:rsidRDefault="00DF6755" w:rsidP="00D924D5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Druhy dopravy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auto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autobus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vlak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lietadlo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loď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</w:t>
            </w:r>
          </w:p>
        </w:tc>
        <w:tc>
          <w:tcPr>
            <w:tcW w:w="5632" w:type="dxa"/>
          </w:tcPr>
          <w:p w14:paraId="68724F72" w14:textId="77777777" w:rsidR="00DF6755" w:rsidRPr="0093024B" w:rsidRDefault="00DF6755" w:rsidP="00D924D5">
            <w:pPr>
              <w:tabs>
                <w:tab w:val="left" w:pos="2880"/>
                <w:tab w:val="left" w:pos="8460"/>
              </w:tabs>
              <w:jc w:val="both"/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 odlíšiť druhy dopravy prostredníctvom dopravných prostriedkov: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auto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autobus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vlak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lietadlo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loď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.</w:t>
            </w:r>
          </w:p>
          <w:p w14:paraId="045EB25E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4" w:type="dxa"/>
          </w:tcPr>
          <w:p w14:paraId="3FED6D7B" w14:textId="0CCC23BA" w:rsidR="00DF6755" w:rsidRPr="0093024B" w:rsidRDefault="00DF6755" w:rsidP="00D924D5">
            <w:pPr>
              <w:tabs>
                <w:tab w:val="left" w:pos="2880"/>
                <w:tab w:val="left" w:pos="8460"/>
              </w:tabs>
              <w:jc w:val="both"/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5 – 7</w:t>
            </w:r>
          </w:p>
          <w:p w14:paraId="128DDD68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7F8AB1B0" w14:textId="77777777" w:rsidTr="00DF6755">
        <w:trPr>
          <w:trHeight w:val="907"/>
        </w:trPr>
        <w:tc>
          <w:tcPr>
            <w:tcW w:w="567" w:type="dxa"/>
            <w:vMerge/>
          </w:tcPr>
          <w:p w14:paraId="7D6FC634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4413A5E9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0D0C093" w14:textId="77777777" w:rsidR="00DF6755" w:rsidRPr="0093024B" w:rsidRDefault="00DF6755" w:rsidP="00D924D5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Bezpečnosť na ceste</w:t>
            </w:r>
          </w:p>
        </w:tc>
        <w:tc>
          <w:tcPr>
            <w:tcW w:w="2118" w:type="dxa"/>
          </w:tcPr>
          <w:p w14:paraId="63E8CF0D" w14:textId="3190D5A3" w:rsidR="00DF6755" w:rsidRPr="00DC1CED" w:rsidRDefault="00DF6755" w:rsidP="00DC1CED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Ovládať základné pravidlá bezpečnosti na ceste</w:t>
            </w:r>
          </w:p>
        </w:tc>
        <w:tc>
          <w:tcPr>
            <w:tcW w:w="5632" w:type="dxa"/>
          </w:tcPr>
          <w:p w14:paraId="755C0507" w14:textId="77777777" w:rsidR="00DF6755" w:rsidRPr="0093024B" w:rsidRDefault="00DF6755" w:rsidP="00D924D5">
            <w:pPr>
              <w:tabs>
                <w:tab w:val="left" w:pos="2880"/>
                <w:tab w:val="left" w:pos="8460"/>
              </w:tabs>
              <w:jc w:val="both"/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ovláda základné pravidlá bezpečnosti na ceste. Vie, čo je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priechod pre chodcov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a 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semafor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.</w:t>
            </w:r>
          </w:p>
        </w:tc>
        <w:tc>
          <w:tcPr>
            <w:tcW w:w="1554" w:type="dxa"/>
          </w:tcPr>
          <w:p w14:paraId="6639DF8B" w14:textId="7C593DC8" w:rsidR="00DF6755" w:rsidRPr="0093024B" w:rsidRDefault="00DF6755" w:rsidP="00EA7D76">
            <w:pPr>
              <w:tabs>
                <w:tab w:val="left" w:pos="2880"/>
                <w:tab w:val="left" w:pos="8460"/>
              </w:tabs>
              <w:jc w:val="both"/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8 – 10</w:t>
            </w:r>
          </w:p>
        </w:tc>
      </w:tr>
      <w:tr w:rsidR="00DF6755" w:rsidRPr="0093024B" w14:paraId="67F27146" w14:textId="77777777" w:rsidTr="00DF6755">
        <w:tc>
          <w:tcPr>
            <w:tcW w:w="567" w:type="dxa"/>
            <w:vMerge/>
          </w:tcPr>
          <w:p w14:paraId="06CF9FF5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663834F8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15550C6D" w14:textId="1830BF0E" w:rsidR="00DF6755" w:rsidRPr="0093024B" w:rsidRDefault="00DF6755" w:rsidP="00440366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Ako nezablúdiť – plán</w:t>
            </w:r>
          </w:p>
        </w:tc>
        <w:tc>
          <w:tcPr>
            <w:tcW w:w="2118" w:type="dxa"/>
          </w:tcPr>
          <w:p w14:paraId="7ACA6E83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Cesta do školy</w:t>
            </w:r>
          </w:p>
        </w:tc>
        <w:tc>
          <w:tcPr>
            <w:tcW w:w="5632" w:type="dxa"/>
          </w:tcPr>
          <w:p w14:paraId="3A320E04" w14:textId="1C60A343" w:rsidR="00DF6755" w:rsidRPr="00DC1CED" w:rsidRDefault="00DF6755" w:rsidP="00DC1CED">
            <w:pPr>
              <w:tabs>
                <w:tab w:val="left" w:pos="2880"/>
                <w:tab w:val="left" w:pos="8460"/>
              </w:tabs>
              <w:jc w:val="both"/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Žiak vie opísať cestu do školy.</w:t>
            </w:r>
          </w:p>
        </w:tc>
        <w:tc>
          <w:tcPr>
            <w:tcW w:w="1554" w:type="dxa"/>
          </w:tcPr>
          <w:p w14:paraId="2D508685" w14:textId="617D290D" w:rsidR="00DF6755" w:rsidRPr="0093024B" w:rsidRDefault="00DF6755" w:rsidP="00EA7D76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11 – 13</w:t>
            </w:r>
          </w:p>
        </w:tc>
      </w:tr>
      <w:tr w:rsidR="00DF6755" w:rsidRPr="0093024B" w14:paraId="47733E62" w14:textId="77777777" w:rsidTr="00DF6755">
        <w:tc>
          <w:tcPr>
            <w:tcW w:w="567" w:type="dxa"/>
            <w:vMerge w:val="restart"/>
          </w:tcPr>
          <w:p w14:paraId="5AF077E6" w14:textId="77777777" w:rsidR="00DF6755" w:rsidRPr="0093024B" w:rsidRDefault="00DF675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X.</w:t>
            </w:r>
          </w:p>
        </w:tc>
        <w:tc>
          <w:tcPr>
            <w:tcW w:w="1442" w:type="dxa"/>
            <w:vMerge w:val="restart"/>
          </w:tcPr>
          <w:p w14:paraId="56349ADB" w14:textId="15E5438B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Spoznávame cestovanie</w:t>
            </w:r>
          </w:p>
        </w:tc>
        <w:tc>
          <w:tcPr>
            <w:tcW w:w="1927" w:type="dxa"/>
          </w:tcPr>
          <w:p w14:paraId="3B259767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Krajina v okolí obce</w:t>
            </w:r>
          </w:p>
        </w:tc>
        <w:tc>
          <w:tcPr>
            <w:tcW w:w="2118" w:type="dxa"/>
          </w:tcPr>
          <w:p w14:paraId="2C2E2E13" w14:textId="382C76BB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Prvky krajiny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polia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lúky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lesy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rieky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jazerá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vrchy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rovina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domy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 a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cesty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</w:t>
            </w:r>
          </w:p>
        </w:tc>
        <w:tc>
          <w:tcPr>
            <w:tcW w:w="5632" w:type="dxa"/>
          </w:tcPr>
          <w:p w14:paraId="02AA58B6" w14:textId="7511F457" w:rsidR="00DF6755" w:rsidRPr="0093024B" w:rsidRDefault="00DF6755" w:rsidP="00D83182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 odlíšiť jednotlivé prvky krajiny: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polia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lúky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lesy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rieky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jazerá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vrchy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rovinu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,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domy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a 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cesty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. Žiak vie opísať krajinu v okolí školy/ bydliska (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podľa obrázkov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) počas roka. </w:t>
            </w:r>
          </w:p>
        </w:tc>
        <w:tc>
          <w:tcPr>
            <w:tcW w:w="1554" w:type="dxa"/>
          </w:tcPr>
          <w:p w14:paraId="5C19EE5F" w14:textId="3DB4EAF3" w:rsidR="00DF6755" w:rsidRPr="0093024B" w:rsidRDefault="00DF6755" w:rsidP="00EA7D76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14 – 17</w:t>
            </w:r>
          </w:p>
        </w:tc>
      </w:tr>
      <w:tr w:rsidR="00DF6755" w:rsidRPr="0093024B" w14:paraId="30DD7339" w14:textId="77777777" w:rsidTr="00DF6755">
        <w:tc>
          <w:tcPr>
            <w:tcW w:w="567" w:type="dxa"/>
            <w:vMerge/>
          </w:tcPr>
          <w:p w14:paraId="2B2D06E6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796E8276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04619C4" w14:textId="4FEC42F1" w:rsidR="00DF6755" w:rsidRPr="00E7101B" w:rsidRDefault="00DF6755" w:rsidP="00E7101B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Naša krajina – Slovensko</w:t>
            </w:r>
          </w:p>
        </w:tc>
        <w:tc>
          <w:tcPr>
            <w:tcW w:w="2118" w:type="dxa"/>
          </w:tcPr>
          <w:p w14:paraId="4C5758C2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Slovensko –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štátna vlajka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štátny znak</w:t>
            </w:r>
          </w:p>
        </w:tc>
        <w:tc>
          <w:tcPr>
            <w:tcW w:w="5632" w:type="dxa"/>
          </w:tcPr>
          <w:p w14:paraId="4DF4DB53" w14:textId="3A0C57D0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vie, že jeho obec je súčasťou Slovenska. Vie, kedy vznikla Slovenská republika. Žiak vie rozpoznať štátne symboly: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štátnu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vlajku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a 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štátny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znak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SR.</w:t>
            </w:r>
          </w:p>
        </w:tc>
        <w:tc>
          <w:tcPr>
            <w:tcW w:w="1554" w:type="dxa"/>
          </w:tcPr>
          <w:p w14:paraId="458ED89E" w14:textId="1BA5F609" w:rsidR="00DF6755" w:rsidRPr="0093024B" w:rsidRDefault="00DF6755" w:rsidP="00EA7D76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18 –19</w:t>
            </w:r>
          </w:p>
        </w:tc>
      </w:tr>
      <w:tr w:rsidR="00DF6755" w:rsidRPr="0093024B" w14:paraId="2A283743" w14:textId="77777777" w:rsidTr="00DF6755">
        <w:tc>
          <w:tcPr>
            <w:tcW w:w="567" w:type="dxa"/>
            <w:vMerge/>
          </w:tcPr>
          <w:p w14:paraId="3A9A11C5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43A89805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5DCCF69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Meriame čas</w:t>
            </w:r>
          </w:p>
        </w:tc>
        <w:tc>
          <w:tcPr>
            <w:tcW w:w="2118" w:type="dxa"/>
          </w:tcPr>
          <w:p w14:paraId="730DAF94" w14:textId="42EBE4A4" w:rsidR="00DF6755" w:rsidRPr="0093024B" w:rsidRDefault="00DF6755" w:rsidP="00D83182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Určovanie času. Klasické, digitálne hodiny. Celá hodina.</w:t>
            </w:r>
          </w:p>
        </w:tc>
        <w:tc>
          <w:tcPr>
            <w:tcW w:w="5632" w:type="dxa"/>
          </w:tcPr>
          <w:p w14:paraId="6F15C90F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 určiť čas celých hodín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na klasických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a 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digitálnych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hodinách.</w:t>
            </w:r>
          </w:p>
        </w:tc>
        <w:tc>
          <w:tcPr>
            <w:tcW w:w="1554" w:type="dxa"/>
          </w:tcPr>
          <w:p w14:paraId="31CF2DE0" w14:textId="44C0373B" w:rsidR="00DF6755" w:rsidRPr="0093024B" w:rsidRDefault="00DF6755" w:rsidP="00EA7D76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20 – 21</w:t>
            </w:r>
          </w:p>
        </w:tc>
      </w:tr>
      <w:tr w:rsidR="00DF6755" w:rsidRPr="0093024B" w14:paraId="5F382309" w14:textId="77777777" w:rsidTr="00DF6755">
        <w:trPr>
          <w:trHeight w:val="420"/>
        </w:trPr>
        <w:tc>
          <w:tcPr>
            <w:tcW w:w="567" w:type="dxa"/>
            <w:vMerge/>
          </w:tcPr>
          <w:p w14:paraId="63DCDBE1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2AEC3F13" w14:textId="77777777" w:rsidR="00DF6755" w:rsidRPr="0093024B" w:rsidRDefault="00DF675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550F2CF1" w14:textId="683B56C4" w:rsidR="00DF6755" w:rsidRPr="00DC1CED" w:rsidRDefault="00DF6755">
            <w:pPr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Rok v kalendári</w:t>
            </w:r>
          </w:p>
        </w:tc>
        <w:tc>
          <w:tcPr>
            <w:tcW w:w="2118" w:type="dxa"/>
          </w:tcPr>
          <w:p w14:paraId="114B5120" w14:textId="477C83DB" w:rsidR="00DF6755" w:rsidRPr="00DC1CED" w:rsidRDefault="00DF6755" w:rsidP="00DC1CED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Kalendár –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rok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mesiac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týždeň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deň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dátum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sviatky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rodina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narodeniny</w:t>
            </w:r>
          </w:p>
        </w:tc>
        <w:tc>
          <w:tcPr>
            <w:tcW w:w="5632" w:type="dxa"/>
          </w:tcPr>
          <w:p w14:paraId="178C7C69" w14:textId="5D2C3A9D" w:rsidR="00DF6755" w:rsidRPr="00DC1CED" w:rsidRDefault="00DF6755" w:rsidP="00DC1CED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Žiak vie, čo je kalendár, pozná pojmy: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rok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mesiac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týždeň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deň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dátum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sviatky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rodina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narodeniny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. Vie určiť význam sviatkov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narodeniny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sviatky na Slovensku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).</w:t>
            </w:r>
          </w:p>
        </w:tc>
        <w:tc>
          <w:tcPr>
            <w:tcW w:w="1554" w:type="dxa"/>
          </w:tcPr>
          <w:p w14:paraId="15F582C5" w14:textId="13A7431C" w:rsidR="00DF6755" w:rsidRPr="00DC1CED" w:rsidRDefault="00DF6755" w:rsidP="00EA7D76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22 – 24</w:t>
            </w:r>
          </w:p>
        </w:tc>
      </w:tr>
      <w:tr w:rsidR="00DF6755" w:rsidRPr="0093024B" w14:paraId="508DD00E" w14:textId="77777777" w:rsidTr="00DF6755">
        <w:trPr>
          <w:trHeight w:val="411"/>
        </w:trPr>
        <w:tc>
          <w:tcPr>
            <w:tcW w:w="567" w:type="dxa"/>
            <w:vMerge/>
          </w:tcPr>
          <w:p w14:paraId="5C44D22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573F951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D475930" w14:textId="4B899A43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Pamiatka zosnulých</w:t>
            </w:r>
          </w:p>
        </w:tc>
        <w:tc>
          <w:tcPr>
            <w:tcW w:w="2118" w:type="dxa"/>
          </w:tcPr>
          <w:p w14:paraId="75356B5D" w14:textId="1882AD34" w:rsidR="00DF6755" w:rsidRPr="0093024B" w:rsidRDefault="00DF6755" w:rsidP="00DC1CED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Pamiatka zosnulých</w:t>
            </w:r>
          </w:p>
        </w:tc>
        <w:tc>
          <w:tcPr>
            <w:tcW w:w="5632" w:type="dxa"/>
          </w:tcPr>
          <w:p w14:paraId="1D64C254" w14:textId="594BD55C" w:rsidR="00DF6755" w:rsidRPr="0093024B" w:rsidRDefault="00DF6755" w:rsidP="00DC1CED">
            <w:pPr>
              <w:tabs>
                <w:tab w:val="left" w:pos="2880"/>
                <w:tab w:val="left" w:pos="8460"/>
              </w:tabs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 určiť význam sviatku </w:t>
            </w:r>
            <w:r w:rsidRPr="0093024B">
              <w:rPr>
                <w:rFonts w:ascii="Arial Narrow" w:hAnsi="Arial Narrow"/>
                <w:i/>
                <w:iCs/>
                <w:color w:val="000000"/>
                <w:sz w:val="22"/>
                <w:szCs w:val="22"/>
                <w:lang w:eastAsia="sk-SK"/>
              </w:rPr>
              <w:t>Pamiatka zosnulých</w:t>
            </w: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 na Slovensku.</w:t>
            </w:r>
          </w:p>
        </w:tc>
        <w:tc>
          <w:tcPr>
            <w:tcW w:w="1554" w:type="dxa"/>
          </w:tcPr>
          <w:p w14:paraId="3D7FC797" w14:textId="1101F882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91</w:t>
            </w:r>
          </w:p>
        </w:tc>
      </w:tr>
      <w:tr w:rsidR="00DF6755" w:rsidRPr="0093024B" w14:paraId="31D3E1F2" w14:textId="77777777" w:rsidTr="00DF6755">
        <w:trPr>
          <w:trHeight w:val="1512"/>
        </w:trPr>
        <w:tc>
          <w:tcPr>
            <w:tcW w:w="567" w:type="dxa"/>
            <w:vMerge w:val="restart"/>
          </w:tcPr>
          <w:p w14:paraId="07A4F534" w14:textId="661DB131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XI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  <w:tc>
          <w:tcPr>
            <w:tcW w:w="1442" w:type="dxa"/>
            <w:vMerge w:val="restart"/>
          </w:tcPr>
          <w:p w14:paraId="5E5F72B4" w14:textId="7B94F496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Spoznávame cestovanie</w:t>
            </w:r>
          </w:p>
        </w:tc>
        <w:tc>
          <w:tcPr>
            <w:tcW w:w="1927" w:type="dxa"/>
          </w:tcPr>
          <w:p w14:paraId="357D3BA1" w14:textId="0E6EE8F9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Rok v kalendári</w:t>
            </w:r>
          </w:p>
        </w:tc>
        <w:tc>
          <w:tcPr>
            <w:tcW w:w="2118" w:type="dxa"/>
          </w:tcPr>
          <w:p w14:paraId="2065649C" w14:textId="065D0D2F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Jeseň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september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október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november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), zima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december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január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február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), jar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marec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apríl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máj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), leto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jún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júl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august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 Vianoce, Nový rok, vznik Slovenskej republiky, Veľká noc, Pamiatka zosnulých</w:t>
            </w:r>
          </w:p>
        </w:tc>
        <w:tc>
          <w:tcPr>
            <w:tcW w:w="5632" w:type="dxa"/>
          </w:tcPr>
          <w:p w14:paraId="6CD17555" w14:textId="4411464C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Žiak vie určiť aktuálny kalendárny rok. Vie zaradiť mesiace v roku podľa ročných období od začiatku roka : 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jar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marec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apríl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máj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), leto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jún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júl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august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), jeseň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september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október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november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), zima (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december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január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  <w:lang w:val="nb-NO"/>
              </w:rPr>
              <w:t>február</w:t>
            </w: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).</w:t>
            </w:r>
          </w:p>
        </w:tc>
        <w:tc>
          <w:tcPr>
            <w:tcW w:w="1554" w:type="dxa"/>
          </w:tcPr>
          <w:p w14:paraId="76339280" w14:textId="35D0F10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22 – 24</w:t>
            </w:r>
          </w:p>
        </w:tc>
      </w:tr>
      <w:tr w:rsidR="00DF6755" w:rsidRPr="0093024B" w14:paraId="2A6B9EE9" w14:textId="77777777" w:rsidTr="00DF6755">
        <w:trPr>
          <w:trHeight w:val="573"/>
        </w:trPr>
        <w:tc>
          <w:tcPr>
            <w:tcW w:w="567" w:type="dxa"/>
            <w:vMerge/>
          </w:tcPr>
          <w:p w14:paraId="7DEDF801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2D5032B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8B6E6DA" w14:textId="2F674F7C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  <w:lang w:val="nb-NO"/>
              </w:rPr>
            </w:pPr>
            <w:r w:rsidRPr="0093024B">
              <w:rPr>
                <w:rFonts w:ascii="Arial Narrow" w:hAnsi="Arial Narrow"/>
                <w:sz w:val="22"/>
                <w:szCs w:val="22"/>
                <w:lang w:val="nb-NO"/>
              </w:rPr>
              <w:t>Cestovateľská správa o cestovaní</w:t>
            </w:r>
          </w:p>
        </w:tc>
        <w:tc>
          <w:tcPr>
            <w:tcW w:w="2118" w:type="dxa"/>
          </w:tcPr>
          <w:p w14:paraId="1BC33ED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  <w:lang w:val="nb-NO"/>
              </w:rPr>
            </w:pPr>
          </w:p>
        </w:tc>
        <w:tc>
          <w:tcPr>
            <w:tcW w:w="5632" w:type="dxa"/>
          </w:tcPr>
          <w:p w14:paraId="2C4FA64A" w14:textId="77777777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</w:p>
        </w:tc>
        <w:tc>
          <w:tcPr>
            <w:tcW w:w="1554" w:type="dxa"/>
          </w:tcPr>
          <w:p w14:paraId="06AB1DFB" w14:textId="2177F716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25</w:t>
            </w:r>
          </w:p>
        </w:tc>
      </w:tr>
      <w:tr w:rsidR="00DF6755" w:rsidRPr="0093024B" w14:paraId="14F71406" w14:textId="77777777" w:rsidTr="00DF6755">
        <w:tc>
          <w:tcPr>
            <w:tcW w:w="567" w:type="dxa"/>
            <w:vMerge/>
          </w:tcPr>
          <w:p w14:paraId="288FBCB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 w:val="restart"/>
          </w:tcPr>
          <w:p w14:paraId="2D4743A5" w14:textId="048F89F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človeka</w:t>
            </w:r>
          </w:p>
        </w:tc>
        <w:tc>
          <w:tcPr>
            <w:tcW w:w="1927" w:type="dxa"/>
          </w:tcPr>
          <w:p w14:paraId="21FAED4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Kostra</w:t>
            </w:r>
          </w:p>
        </w:tc>
        <w:tc>
          <w:tcPr>
            <w:tcW w:w="2118" w:type="dxa"/>
          </w:tcPr>
          <w:p w14:paraId="326CA810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Kostra ľudského tela: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lebka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chrbtica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stavce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rebrá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ramenná kosť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stehenná kosť</w:t>
            </w:r>
            <w:r w:rsidRPr="0093024B">
              <w:rPr>
                <w:rFonts w:ascii="Arial Narrow" w:hAnsi="Arial Narrow"/>
                <w:sz w:val="22"/>
                <w:szCs w:val="22"/>
              </w:rPr>
              <w:t>, kĺb, zlomenina</w:t>
            </w:r>
          </w:p>
        </w:tc>
        <w:tc>
          <w:tcPr>
            <w:tcW w:w="5632" w:type="dxa"/>
          </w:tcPr>
          <w:p w14:paraId="0D78324D" w14:textId="4CEA7CAF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Žiak vie, čo je kostra ľudského tela. Vie pomenovať niektoré hlavné kosti ľudského tela a identifikovať ich na vlastnom tele.  Vie, že medzi časti kostry ľudského tela patria: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lebka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chrbtica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 a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stavce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rebrá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ramenná kosť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 a 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stehenná kosť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. Pozná pojmy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kĺb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zlomenina</w:t>
            </w:r>
            <w:r w:rsidRPr="0093024B">
              <w:rPr>
                <w:rFonts w:ascii="Arial Narrow" w:hAnsi="Arial Narrow"/>
                <w:sz w:val="22"/>
                <w:szCs w:val="22"/>
              </w:rPr>
              <w:t>.</w:t>
            </w:r>
          </w:p>
          <w:p w14:paraId="572E683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Žiak vie, že kosti rastú spolu s človekom až do dospelosti, že kosti sa môžu zlomiť a že zlomená kosť sa späť zrastie. Žiak dokáže zistiť vlastným pozorovaním, že palec umožňuje realizovať najviac pohybov a úkonov, ktoré sú typické pre človeka.</w:t>
            </w:r>
          </w:p>
          <w:p w14:paraId="2A603728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Žiak dokáže vytvoriť jednoduchý nákres kostry ľudského tela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sústredí sa na to, že kosti sa nachádzajú v celom tele a sú pospájané kĺbmi</w:t>
            </w:r>
            <w:r w:rsidRPr="0093024B">
              <w:rPr>
                <w:rFonts w:ascii="Arial Narrow" w:hAnsi="Arial Narrow"/>
                <w:sz w:val="22"/>
                <w:szCs w:val="22"/>
              </w:rPr>
              <w:t>).</w:t>
            </w:r>
          </w:p>
        </w:tc>
        <w:tc>
          <w:tcPr>
            <w:tcW w:w="1554" w:type="dxa"/>
          </w:tcPr>
          <w:p w14:paraId="13AB3AE0" w14:textId="7B397A60" w:rsidR="00DF6755" w:rsidRPr="00E7101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26 – 28</w:t>
            </w:r>
          </w:p>
        </w:tc>
      </w:tr>
      <w:tr w:rsidR="00DF6755" w:rsidRPr="0093024B" w14:paraId="3E82B8F9" w14:textId="77777777" w:rsidTr="00DF6755">
        <w:trPr>
          <w:trHeight w:val="2278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65C7E82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4121B599" w14:textId="5E0863C3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4540867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Svaly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14:paraId="5773AC45" w14:textId="4C18480C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Pohyb ako prejav života.</w:t>
            </w:r>
          </w:p>
          <w:p w14:paraId="0BA4A484" w14:textId="4DF20869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Svaly, ich význam a rozvoj.</w:t>
            </w:r>
          </w:p>
          <w:p w14:paraId="46482070" w14:textId="5ABE282E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Únava svalov.</w:t>
            </w:r>
          </w:p>
          <w:p w14:paraId="58114346" w14:textId="59397631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Pohyby ovládané vôľou a pohyby realizované mimo vôle človeka.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294EC56C" w14:textId="0C7822AD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vysvetliť, aký význam má pre človeka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pohyb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. Vie, že pohyb je prejavom života. Žiak vie, že pohyb zabezpečujú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svaly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, ktoré sú upnuté na kostru. Žiak vie, že človek pomocou svalov vykonáva rôznorodé pohyby. Dokáže skúmaním zistiť, že niektoré pohyby v tele sú ovládané vôľou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chcením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) a niektoré pohyby sú realizované mimo vôle človeka. Vie vymenovať päť rôznych pohybov, ktoré zabezpečujú svaly. Žiak vie, že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svaly rastú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vyvíjajú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silnejú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postupne s rastom a vývinom človeka. Vie vysvetliť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únavu svalov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význam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pravidelného cvičenia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pre vývin svalstva.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54BD2243" w14:textId="67189CF3" w:rsidR="00DF6755" w:rsidRPr="00E7101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29 – 31</w:t>
            </w:r>
          </w:p>
        </w:tc>
      </w:tr>
      <w:tr w:rsidR="00DF6755" w:rsidRPr="0093024B" w14:paraId="4BB11DC1" w14:textId="77777777" w:rsidTr="00DF6755">
        <w:tc>
          <w:tcPr>
            <w:tcW w:w="567" w:type="dxa"/>
            <w:vMerge/>
          </w:tcPr>
          <w:p w14:paraId="37FF0CB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 w:val="restart"/>
          </w:tcPr>
          <w:p w14:paraId="4E977D4E" w14:textId="11AC18B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človeka</w:t>
            </w:r>
          </w:p>
        </w:tc>
        <w:tc>
          <w:tcPr>
            <w:tcW w:w="1927" w:type="dxa"/>
          </w:tcPr>
          <w:p w14:paraId="24AEF55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Záchrana ľudského života</w:t>
            </w:r>
          </w:p>
        </w:tc>
        <w:tc>
          <w:tcPr>
            <w:tcW w:w="2118" w:type="dxa"/>
          </w:tcPr>
          <w:p w14:paraId="67073344" w14:textId="1D33ABF6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Zásady bezpečnosti.</w:t>
            </w:r>
          </w:p>
          <w:p w14:paraId="1A46B30A" w14:textId="6258C6B2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Postup pri volaní záchrannej zdravotnej služby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155</w:t>
            </w:r>
            <w:r w:rsidRPr="0093024B">
              <w:rPr>
                <w:rFonts w:ascii="Arial Narrow" w:hAnsi="Arial Narrow"/>
                <w:sz w:val="22"/>
                <w:szCs w:val="22"/>
              </w:rPr>
              <w:t>), tiesňová linka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112</w:t>
            </w:r>
            <w:r w:rsidRPr="0093024B">
              <w:rPr>
                <w:rFonts w:ascii="Arial Narrow" w:hAnsi="Arial Narrow"/>
                <w:sz w:val="22"/>
                <w:szCs w:val="22"/>
              </w:rPr>
              <w:t>).</w:t>
            </w:r>
          </w:p>
        </w:tc>
        <w:tc>
          <w:tcPr>
            <w:tcW w:w="5632" w:type="dxa"/>
          </w:tcPr>
          <w:p w14:paraId="254F395C" w14:textId="00FE97F3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opísať úlohu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záchrannej zdravotnej služby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Dokáže zvládnuť postup, ako privolať pomoc. Žia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k vie, aký je postup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pri volaní záchrannej zdravotnej služby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155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) a tiesňovej linky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112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).</w:t>
            </w:r>
          </w:p>
        </w:tc>
        <w:tc>
          <w:tcPr>
            <w:tcW w:w="1554" w:type="dxa"/>
          </w:tcPr>
          <w:p w14:paraId="3713B5F4" w14:textId="3649FBA8" w:rsidR="00DF6755" w:rsidRPr="00E7101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str. 32 – 33</w:t>
            </w:r>
          </w:p>
        </w:tc>
      </w:tr>
      <w:tr w:rsidR="00DF6755" w:rsidRPr="0093024B" w14:paraId="4157E2A6" w14:textId="77777777" w:rsidTr="00DF6755">
        <w:tc>
          <w:tcPr>
            <w:tcW w:w="567" w:type="dxa"/>
            <w:vMerge/>
          </w:tcPr>
          <w:p w14:paraId="64CF43A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7E62ABD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2A6738F7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Hasenie požiaru</w:t>
            </w:r>
          </w:p>
        </w:tc>
        <w:tc>
          <w:tcPr>
            <w:tcW w:w="2118" w:type="dxa"/>
          </w:tcPr>
          <w:p w14:paraId="550117E6" w14:textId="083CF8AB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Zásady bezpečnosti. Slnečné žiarenie, oheň, elektrický prúd a iné nebezpečné predmety.</w:t>
            </w:r>
          </w:p>
          <w:p w14:paraId="25FEA6ED" w14:textId="2C2A354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Postup pri volaní hasičov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150</w:t>
            </w:r>
            <w:r w:rsidRPr="0093024B">
              <w:rPr>
                <w:rFonts w:ascii="Arial Narrow" w:hAnsi="Arial Narrow"/>
                <w:sz w:val="22"/>
                <w:szCs w:val="22"/>
              </w:rPr>
              <w:t>), tiesňová linka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112</w:t>
            </w:r>
            <w:r w:rsidRPr="0093024B"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5632" w:type="dxa"/>
          </w:tcPr>
          <w:p w14:paraId="355699CE" w14:textId="2EC57DBC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opísať úlohu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hasičov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. Vie, aké sú zásady bezpečnosti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pred nebezpečenstvom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slnečného žiarenia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ohňa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elektrického prúdu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iných nebezpečných predmetov. Žiak vie, aký je postup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pri volaní hasičov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150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) a tiesňovej linky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112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).</w:t>
            </w:r>
          </w:p>
        </w:tc>
        <w:tc>
          <w:tcPr>
            <w:tcW w:w="1554" w:type="dxa"/>
          </w:tcPr>
          <w:p w14:paraId="6D51A2C5" w14:textId="1E62D36C" w:rsidR="00DF6755" w:rsidRPr="00E7101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34 – 35</w:t>
            </w:r>
          </w:p>
        </w:tc>
      </w:tr>
      <w:tr w:rsidR="00DF6755" w:rsidRPr="0093024B" w14:paraId="0F80A138" w14:textId="77777777" w:rsidTr="00DF6755">
        <w:tc>
          <w:tcPr>
            <w:tcW w:w="567" w:type="dxa"/>
            <w:vMerge w:val="restart"/>
          </w:tcPr>
          <w:p w14:paraId="639EE0F4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XII.</w:t>
            </w:r>
          </w:p>
        </w:tc>
        <w:tc>
          <w:tcPr>
            <w:tcW w:w="1442" w:type="dxa"/>
            <w:vMerge w:val="restart"/>
          </w:tcPr>
          <w:p w14:paraId="6128EAFF" w14:textId="19480C45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človeka</w:t>
            </w:r>
          </w:p>
        </w:tc>
        <w:tc>
          <w:tcPr>
            <w:tcW w:w="1927" w:type="dxa"/>
          </w:tcPr>
          <w:p w14:paraId="79CC2A3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Bezpečnosť a poriadok</w:t>
            </w:r>
          </w:p>
        </w:tc>
        <w:tc>
          <w:tcPr>
            <w:tcW w:w="2118" w:type="dxa"/>
          </w:tcPr>
          <w:p w14:paraId="287CDAFF" w14:textId="261C749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Zásady bezpečnosti.</w:t>
            </w:r>
          </w:p>
          <w:p w14:paraId="58EA4014" w14:textId="3213D616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Postup pri volaní polície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158</w:t>
            </w:r>
            <w:r w:rsidRPr="0093024B">
              <w:rPr>
                <w:rFonts w:ascii="Arial Narrow" w:hAnsi="Arial Narrow"/>
                <w:sz w:val="22"/>
                <w:szCs w:val="22"/>
              </w:rPr>
              <w:t>), tiesňová linka (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112</w:t>
            </w:r>
            <w:r w:rsidRPr="0093024B">
              <w:rPr>
                <w:rFonts w:ascii="Arial Narrow" w:hAnsi="Arial Narrow"/>
                <w:sz w:val="22"/>
                <w:szCs w:val="22"/>
              </w:rPr>
              <w:t>).</w:t>
            </w:r>
          </w:p>
        </w:tc>
        <w:tc>
          <w:tcPr>
            <w:tcW w:w="5632" w:type="dxa"/>
          </w:tcPr>
          <w:p w14:paraId="2DA91822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opísať úlohu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policajtov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Žiak vie, aký je postup pri volaní polície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158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) a tiesňovej linky 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112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).</w:t>
            </w:r>
          </w:p>
        </w:tc>
        <w:tc>
          <w:tcPr>
            <w:tcW w:w="1554" w:type="dxa"/>
          </w:tcPr>
          <w:p w14:paraId="2FB3D17F" w14:textId="65CAD9D6" w:rsidR="00DF6755" w:rsidRPr="00E7101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str. 36 – 37</w:t>
            </w:r>
          </w:p>
        </w:tc>
      </w:tr>
      <w:tr w:rsidR="00DF6755" w:rsidRPr="0093024B" w14:paraId="38E404BA" w14:textId="77777777" w:rsidTr="00DF6755">
        <w:trPr>
          <w:trHeight w:val="756"/>
        </w:trPr>
        <w:tc>
          <w:tcPr>
            <w:tcW w:w="567" w:type="dxa"/>
            <w:vMerge/>
          </w:tcPr>
          <w:p w14:paraId="54B5A9E0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5842C99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D5A1C28" w14:textId="7BEDE83E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Povolania ľudí</w:t>
            </w:r>
          </w:p>
        </w:tc>
        <w:tc>
          <w:tcPr>
            <w:tcW w:w="2118" w:type="dxa"/>
          </w:tcPr>
          <w:p w14:paraId="44F70006" w14:textId="7C4B531E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Povolania ľudí: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lekár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učiteľ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vedec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strojník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pekár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mäsiar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obchodník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 a iné</w:t>
            </w:r>
          </w:p>
        </w:tc>
        <w:tc>
          <w:tcPr>
            <w:tcW w:w="5632" w:type="dxa"/>
          </w:tcPr>
          <w:p w14:paraId="52C8C9AF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odlíšiť vybrané profesie a ich náplň. Pozná povolania ľudí: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lekár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učiteľ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vedec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strojník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pekár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mäsiar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obchodník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iné.</w:t>
            </w:r>
          </w:p>
        </w:tc>
        <w:tc>
          <w:tcPr>
            <w:tcW w:w="1554" w:type="dxa"/>
          </w:tcPr>
          <w:p w14:paraId="4DAD5C32" w14:textId="413B666A" w:rsidR="00DF6755" w:rsidRPr="00E7101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38 – 39</w:t>
            </w:r>
          </w:p>
        </w:tc>
      </w:tr>
      <w:tr w:rsidR="00DF6755" w:rsidRPr="0093024B" w14:paraId="3861ED53" w14:textId="77777777" w:rsidTr="00DF6755">
        <w:trPr>
          <w:trHeight w:val="756"/>
        </w:trPr>
        <w:tc>
          <w:tcPr>
            <w:tcW w:w="567" w:type="dxa"/>
            <w:vMerge/>
          </w:tcPr>
          <w:p w14:paraId="4A62CD4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4B69343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1E042620" w14:textId="56D6725B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Cestovateľská správa o človeku</w:t>
            </w:r>
          </w:p>
        </w:tc>
        <w:tc>
          <w:tcPr>
            <w:tcW w:w="2118" w:type="dxa"/>
          </w:tcPr>
          <w:p w14:paraId="203769CD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32" w:type="dxa"/>
          </w:tcPr>
          <w:p w14:paraId="08E29E97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1554" w:type="dxa"/>
          </w:tcPr>
          <w:p w14:paraId="78EAB469" w14:textId="1470AA21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40</w:t>
            </w:r>
          </w:p>
        </w:tc>
      </w:tr>
      <w:tr w:rsidR="00DF6755" w:rsidRPr="0093024B" w14:paraId="30640092" w14:textId="77777777" w:rsidTr="00DF6755">
        <w:trPr>
          <w:trHeight w:val="580"/>
        </w:trPr>
        <w:tc>
          <w:tcPr>
            <w:tcW w:w="567" w:type="dxa"/>
            <w:vMerge/>
          </w:tcPr>
          <w:p w14:paraId="1E9638E0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0410B30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FB10297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Vianoce</w:t>
            </w:r>
          </w:p>
          <w:p w14:paraId="14BD15AD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Nový rok</w:t>
            </w:r>
          </w:p>
        </w:tc>
        <w:tc>
          <w:tcPr>
            <w:tcW w:w="2118" w:type="dxa"/>
          </w:tcPr>
          <w:p w14:paraId="34F557E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Vianoce</w:t>
            </w:r>
          </w:p>
          <w:p w14:paraId="433917E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Nový rok</w:t>
            </w:r>
          </w:p>
        </w:tc>
        <w:tc>
          <w:tcPr>
            <w:tcW w:w="5632" w:type="dxa"/>
          </w:tcPr>
          <w:p w14:paraId="00569F23" w14:textId="3CD68539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Žiak vie určiť význam sviatku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Vianoce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 a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Nový rok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 na Slovensku.</w:t>
            </w:r>
          </w:p>
        </w:tc>
        <w:tc>
          <w:tcPr>
            <w:tcW w:w="1554" w:type="dxa"/>
          </w:tcPr>
          <w:p w14:paraId="1623A742" w14:textId="5D82C1A2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92 – 93</w:t>
            </w:r>
          </w:p>
          <w:p w14:paraId="70D44287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5DB1F184" w14:textId="77777777" w:rsidTr="00DF6755">
        <w:tc>
          <w:tcPr>
            <w:tcW w:w="567" w:type="dxa"/>
            <w:vMerge w:val="restart"/>
          </w:tcPr>
          <w:p w14:paraId="0776C020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I.</w:t>
            </w:r>
          </w:p>
        </w:tc>
        <w:tc>
          <w:tcPr>
            <w:tcW w:w="1442" w:type="dxa"/>
            <w:vMerge w:val="restart"/>
          </w:tcPr>
          <w:p w14:paraId="71B5525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neživú prírodu a prírodné javy</w:t>
            </w:r>
          </w:p>
        </w:tc>
        <w:tc>
          <w:tcPr>
            <w:tcW w:w="1927" w:type="dxa"/>
          </w:tcPr>
          <w:p w14:paraId="542558E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Pôda</w:t>
            </w:r>
          </w:p>
        </w:tc>
        <w:tc>
          <w:tcPr>
            <w:tcW w:w="2118" w:type="dxa"/>
          </w:tcPr>
          <w:p w14:paraId="37CF9844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Zloženie pôdy</w:t>
            </w:r>
          </w:p>
        </w:tc>
        <w:tc>
          <w:tcPr>
            <w:tcW w:w="5632" w:type="dxa"/>
          </w:tcPr>
          <w:p w14:paraId="32112B17" w14:textId="69755489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vysvetliť, čo obsahuje pôda a jej jednotlivé zložky zaradí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k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živým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neživým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alebo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odumretým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súčastiam. Žiak vie uviesť medzi živými súčasťami živočíchy, ktoré žijú v pôde a dýchajú vzduch prítomný v pôde. Vie uviesť vodu a vzduch ako neživé súčasti prírody.</w:t>
            </w:r>
          </w:p>
        </w:tc>
        <w:tc>
          <w:tcPr>
            <w:tcW w:w="1554" w:type="dxa"/>
          </w:tcPr>
          <w:p w14:paraId="57AEE8A5" w14:textId="0EBA4003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41 – 44</w:t>
            </w:r>
          </w:p>
          <w:p w14:paraId="6C1FF33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4D54609A" w14:textId="77777777" w:rsidTr="00DF6755">
        <w:tc>
          <w:tcPr>
            <w:tcW w:w="567" w:type="dxa"/>
            <w:vMerge/>
          </w:tcPr>
          <w:p w14:paraId="0E8B2AD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0BF69A47" w14:textId="3861EE52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E893D0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Pôda a jej úrodnosť</w:t>
            </w:r>
          </w:p>
        </w:tc>
        <w:tc>
          <w:tcPr>
            <w:tcW w:w="2118" w:type="dxa"/>
          </w:tcPr>
          <w:p w14:paraId="41F822D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Úrodnosť pôdy</w:t>
            </w:r>
          </w:p>
        </w:tc>
        <w:tc>
          <w:tcPr>
            <w:tcW w:w="5632" w:type="dxa"/>
          </w:tcPr>
          <w:p w14:paraId="666180E5" w14:textId="43834200" w:rsidR="00DF6755" w:rsidRPr="00E7101B" w:rsidRDefault="00DF6755" w:rsidP="00A92B14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dokáže zistiť vlastnosti rôznych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typov pôd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Vie vytvoriť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zo skúmania závery o rôznych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vlastnostiach pôd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554" w:type="dxa"/>
          </w:tcPr>
          <w:p w14:paraId="459AC1E2" w14:textId="5DBC5E94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45 – 46</w:t>
            </w:r>
          </w:p>
          <w:p w14:paraId="5D0CDC2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216C89EA" w14:textId="77777777" w:rsidTr="00DF6755">
        <w:trPr>
          <w:trHeight w:val="900"/>
        </w:trPr>
        <w:tc>
          <w:tcPr>
            <w:tcW w:w="567" w:type="dxa"/>
            <w:vMerge/>
          </w:tcPr>
          <w:p w14:paraId="390ABFC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</w:tcPr>
          <w:p w14:paraId="6C6BE1DF" w14:textId="20008CF8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neživú prírodu a prírodné javy</w:t>
            </w:r>
          </w:p>
        </w:tc>
        <w:tc>
          <w:tcPr>
            <w:tcW w:w="1927" w:type="dxa"/>
          </w:tcPr>
          <w:p w14:paraId="01C52B24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18" w:type="dxa"/>
          </w:tcPr>
          <w:p w14:paraId="0414B2C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Úrodnosť pôdy</w:t>
            </w:r>
          </w:p>
          <w:p w14:paraId="7CF41F5B" w14:textId="6B8D0738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Znečistenie pôdy</w:t>
            </w:r>
          </w:p>
        </w:tc>
        <w:tc>
          <w:tcPr>
            <w:tcW w:w="5632" w:type="dxa"/>
          </w:tcPr>
          <w:p w14:paraId="3C63D0B8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pozná pojmy: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zloženie pôdy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úrodnosť pôdy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znečistenie pôdy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Žiak vie, že z pôdy sa do vody prítomnej v pôde uvoľňujú rôzne látky, ktoré potom rastliny prijímajú koreňmi a využívajú ich na svoj rast.</w:t>
            </w:r>
          </w:p>
        </w:tc>
        <w:tc>
          <w:tcPr>
            <w:tcW w:w="1554" w:type="dxa"/>
          </w:tcPr>
          <w:p w14:paraId="5C4AFF3B" w14:textId="6E8A35DD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47 – 48</w:t>
            </w:r>
          </w:p>
          <w:p w14:paraId="442E52D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6C1CD32C" w14:textId="77777777" w:rsidTr="00DF6755">
        <w:trPr>
          <w:gridAfter w:val="5"/>
          <w:wAfter w:w="12673" w:type="dxa"/>
        </w:trPr>
        <w:tc>
          <w:tcPr>
            <w:tcW w:w="567" w:type="dxa"/>
          </w:tcPr>
          <w:p w14:paraId="6FC89BCC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DF6755" w:rsidRPr="0093024B" w14:paraId="1548687D" w14:textId="77777777" w:rsidTr="00DF6755">
        <w:tc>
          <w:tcPr>
            <w:tcW w:w="567" w:type="dxa"/>
            <w:vMerge w:val="restart"/>
          </w:tcPr>
          <w:p w14:paraId="0494DB9D" w14:textId="1C5AE55C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II.</w:t>
            </w:r>
          </w:p>
        </w:tc>
        <w:tc>
          <w:tcPr>
            <w:tcW w:w="1442" w:type="dxa"/>
            <w:vMerge w:val="restart"/>
          </w:tcPr>
          <w:p w14:paraId="5DB9C64A" w14:textId="663C68CF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neživú prírodu a prírodné javy</w:t>
            </w:r>
          </w:p>
        </w:tc>
        <w:tc>
          <w:tcPr>
            <w:tcW w:w="1927" w:type="dxa"/>
          </w:tcPr>
          <w:p w14:paraId="3AF8DDD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Rozpúšťanie látok vo vode</w:t>
            </w:r>
          </w:p>
        </w:tc>
        <w:tc>
          <w:tcPr>
            <w:tcW w:w="2118" w:type="dxa"/>
          </w:tcPr>
          <w:p w14:paraId="7862B26D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Rozpúšťanie látok vo vode</w:t>
            </w:r>
          </w:p>
          <w:p w14:paraId="7D640A70" w14:textId="260E5699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Zrýchľovanie rozpúšťania</w:t>
            </w:r>
          </w:p>
        </w:tc>
        <w:tc>
          <w:tcPr>
            <w:tcW w:w="5632" w:type="dxa"/>
          </w:tcPr>
          <w:p w14:paraId="01F15ADC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skúmať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rozpúšťanie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látok vo vode. Dokáže vytvoriť</w:t>
            </w:r>
          </w:p>
          <w:p w14:paraId="23375A4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záver o tom, ktoré látky sa vo vode rozpúšťajú a ktoré nie. Žiak vie skúmaním zistiť, akým spôsobom je možné rozpúšťanie urýchliť. Vie jednoducho vysvetliť, čo sa deje s látkou, ktorá sa vo vode rozpúšťa.</w:t>
            </w:r>
          </w:p>
        </w:tc>
        <w:tc>
          <w:tcPr>
            <w:tcW w:w="1554" w:type="dxa"/>
          </w:tcPr>
          <w:p w14:paraId="71CDE78D" w14:textId="5DEF0BF6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49 – 51</w:t>
            </w:r>
          </w:p>
        </w:tc>
      </w:tr>
      <w:tr w:rsidR="00DF6755" w:rsidRPr="0093024B" w14:paraId="761EA23A" w14:textId="77777777" w:rsidTr="00DF6755">
        <w:tc>
          <w:tcPr>
            <w:tcW w:w="567" w:type="dxa"/>
            <w:vMerge/>
          </w:tcPr>
          <w:p w14:paraId="15DD47E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651BF6C7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6424C40F" w14:textId="2F301751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Odparovanie vody a filtrácia</w:t>
            </w:r>
          </w:p>
        </w:tc>
        <w:tc>
          <w:tcPr>
            <w:tcW w:w="2118" w:type="dxa"/>
          </w:tcPr>
          <w:p w14:paraId="71826BD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Odparovanie</w:t>
            </w:r>
          </w:p>
          <w:p w14:paraId="3370ACC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Filtrácia</w:t>
            </w:r>
          </w:p>
        </w:tc>
        <w:tc>
          <w:tcPr>
            <w:tcW w:w="5632" w:type="dxa"/>
          </w:tcPr>
          <w:p w14:paraId="04A1A185" w14:textId="43ACC49F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navrhnúť postup, ako zistiť prítomnosť látky vo vode. Vie opísať na základe pozorovania proces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filtrácie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vie, čo je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odparovanie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. Žiak vie vysvetliť, čo sa pri odparovaní deje s vodou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a s látkou, ktorá bola vo vode rozpustená.</w:t>
            </w:r>
          </w:p>
        </w:tc>
        <w:tc>
          <w:tcPr>
            <w:tcW w:w="1554" w:type="dxa"/>
          </w:tcPr>
          <w:p w14:paraId="63F24071" w14:textId="62FB4E13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52 – 54</w:t>
            </w:r>
          </w:p>
        </w:tc>
      </w:tr>
      <w:tr w:rsidR="00DF6755" w:rsidRPr="0093024B" w14:paraId="7EAD71B3" w14:textId="77777777" w:rsidTr="00DF6755">
        <w:tc>
          <w:tcPr>
            <w:tcW w:w="567" w:type="dxa"/>
            <w:vMerge/>
          </w:tcPr>
          <w:p w14:paraId="104278E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61258DE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8C2FD5C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Cestovateľská správa o neživej prírode a prírodných javoch</w:t>
            </w:r>
          </w:p>
        </w:tc>
        <w:tc>
          <w:tcPr>
            <w:tcW w:w="2118" w:type="dxa"/>
          </w:tcPr>
          <w:p w14:paraId="6B7EB61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Opakovanie učiva</w:t>
            </w:r>
          </w:p>
          <w:p w14:paraId="771BAFEB" w14:textId="10C2D55E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32" w:type="dxa"/>
          </w:tcPr>
          <w:p w14:paraId="7C38D369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1554" w:type="dxa"/>
          </w:tcPr>
          <w:p w14:paraId="231ED056" w14:textId="578B9DD5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55</w:t>
            </w:r>
          </w:p>
        </w:tc>
      </w:tr>
      <w:tr w:rsidR="00DF6755" w:rsidRPr="0093024B" w14:paraId="00C21B6F" w14:textId="77777777" w:rsidTr="00DF6755">
        <w:trPr>
          <w:gridAfter w:val="5"/>
          <w:wAfter w:w="12673" w:type="dxa"/>
          <w:trHeight w:val="252"/>
        </w:trPr>
        <w:tc>
          <w:tcPr>
            <w:tcW w:w="567" w:type="dxa"/>
            <w:vMerge/>
          </w:tcPr>
          <w:p w14:paraId="3B9BC1E4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3C118269" w14:textId="77777777" w:rsidTr="00DF6755">
        <w:tc>
          <w:tcPr>
            <w:tcW w:w="567" w:type="dxa"/>
            <w:vMerge/>
          </w:tcPr>
          <w:p w14:paraId="5EEFCCF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</w:tcPr>
          <w:p w14:paraId="30974A7E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živočíchy</w:t>
            </w:r>
          </w:p>
        </w:tc>
        <w:tc>
          <w:tcPr>
            <w:tcW w:w="1927" w:type="dxa"/>
          </w:tcPr>
          <w:p w14:paraId="37119C0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Rast a vývin živočíchov</w:t>
            </w:r>
          </w:p>
        </w:tc>
        <w:tc>
          <w:tcPr>
            <w:tcW w:w="2118" w:type="dxa"/>
          </w:tcPr>
          <w:p w14:paraId="399C046C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Životné prejavy živočíchov</w:t>
            </w:r>
          </w:p>
          <w:p w14:paraId="3162867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Rast a vývin</w:t>
            </w:r>
          </w:p>
        </w:tc>
        <w:tc>
          <w:tcPr>
            <w:tcW w:w="5632" w:type="dxa"/>
          </w:tcPr>
          <w:p w14:paraId="2BCC6369" w14:textId="55FFDBD5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vie, aké sú životné prejavy živočíchov. Vie, že živočíchy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(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aj človek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) sa postupne menia –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rastú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vyvíjajú sa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dospievajú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starnú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Žiak vie uviesť príklady mláďat rôznych druhov živočíchov, ktoré sa nemusia podobať na dospelé jedince.</w:t>
            </w:r>
          </w:p>
        </w:tc>
        <w:tc>
          <w:tcPr>
            <w:tcW w:w="1554" w:type="dxa"/>
          </w:tcPr>
          <w:p w14:paraId="55BCAE51" w14:textId="2232DA0F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56 – 58</w:t>
            </w:r>
          </w:p>
        </w:tc>
      </w:tr>
      <w:tr w:rsidR="00DF6755" w:rsidRPr="0093024B" w14:paraId="1BDCA80F" w14:textId="77777777" w:rsidTr="00DF6755">
        <w:trPr>
          <w:gridAfter w:val="5"/>
          <w:wAfter w:w="12673" w:type="dxa"/>
          <w:trHeight w:val="252"/>
        </w:trPr>
        <w:tc>
          <w:tcPr>
            <w:tcW w:w="567" w:type="dxa"/>
            <w:vMerge w:val="restart"/>
          </w:tcPr>
          <w:p w14:paraId="06C4BC5B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III.</w:t>
            </w:r>
          </w:p>
        </w:tc>
      </w:tr>
      <w:tr w:rsidR="00DF6755" w:rsidRPr="0093024B" w14:paraId="28C9C8EF" w14:textId="77777777" w:rsidTr="00DF6755">
        <w:trPr>
          <w:trHeight w:val="504"/>
        </w:trPr>
        <w:tc>
          <w:tcPr>
            <w:tcW w:w="567" w:type="dxa"/>
            <w:vMerge/>
          </w:tcPr>
          <w:p w14:paraId="7B2805C9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42" w:type="dxa"/>
            <w:vMerge w:val="restart"/>
          </w:tcPr>
          <w:p w14:paraId="4972F504" w14:textId="4D6D47B3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živočíchy</w:t>
            </w:r>
          </w:p>
        </w:tc>
        <w:tc>
          <w:tcPr>
            <w:tcW w:w="1927" w:type="dxa"/>
          </w:tcPr>
          <w:p w14:paraId="45919780" w14:textId="30760D5C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Dĺžka života živočíchov</w:t>
            </w:r>
          </w:p>
        </w:tc>
        <w:tc>
          <w:tcPr>
            <w:tcW w:w="2118" w:type="dxa"/>
          </w:tcPr>
          <w:p w14:paraId="7CF3840C" w14:textId="0EC35FB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Dĺžka života živočíchov </w:t>
            </w:r>
          </w:p>
        </w:tc>
        <w:tc>
          <w:tcPr>
            <w:tcW w:w="5632" w:type="dxa"/>
          </w:tcPr>
          <w:p w14:paraId="5502542F" w14:textId="071DE006" w:rsidR="00DF6755" w:rsidRPr="00E978E0" w:rsidRDefault="00DF6755" w:rsidP="00DC1CED">
            <w:pP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Žiak vie, že dĺ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žka života živočíchov je rôzna.</w:t>
            </w:r>
          </w:p>
        </w:tc>
        <w:tc>
          <w:tcPr>
            <w:tcW w:w="1554" w:type="dxa"/>
          </w:tcPr>
          <w:p w14:paraId="0AAEE3F1" w14:textId="6CFACB45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59</w:t>
            </w:r>
          </w:p>
        </w:tc>
      </w:tr>
      <w:tr w:rsidR="00DF6755" w:rsidRPr="0093024B" w14:paraId="31BC83F0" w14:textId="77777777" w:rsidTr="00DF6755">
        <w:trPr>
          <w:trHeight w:val="504"/>
        </w:trPr>
        <w:tc>
          <w:tcPr>
            <w:tcW w:w="567" w:type="dxa"/>
            <w:vMerge/>
          </w:tcPr>
          <w:p w14:paraId="595355E9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6D13A32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25673BBB" w14:textId="3750C3D8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Živočíšne spoločenstvá</w:t>
            </w:r>
          </w:p>
        </w:tc>
        <w:tc>
          <w:tcPr>
            <w:tcW w:w="2118" w:type="dxa"/>
          </w:tcPr>
          <w:p w14:paraId="046B34B4" w14:textId="4981AC7F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Živočíšne spoločenstvo</w:t>
            </w:r>
          </w:p>
        </w:tc>
        <w:tc>
          <w:tcPr>
            <w:tcW w:w="5632" w:type="dxa"/>
          </w:tcPr>
          <w:p w14:paraId="1FD1809C" w14:textId="4D00F818" w:rsidR="00DF6755" w:rsidRPr="0093024B" w:rsidRDefault="00DF6755" w:rsidP="00DC1CED">
            <w:pP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Žiak vie vysvetliť význam tvorby živočíšneho spoločenstva.</w:t>
            </w:r>
          </w:p>
        </w:tc>
        <w:tc>
          <w:tcPr>
            <w:tcW w:w="1554" w:type="dxa"/>
          </w:tcPr>
          <w:p w14:paraId="433FA262" w14:textId="70B50E84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PU s. 60 – 61</w:t>
            </w:r>
          </w:p>
        </w:tc>
      </w:tr>
      <w:tr w:rsidR="00DF6755" w:rsidRPr="0093024B" w14:paraId="698D3789" w14:textId="77777777" w:rsidTr="00DF6755">
        <w:trPr>
          <w:trHeight w:val="766"/>
        </w:trPr>
        <w:tc>
          <w:tcPr>
            <w:tcW w:w="567" w:type="dxa"/>
            <w:vMerge/>
          </w:tcPr>
          <w:p w14:paraId="602E304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66FEB0C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53D11A8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Spoločenstvo mravcov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14:paraId="17F3DBD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Spoločenský hmyz </w:t>
            </w:r>
          </w:p>
          <w:p w14:paraId="01460B1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Mravenisko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6FA0B3F3" w14:textId="3ABDDB64" w:rsidR="00DF6755" w:rsidRPr="00A92B14" w:rsidRDefault="00DF6755" w:rsidP="00A92B14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Žiak vie opísať život mravcov. Vie, že mravce patria medzi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spoločenský hmyz. Pozná pojem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mravenisko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03246B31" w14:textId="1BBF2A8B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62 – 63</w:t>
            </w:r>
          </w:p>
          <w:p w14:paraId="2730D84C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F6755" w:rsidRPr="0093024B" w14:paraId="70A9D818" w14:textId="77777777" w:rsidTr="00DF6755">
        <w:tc>
          <w:tcPr>
            <w:tcW w:w="567" w:type="dxa"/>
            <w:vMerge/>
          </w:tcPr>
          <w:p w14:paraId="69987170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</w:tcPr>
          <w:p w14:paraId="1844BA65" w14:textId="28A28212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živočíchy</w:t>
            </w:r>
          </w:p>
        </w:tc>
        <w:tc>
          <w:tcPr>
            <w:tcW w:w="1927" w:type="dxa"/>
          </w:tcPr>
          <w:p w14:paraId="1FAF6CF7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Spoločenstvo včiel</w:t>
            </w:r>
          </w:p>
        </w:tc>
        <w:tc>
          <w:tcPr>
            <w:tcW w:w="2118" w:type="dxa"/>
          </w:tcPr>
          <w:p w14:paraId="27F4030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Spoločenský hmyz </w:t>
            </w:r>
          </w:p>
          <w:p w14:paraId="57248EA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Včelia rodina: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matka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trúd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robotnica</w:t>
            </w:r>
          </w:p>
        </w:tc>
        <w:tc>
          <w:tcPr>
            <w:tcW w:w="5632" w:type="dxa"/>
          </w:tcPr>
          <w:p w14:paraId="3080E96B" w14:textId="6C5516DE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dokáže spoznať včelu medonosnú. Vie, že včely patria medzi spoločenský hmyz. Žiak vie, že včeliu rodinu tvorí: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matka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trúd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robotnica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Vie opísať spôsob života včiel.</w:t>
            </w:r>
          </w:p>
        </w:tc>
        <w:tc>
          <w:tcPr>
            <w:tcW w:w="1554" w:type="dxa"/>
          </w:tcPr>
          <w:p w14:paraId="5509B2D3" w14:textId="175B25C8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64 – 66</w:t>
            </w:r>
          </w:p>
        </w:tc>
      </w:tr>
      <w:tr w:rsidR="00DF6755" w:rsidRPr="0093024B" w14:paraId="5B2D6867" w14:textId="77777777" w:rsidTr="00DF6755">
        <w:tc>
          <w:tcPr>
            <w:tcW w:w="567" w:type="dxa"/>
            <w:vMerge w:val="restart"/>
          </w:tcPr>
          <w:p w14:paraId="3ED415DE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IV.</w:t>
            </w:r>
          </w:p>
        </w:tc>
        <w:tc>
          <w:tcPr>
            <w:tcW w:w="1442" w:type="dxa"/>
            <w:vMerge w:val="restart"/>
          </w:tcPr>
          <w:p w14:paraId="6957B6F2" w14:textId="1612A7B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živočíchy</w:t>
            </w:r>
          </w:p>
        </w:tc>
        <w:tc>
          <w:tcPr>
            <w:tcW w:w="1927" w:type="dxa"/>
          </w:tcPr>
          <w:p w14:paraId="65123ED3" w14:textId="609A3B06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Chov živočíchov a úžitok z nich</w:t>
            </w:r>
          </w:p>
        </w:tc>
        <w:tc>
          <w:tcPr>
            <w:tcW w:w="2118" w:type="dxa"/>
          </w:tcPr>
          <w:p w14:paraId="0801077D" w14:textId="2ABA9E86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Chov zvierat: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kravy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ovce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sliepky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kone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včely</w:t>
            </w:r>
          </w:p>
        </w:tc>
        <w:tc>
          <w:tcPr>
            <w:tcW w:w="5632" w:type="dxa"/>
          </w:tcPr>
          <w:p w14:paraId="2A88E9EE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Žiak vie vysvetliť na príkladoch, aký úžitok človeku poskytuje</w:t>
            </w:r>
          </w:p>
          <w:p w14:paraId="618306AE" w14:textId="1EC5291F" w:rsidR="00DF6755" w:rsidRPr="0093024B" w:rsidRDefault="00DF6755" w:rsidP="00E978E0">
            <w:pPr>
              <w:pStyle w:val="Textkomentra"/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chov živočíchov: </w:t>
            </w:r>
            <w:r w:rsidRPr="0093024B">
              <w:rPr>
                <w:rFonts w:ascii="Arial Narrow" w:hAnsi="Arial Narrow"/>
                <w:noProof/>
                <w:sz w:val="22"/>
                <w:szCs w:val="22"/>
              </w:rPr>
              <w:t>kráv (</w:t>
            </w:r>
            <w:r w:rsidRPr="0093024B">
              <w:rPr>
                <w:rFonts w:ascii="Arial Narrow" w:hAnsi="Arial Narrow"/>
                <w:i/>
                <w:noProof/>
                <w:sz w:val="22"/>
                <w:szCs w:val="22"/>
              </w:rPr>
              <w:t>tur domáci</w:t>
            </w:r>
            <w:r w:rsidRPr="0093024B">
              <w:rPr>
                <w:rFonts w:ascii="Arial Narrow" w:hAnsi="Arial Narrow"/>
                <w:noProof/>
                <w:sz w:val="22"/>
                <w:szCs w:val="22"/>
              </w:rPr>
              <w:t>), oviec (</w:t>
            </w:r>
            <w:r w:rsidRPr="0093024B">
              <w:rPr>
                <w:rFonts w:ascii="Arial Narrow" w:hAnsi="Arial Narrow"/>
                <w:i/>
                <w:noProof/>
                <w:sz w:val="22"/>
                <w:szCs w:val="22"/>
              </w:rPr>
              <w:t>ovca domáca</w:t>
            </w:r>
            <w:r w:rsidRPr="0093024B">
              <w:rPr>
                <w:rFonts w:ascii="Arial Narrow" w:hAnsi="Arial Narrow"/>
                <w:noProof/>
                <w:sz w:val="22"/>
                <w:szCs w:val="22"/>
              </w:rPr>
              <w:t>), sliepok (</w:t>
            </w:r>
            <w:r w:rsidRPr="0093024B">
              <w:rPr>
                <w:rFonts w:ascii="Arial Narrow" w:hAnsi="Arial Narrow"/>
                <w:i/>
                <w:noProof/>
                <w:sz w:val="22"/>
                <w:szCs w:val="22"/>
              </w:rPr>
              <w:t>kura domáca</w:t>
            </w:r>
            <w:r w:rsidRPr="0093024B">
              <w:rPr>
                <w:rFonts w:ascii="Arial Narrow" w:hAnsi="Arial Narrow"/>
                <w:noProof/>
                <w:sz w:val="22"/>
                <w:szCs w:val="22"/>
              </w:rPr>
              <w:t>), koní (</w:t>
            </w:r>
            <w:r w:rsidRPr="0093024B">
              <w:rPr>
                <w:rFonts w:ascii="Arial Narrow" w:hAnsi="Arial Narrow"/>
                <w:i/>
                <w:noProof/>
                <w:sz w:val="22"/>
                <w:szCs w:val="22"/>
              </w:rPr>
              <w:t>kôň domáci</w:t>
            </w:r>
            <w:r w:rsidRPr="0093024B">
              <w:rPr>
                <w:rFonts w:ascii="Arial Narrow" w:hAnsi="Arial Narrow"/>
                <w:noProof/>
                <w:sz w:val="22"/>
                <w:szCs w:val="22"/>
              </w:rPr>
              <w:t>), včiel (</w:t>
            </w:r>
            <w:r w:rsidRPr="0093024B">
              <w:rPr>
                <w:rFonts w:ascii="Arial Narrow" w:hAnsi="Arial Narrow"/>
                <w:i/>
                <w:noProof/>
                <w:sz w:val="22"/>
                <w:szCs w:val="22"/>
              </w:rPr>
              <w:t>včela medonosná</w:t>
            </w:r>
            <w:r w:rsidRPr="0093024B">
              <w:rPr>
                <w:rFonts w:ascii="Arial Narrow" w:hAnsi="Arial Narrow"/>
                <w:noProof/>
                <w:sz w:val="22"/>
                <w:szCs w:val="22"/>
              </w:rPr>
              <w:t>).</w:t>
            </w:r>
          </w:p>
        </w:tc>
        <w:tc>
          <w:tcPr>
            <w:tcW w:w="1554" w:type="dxa"/>
          </w:tcPr>
          <w:p w14:paraId="09ADB9D9" w14:textId="0CC75E56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67 – 69</w:t>
            </w:r>
          </w:p>
        </w:tc>
      </w:tr>
      <w:tr w:rsidR="00DF6755" w:rsidRPr="0093024B" w14:paraId="5A756A02" w14:textId="77777777" w:rsidTr="00DF6755">
        <w:tc>
          <w:tcPr>
            <w:tcW w:w="567" w:type="dxa"/>
            <w:vMerge/>
          </w:tcPr>
          <w:p w14:paraId="780B299B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5F48189E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6BE5423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Veľká noc</w:t>
            </w:r>
          </w:p>
          <w:p w14:paraId="552AD3A8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Sviatky vo svete</w:t>
            </w:r>
          </w:p>
        </w:tc>
        <w:tc>
          <w:tcPr>
            <w:tcW w:w="2118" w:type="dxa"/>
          </w:tcPr>
          <w:p w14:paraId="6706C88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Veľká noc</w:t>
            </w:r>
          </w:p>
        </w:tc>
        <w:tc>
          <w:tcPr>
            <w:tcW w:w="5632" w:type="dxa"/>
          </w:tcPr>
          <w:p w14:paraId="0A4867A6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určiť význam sviatku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Veľká noc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na Slovensku.</w:t>
            </w:r>
          </w:p>
        </w:tc>
        <w:tc>
          <w:tcPr>
            <w:tcW w:w="1554" w:type="dxa"/>
          </w:tcPr>
          <w:p w14:paraId="16BCF50B" w14:textId="0716DA93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 xml:space="preserve">PU s. 94 </w:t>
            </w:r>
          </w:p>
          <w:p w14:paraId="6A116123" w14:textId="2A4E6846" w:rsidR="00DF6755" w:rsidRPr="0093024B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95</w:t>
            </w:r>
          </w:p>
        </w:tc>
      </w:tr>
      <w:tr w:rsidR="00DF6755" w:rsidRPr="0093024B" w14:paraId="3A0A7AAC" w14:textId="77777777" w:rsidTr="00DF6755">
        <w:tc>
          <w:tcPr>
            <w:tcW w:w="567" w:type="dxa"/>
            <w:vMerge/>
          </w:tcPr>
          <w:p w14:paraId="6570BA5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30A8D5B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1E3B0E7D" w14:textId="577AB513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Živočíchy a rastliny ako zdroj potravy človeka</w:t>
            </w:r>
          </w:p>
        </w:tc>
        <w:tc>
          <w:tcPr>
            <w:tcW w:w="2118" w:type="dxa"/>
          </w:tcPr>
          <w:p w14:paraId="5AA7A687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Pestovanie úžitkových rastlín</w:t>
            </w:r>
          </w:p>
          <w:p w14:paraId="6CAC7011" w14:textId="12CBF353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Zber divorastúcich rastlín</w:t>
            </w:r>
          </w:p>
          <w:p w14:paraId="2E543303" w14:textId="525A3921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Lov divožijúcich zvierat</w:t>
            </w:r>
          </w:p>
        </w:tc>
        <w:tc>
          <w:tcPr>
            <w:tcW w:w="5632" w:type="dxa"/>
          </w:tcPr>
          <w:p w14:paraId="6F35D739" w14:textId="35427A4A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vie, že človek získava potravu rôznym spôsobom: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pestovaním úžitkových rastlín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zberom divorastúcich rastlín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lovom divožijúcich zvierat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554" w:type="dxa"/>
          </w:tcPr>
          <w:p w14:paraId="1D3ADC15" w14:textId="1F7E6780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70 – 71</w:t>
            </w:r>
          </w:p>
        </w:tc>
      </w:tr>
      <w:tr w:rsidR="00DF6755" w:rsidRPr="0093024B" w14:paraId="02BF4961" w14:textId="77777777" w:rsidTr="00DF6755">
        <w:tc>
          <w:tcPr>
            <w:tcW w:w="567" w:type="dxa"/>
            <w:vMerge/>
          </w:tcPr>
          <w:p w14:paraId="3F10DFF7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056CEB8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E93BFD4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Cestovateľská správa o živočíchoch</w:t>
            </w:r>
          </w:p>
        </w:tc>
        <w:tc>
          <w:tcPr>
            <w:tcW w:w="2118" w:type="dxa"/>
          </w:tcPr>
          <w:p w14:paraId="529B6C0E" w14:textId="24DE80F3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Opakovanie učiva</w:t>
            </w:r>
          </w:p>
        </w:tc>
        <w:tc>
          <w:tcPr>
            <w:tcW w:w="5632" w:type="dxa"/>
          </w:tcPr>
          <w:p w14:paraId="2F8D37C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4" w:type="dxa"/>
          </w:tcPr>
          <w:p w14:paraId="5F9B2D0D" w14:textId="0705B44F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72</w:t>
            </w:r>
          </w:p>
        </w:tc>
      </w:tr>
      <w:tr w:rsidR="00DF6755" w:rsidRPr="0093024B" w14:paraId="63FE279D" w14:textId="77777777" w:rsidTr="00DF6755">
        <w:trPr>
          <w:gridAfter w:val="5"/>
          <w:wAfter w:w="12673" w:type="dxa"/>
          <w:trHeight w:val="252"/>
        </w:trPr>
        <w:tc>
          <w:tcPr>
            <w:tcW w:w="567" w:type="dxa"/>
            <w:vMerge/>
          </w:tcPr>
          <w:p w14:paraId="306B24C4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DF6755" w:rsidRPr="0093024B" w14:paraId="6C91E0B2" w14:textId="77777777" w:rsidTr="00DF6755">
        <w:tc>
          <w:tcPr>
            <w:tcW w:w="567" w:type="dxa"/>
            <w:vMerge w:val="restart"/>
          </w:tcPr>
          <w:p w14:paraId="7F6EBF9D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V.</w:t>
            </w:r>
          </w:p>
        </w:tc>
        <w:tc>
          <w:tcPr>
            <w:tcW w:w="1442" w:type="dxa"/>
            <w:vMerge w:val="restart"/>
          </w:tcPr>
          <w:p w14:paraId="56B9DEC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rastliny</w:t>
            </w:r>
          </w:p>
        </w:tc>
        <w:tc>
          <w:tcPr>
            <w:tcW w:w="1927" w:type="dxa"/>
          </w:tcPr>
          <w:p w14:paraId="33A442B3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Životné prostredie rastlín</w:t>
            </w:r>
          </w:p>
        </w:tc>
        <w:tc>
          <w:tcPr>
            <w:tcW w:w="2118" w:type="dxa"/>
          </w:tcPr>
          <w:p w14:paraId="3F9F8EA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Rôznorodosť životných podmienok rastlín</w:t>
            </w:r>
          </w:p>
          <w:p w14:paraId="5B2ADC7E" w14:textId="4F55656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Prispôsobovanie sa prostrediu</w:t>
            </w:r>
          </w:p>
        </w:tc>
        <w:tc>
          <w:tcPr>
            <w:tcW w:w="5632" w:type="dxa"/>
          </w:tcPr>
          <w:p w14:paraId="1659BC72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Žiak vie uviesť päť príkladov rôznych prostredí a k nim príklady rastlín v nich žijúcich. Vie, aké sú životné prejavy rastlín, aká je</w:t>
            </w:r>
          </w:p>
          <w:p w14:paraId="0B9F1FC2" w14:textId="53A14C93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rôznorodosť ich životných podmienok a prispôsobovanie sa prostrediu. Žiak dokáže vysvetliť na príkladoch, ako sa rastliny prispôsobujú svojím tvarom a spôsobom života podmienkam,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v ktorých žijú. Žiak vie vysvetliť, ako sú rastliny závislé od neživého prostredia.</w:t>
            </w:r>
          </w:p>
        </w:tc>
        <w:tc>
          <w:tcPr>
            <w:tcW w:w="1554" w:type="dxa"/>
          </w:tcPr>
          <w:p w14:paraId="68264209" w14:textId="1A2005D6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73 – 75</w:t>
            </w:r>
          </w:p>
        </w:tc>
      </w:tr>
      <w:tr w:rsidR="00DF6755" w:rsidRPr="0093024B" w14:paraId="6477A15A" w14:textId="77777777" w:rsidTr="00DF6755">
        <w:tc>
          <w:tcPr>
            <w:tcW w:w="567" w:type="dxa"/>
            <w:vMerge/>
          </w:tcPr>
          <w:p w14:paraId="3365F650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69A7396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F51CBD4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Životné prejavy rastlín</w:t>
            </w:r>
          </w:p>
        </w:tc>
        <w:tc>
          <w:tcPr>
            <w:tcW w:w="2118" w:type="dxa"/>
          </w:tcPr>
          <w:p w14:paraId="100572B0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Životné prejavy rastlín</w:t>
            </w:r>
          </w:p>
        </w:tc>
        <w:tc>
          <w:tcPr>
            <w:tcW w:w="5632" w:type="dxa"/>
          </w:tcPr>
          <w:p w14:paraId="3C0D8847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vie, aké sú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životné prejavy rastlín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. Vie opísať tri životné prejavy rastlín. Žiak vie porovnať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spôsob života živočíchov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rastlín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Vie zistiť, že životné prejavy živočíchov sú podobné životným prejavom rastlín, ich spôsob života je však iný.</w:t>
            </w:r>
          </w:p>
        </w:tc>
        <w:tc>
          <w:tcPr>
            <w:tcW w:w="1554" w:type="dxa"/>
          </w:tcPr>
          <w:p w14:paraId="0BFB4140" w14:textId="598CA3A1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76 – 77</w:t>
            </w:r>
          </w:p>
        </w:tc>
      </w:tr>
      <w:tr w:rsidR="00DF6755" w:rsidRPr="0093024B" w14:paraId="5761C781" w14:textId="77777777" w:rsidTr="00DF6755">
        <w:tc>
          <w:tcPr>
            <w:tcW w:w="567" w:type="dxa"/>
            <w:vMerge/>
          </w:tcPr>
          <w:p w14:paraId="5C75DE6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30E1CDB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619CC29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Podmienky klíčenia semien rastlín</w:t>
            </w:r>
          </w:p>
        </w:tc>
        <w:tc>
          <w:tcPr>
            <w:tcW w:w="2118" w:type="dxa"/>
          </w:tcPr>
          <w:p w14:paraId="55E1D2AD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Podmienky klíčenia semien: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vzduch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voda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teplo</w:t>
            </w:r>
          </w:p>
        </w:tc>
        <w:tc>
          <w:tcPr>
            <w:tcW w:w="5632" w:type="dxa"/>
          </w:tcPr>
          <w:p w14:paraId="535C1D0D" w14:textId="6E038734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vysvetliť, z ktorej časti semena rastlina klíči a čo sa deje </w:t>
            </w:r>
            <w: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br/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so zvyškom semena po jej vyklíčení. Vie, aké sú podmienky klíčenia semien: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vzduch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voda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teplo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Žiak dokáže navrhnúť postup, ako je možné zistiť podmienky klíčenia semien.</w:t>
            </w:r>
          </w:p>
        </w:tc>
        <w:tc>
          <w:tcPr>
            <w:tcW w:w="1554" w:type="dxa"/>
          </w:tcPr>
          <w:p w14:paraId="3821D706" w14:textId="3721E146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78 – 79</w:t>
            </w:r>
          </w:p>
        </w:tc>
      </w:tr>
      <w:tr w:rsidR="00DF6755" w:rsidRPr="0093024B" w14:paraId="2935AF89" w14:textId="77777777" w:rsidTr="00DF6755">
        <w:trPr>
          <w:trHeight w:val="1270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14:paraId="5D2F82FE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 w:val="restart"/>
            <w:tcBorders>
              <w:bottom w:val="single" w:sz="4" w:space="0" w:color="auto"/>
            </w:tcBorders>
          </w:tcPr>
          <w:p w14:paraId="02C13008" w14:textId="7397FFFB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rastliny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485C49A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Podmienky rastu rastlín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14:paraId="17821544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Rast rastliny</w:t>
            </w:r>
          </w:p>
          <w:p w14:paraId="74767F68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 xml:space="preserve">Životné podmienky rastlín: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svetlo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teplo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vzduch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voda</w:t>
            </w:r>
            <w:r w:rsidRPr="0093024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93024B">
              <w:rPr>
                <w:rFonts w:ascii="Arial Narrow" w:hAnsi="Arial Narrow"/>
                <w:i/>
                <w:sz w:val="22"/>
                <w:szCs w:val="22"/>
              </w:rPr>
              <w:t>pôda</w:t>
            </w:r>
          </w:p>
        </w:tc>
        <w:tc>
          <w:tcPr>
            <w:tcW w:w="5632" w:type="dxa"/>
            <w:tcBorders>
              <w:bottom w:val="single" w:sz="4" w:space="0" w:color="auto"/>
            </w:tcBorders>
          </w:tcPr>
          <w:p w14:paraId="0102B158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vie, čo je rast rastliny a aké sú životné podmienky rastlín: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svetlo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teplo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vzduch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voda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pôda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. Vie vysvetliť, akým spôsobom a prostredníctvom ktorých častí získavajú rastliny z prostredia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vodu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vzduch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svetlo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Žiak dokáže navrhnúť postup na overenie</w:t>
            </w:r>
          </w:p>
          <w:p w14:paraId="5F5A3A7C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predpokladov týkajúcich sa podmienok rastu rastlín.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1523931" w14:textId="3739BFDF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80 – 83</w:t>
            </w:r>
          </w:p>
        </w:tc>
      </w:tr>
      <w:tr w:rsidR="00DF6755" w:rsidRPr="0093024B" w14:paraId="476A0477" w14:textId="77777777" w:rsidTr="00DF6755">
        <w:tc>
          <w:tcPr>
            <w:tcW w:w="567" w:type="dxa"/>
            <w:vMerge/>
          </w:tcPr>
          <w:p w14:paraId="0B9BD524" w14:textId="77777777" w:rsidR="00DF6755" w:rsidRPr="0093024B" w:rsidRDefault="00DF6755" w:rsidP="00DC1CE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744C8CA8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7BD0D48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Význam rastlinných semien</w:t>
            </w:r>
          </w:p>
        </w:tc>
        <w:tc>
          <w:tcPr>
            <w:tcW w:w="2118" w:type="dxa"/>
          </w:tcPr>
          <w:p w14:paraId="6AB34D8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Význam rastlinných semien</w:t>
            </w:r>
          </w:p>
        </w:tc>
        <w:tc>
          <w:tcPr>
            <w:tcW w:w="5632" w:type="dxa"/>
          </w:tcPr>
          <w:p w14:paraId="7BB34EF2" w14:textId="77777777" w:rsidR="00DF6755" w:rsidRPr="0093024B" w:rsidRDefault="00DF6755" w:rsidP="00DC1CED">
            <w:pPr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 vysvetliť,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kde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a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prečo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je možné nájsť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semená rastlín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</w:t>
            </w:r>
          </w:p>
          <w:p w14:paraId="28E89E9D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Žiak dokáže zhodnotiť význam rastlinných semien pre život človeka.</w:t>
            </w:r>
          </w:p>
        </w:tc>
        <w:tc>
          <w:tcPr>
            <w:tcW w:w="1554" w:type="dxa"/>
          </w:tcPr>
          <w:p w14:paraId="192365BE" w14:textId="3D8299C4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84 – 86</w:t>
            </w:r>
          </w:p>
        </w:tc>
      </w:tr>
      <w:tr w:rsidR="00DF6755" w:rsidRPr="0093024B" w14:paraId="0E3F7618" w14:textId="77777777" w:rsidTr="00DF6755">
        <w:tc>
          <w:tcPr>
            <w:tcW w:w="567" w:type="dxa"/>
            <w:vMerge w:val="restart"/>
          </w:tcPr>
          <w:p w14:paraId="493A217F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b/>
                <w:sz w:val="22"/>
                <w:szCs w:val="22"/>
              </w:rPr>
              <w:t>VI.</w:t>
            </w:r>
          </w:p>
        </w:tc>
        <w:tc>
          <w:tcPr>
            <w:tcW w:w="1442" w:type="dxa"/>
            <w:vMerge w:val="restart"/>
          </w:tcPr>
          <w:p w14:paraId="5623DDED" w14:textId="101A370F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Spoznávame rastliny</w:t>
            </w:r>
          </w:p>
        </w:tc>
        <w:tc>
          <w:tcPr>
            <w:tcW w:w="1927" w:type="dxa"/>
          </w:tcPr>
          <w:p w14:paraId="2A4966B2" w14:textId="19468599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Rozširovanie semien a rastlín</w:t>
            </w:r>
          </w:p>
        </w:tc>
        <w:tc>
          <w:tcPr>
            <w:tcW w:w="2118" w:type="dxa"/>
          </w:tcPr>
          <w:p w14:paraId="5CF583A5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Rozširovanie semien</w:t>
            </w:r>
          </w:p>
        </w:tc>
        <w:tc>
          <w:tcPr>
            <w:tcW w:w="5632" w:type="dxa"/>
          </w:tcPr>
          <w:p w14:paraId="51C827A2" w14:textId="77777777" w:rsidR="00DF6755" w:rsidRPr="0093024B" w:rsidRDefault="00DF6755" w:rsidP="00DC1CED">
            <w:pPr>
              <w:autoSpaceDE w:val="0"/>
              <w:autoSpaceDN w:val="0"/>
              <w:adjustRightInd w:val="0"/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</w:pP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Žiak vie, čo je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rozširovanie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 xml:space="preserve"> </w:t>
            </w:r>
            <w:r w:rsidRPr="0093024B">
              <w:rPr>
                <w:rFonts w:ascii="Arial Narrow" w:eastAsiaTheme="minorHAnsi" w:hAnsi="Arial Narrow"/>
                <w:i/>
                <w:iCs/>
                <w:sz w:val="22"/>
                <w:szCs w:val="22"/>
                <w:lang w:eastAsia="en-US"/>
              </w:rPr>
              <w:t>semien</w:t>
            </w:r>
            <w:r w:rsidRPr="0093024B">
              <w:rPr>
                <w:rFonts w:ascii="Arial Narrow" w:eastAsiaTheme="minorHAnsi" w:hAnsi="Arial Narrow"/>
                <w:iCs/>
                <w:sz w:val="22"/>
                <w:szCs w:val="22"/>
                <w:lang w:eastAsia="en-US"/>
              </w:rPr>
              <w:t>. Vie uviesť na príkladoch, že niektoré semená majú vyvinuté nástroje na to, aby sa dostali čo najďalej od materskej rastliny.</w:t>
            </w:r>
          </w:p>
        </w:tc>
        <w:tc>
          <w:tcPr>
            <w:tcW w:w="1554" w:type="dxa"/>
          </w:tcPr>
          <w:p w14:paraId="0F3E6C80" w14:textId="5651C02E" w:rsidR="00DF6755" w:rsidRPr="00E978E0" w:rsidRDefault="00DF6755" w:rsidP="00DC1CED">
            <w:pPr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</w:pPr>
            <w:r w:rsidRPr="0093024B">
              <w:rPr>
                <w:rFonts w:ascii="Arial Narrow" w:hAnsi="Arial Narrow"/>
                <w:iCs/>
                <w:color w:val="000000"/>
                <w:sz w:val="22"/>
                <w:szCs w:val="22"/>
                <w:lang w:eastAsia="sk-SK"/>
              </w:rPr>
              <w:t>PU s. 87 - 89</w:t>
            </w:r>
          </w:p>
        </w:tc>
      </w:tr>
      <w:tr w:rsidR="00DF6755" w:rsidRPr="0093024B" w14:paraId="66DDCA93" w14:textId="77777777" w:rsidTr="00DF6755">
        <w:trPr>
          <w:trHeight w:val="378"/>
        </w:trPr>
        <w:tc>
          <w:tcPr>
            <w:tcW w:w="567" w:type="dxa"/>
            <w:vMerge/>
          </w:tcPr>
          <w:p w14:paraId="33A22F4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6FFD090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8CA6C72" w14:textId="504B670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Cestovateľská správa o rastlinách</w:t>
            </w:r>
          </w:p>
        </w:tc>
        <w:tc>
          <w:tcPr>
            <w:tcW w:w="2118" w:type="dxa"/>
            <w:vMerge w:val="restart"/>
          </w:tcPr>
          <w:p w14:paraId="58AEF47B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32" w:type="dxa"/>
            <w:vMerge w:val="restart"/>
          </w:tcPr>
          <w:p w14:paraId="4AE5ECD2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4" w:type="dxa"/>
          </w:tcPr>
          <w:p w14:paraId="330DD7A6" w14:textId="176D804E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PU  s. 90</w:t>
            </w:r>
          </w:p>
        </w:tc>
      </w:tr>
      <w:tr w:rsidR="00DF6755" w:rsidRPr="0093024B" w14:paraId="0EC1A111" w14:textId="77777777" w:rsidTr="00DF6755">
        <w:trPr>
          <w:trHeight w:val="378"/>
        </w:trPr>
        <w:tc>
          <w:tcPr>
            <w:tcW w:w="567" w:type="dxa"/>
            <w:vMerge/>
          </w:tcPr>
          <w:p w14:paraId="5088148A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2" w:type="dxa"/>
            <w:vMerge/>
          </w:tcPr>
          <w:p w14:paraId="0F88DA49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27" w:type="dxa"/>
          </w:tcPr>
          <w:p w14:paraId="102AE86E" w14:textId="0527509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Opakovanie učiva</w:t>
            </w:r>
          </w:p>
        </w:tc>
        <w:tc>
          <w:tcPr>
            <w:tcW w:w="2118" w:type="dxa"/>
            <w:vMerge/>
          </w:tcPr>
          <w:p w14:paraId="5923897E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632" w:type="dxa"/>
            <w:vMerge/>
          </w:tcPr>
          <w:p w14:paraId="435E9631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4" w:type="dxa"/>
          </w:tcPr>
          <w:p w14:paraId="1EB4B377" w14:textId="50F30E04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  <w:r w:rsidRPr="0093024B">
              <w:rPr>
                <w:rFonts w:ascii="Arial Narrow" w:hAnsi="Arial Narrow"/>
                <w:sz w:val="22"/>
                <w:szCs w:val="22"/>
              </w:rPr>
              <w:t>PU  s. 96</w:t>
            </w:r>
          </w:p>
        </w:tc>
      </w:tr>
      <w:tr w:rsidR="00DF6755" w:rsidRPr="0093024B" w14:paraId="4B6D1F0F" w14:textId="77777777" w:rsidTr="00DF6755">
        <w:trPr>
          <w:gridAfter w:val="5"/>
          <w:wAfter w:w="12673" w:type="dxa"/>
          <w:trHeight w:val="515"/>
        </w:trPr>
        <w:tc>
          <w:tcPr>
            <w:tcW w:w="567" w:type="dxa"/>
            <w:vMerge/>
          </w:tcPr>
          <w:p w14:paraId="65B15226" w14:textId="77777777" w:rsidR="00DF6755" w:rsidRPr="0093024B" w:rsidRDefault="00DF6755" w:rsidP="00DC1CE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DD33C31" w14:textId="77777777" w:rsidR="00AA6526" w:rsidRDefault="00AA6526">
      <w:pPr>
        <w:rPr>
          <w:sz w:val="20"/>
          <w:szCs w:val="20"/>
        </w:rPr>
      </w:pPr>
    </w:p>
    <w:p w14:paraId="308CD288" w14:textId="790C7482" w:rsidR="004145CA" w:rsidRDefault="004145CA" w:rsidP="004145CA">
      <w:pPr>
        <w:rPr>
          <w:sz w:val="22"/>
          <w:szCs w:val="22"/>
          <w:lang w:eastAsia="en-US"/>
        </w:rPr>
      </w:pPr>
      <w:r>
        <w:t>Prerokované na zasadnutí MZ dňa: 2</w:t>
      </w:r>
      <w:r w:rsidR="002E3806">
        <w:t>1</w:t>
      </w:r>
      <w:r>
        <w:t>.08.201</w:t>
      </w:r>
      <w:r w:rsidR="002E3806">
        <w:t>7</w:t>
      </w:r>
      <w:r>
        <w:tab/>
      </w:r>
      <w:r>
        <w:tab/>
      </w:r>
      <w:r>
        <w:tab/>
      </w:r>
      <w:r>
        <w:tab/>
      </w:r>
      <w:r>
        <w:tab/>
        <w:t>podpis vedúceho MZ</w:t>
      </w:r>
    </w:p>
    <w:p w14:paraId="25757B82" w14:textId="77777777" w:rsidR="004145CA" w:rsidRDefault="004145CA" w:rsidP="004145CA"/>
    <w:p w14:paraId="270FE45F" w14:textId="632BD6D4" w:rsidR="004145CA" w:rsidRDefault="004145CA" w:rsidP="004145CA">
      <w:r>
        <w:t>Schválené riaditeľom ZŠ 2</w:t>
      </w:r>
      <w:r w:rsidR="002E3806">
        <w:t>5</w:t>
      </w:r>
      <w:r>
        <w:t>.8.201</w:t>
      </w:r>
      <w:r w:rsidR="002E3806">
        <w:t>7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RŠ</w:t>
      </w:r>
    </w:p>
    <w:p w14:paraId="1FE580A3" w14:textId="77777777" w:rsidR="004145CA" w:rsidRPr="005B0D4E" w:rsidRDefault="004145CA">
      <w:pPr>
        <w:rPr>
          <w:sz w:val="20"/>
          <w:szCs w:val="20"/>
        </w:rPr>
      </w:pPr>
    </w:p>
    <w:sectPr w:rsidR="004145CA" w:rsidRPr="005B0D4E" w:rsidSect="00CD400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5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809"/>
    <w:multiLevelType w:val="hybridMultilevel"/>
    <w:tmpl w:val="618A7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06"/>
    <w:rsid w:val="00020019"/>
    <w:rsid w:val="00073F8C"/>
    <w:rsid w:val="000C654F"/>
    <w:rsid w:val="000E6710"/>
    <w:rsid w:val="0012302E"/>
    <w:rsid w:val="00140F01"/>
    <w:rsid w:val="00165D20"/>
    <w:rsid w:val="00174DB8"/>
    <w:rsid w:val="001B5B13"/>
    <w:rsid w:val="001E746D"/>
    <w:rsid w:val="0029052A"/>
    <w:rsid w:val="002B1DEF"/>
    <w:rsid w:val="002E3806"/>
    <w:rsid w:val="003155FE"/>
    <w:rsid w:val="003B58EE"/>
    <w:rsid w:val="003C110A"/>
    <w:rsid w:val="003C2775"/>
    <w:rsid w:val="003E42D0"/>
    <w:rsid w:val="004145CA"/>
    <w:rsid w:val="00440366"/>
    <w:rsid w:val="0044106A"/>
    <w:rsid w:val="00447048"/>
    <w:rsid w:val="00465D64"/>
    <w:rsid w:val="005005C0"/>
    <w:rsid w:val="00513F11"/>
    <w:rsid w:val="00514BF2"/>
    <w:rsid w:val="005606BE"/>
    <w:rsid w:val="005654F1"/>
    <w:rsid w:val="005736E0"/>
    <w:rsid w:val="005955FA"/>
    <w:rsid w:val="005B0D4E"/>
    <w:rsid w:val="005C1C49"/>
    <w:rsid w:val="005E5568"/>
    <w:rsid w:val="00624EEA"/>
    <w:rsid w:val="00640ED8"/>
    <w:rsid w:val="006E0B49"/>
    <w:rsid w:val="00762EB1"/>
    <w:rsid w:val="007872D5"/>
    <w:rsid w:val="007A2AB1"/>
    <w:rsid w:val="00860A0B"/>
    <w:rsid w:val="008929CB"/>
    <w:rsid w:val="008F0098"/>
    <w:rsid w:val="0093024B"/>
    <w:rsid w:val="00936E83"/>
    <w:rsid w:val="00947433"/>
    <w:rsid w:val="00964834"/>
    <w:rsid w:val="009E50F3"/>
    <w:rsid w:val="00A056BB"/>
    <w:rsid w:val="00A54428"/>
    <w:rsid w:val="00A807EF"/>
    <w:rsid w:val="00A91B64"/>
    <w:rsid w:val="00A92B14"/>
    <w:rsid w:val="00AA6526"/>
    <w:rsid w:val="00B31CF6"/>
    <w:rsid w:val="00B42D00"/>
    <w:rsid w:val="00B829C1"/>
    <w:rsid w:val="00B923E9"/>
    <w:rsid w:val="00B94A87"/>
    <w:rsid w:val="00BC03D1"/>
    <w:rsid w:val="00C472C9"/>
    <w:rsid w:val="00C77295"/>
    <w:rsid w:val="00C86681"/>
    <w:rsid w:val="00CD4006"/>
    <w:rsid w:val="00D110FF"/>
    <w:rsid w:val="00D23510"/>
    <w:rsid w:val="00D5773A"/>
    <w:rsid w:val="00D83182"/>
    <w:rsid w:val="00D924D5"/>
    <w:rsid w:val="00DC1CED"/>
    <w:rsid w:val="00DD4F44"/>
    <w:rsid w:val="00DF4131"/>
    <w:rsid w:val="00DF6755"/>
    <w:rsid w:val="00E139B4"/>
    <w:rsid w:val="00E14506"/>
    <w:rsid w:val="00E316BE"/>
    <w:rsid w:val="00E7101B"/>
    <w:rsid w:val="00E978E0"/>
    <w:rsid w:val="00EA7D76"/>
    <w:rsid w:val="00ED752A"/>
    <w:rsid w:val="00F742F7"/>
    <w:rsid w:val="00FA207E"/>
    <w:rsid w:val="00FB17BC"/>
    <w:rsid w:val="00FD6269"/>
    <w:rsid w:val="00FF2C52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AD366"/>
  <w15:docId w15:val="{D767EDFE-EA3C-43BB-940F-CA105E20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D4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D4006"/>
    <w:rPr>
      <w:rFonts w:cs="Times New Roman"/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CD4006"/>
    <w:pPr>
      <w:ind w:left="720"/>
      <w:contextualSpacing/>
    </w:pPr>
  </w:style>
  <w:style w:type="table" w:styleId="Mriekatabuky">
    <w:name w:val="Table Grid"/>
    <w:basedOn w:val="Normlnatabuka"/>
    <w:uiPriority w:val="99"/>
    <w:rsid w:val="00CD40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svetl1">
    <w:name w:val="Mriežka tabuľky – svetlá1"/>
    <w:basedOn w:val="Normlnatabuka"/>
    <w:uiPriority w:val="40"/>
    <w:rsid w:val="00CD4006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r">
    <w:name w:val="annotation reference"/>
    <w:basedOn w:val="Predvolenpsmoodseku"/>
    <w:uiPriority w:val="99"/>
    <w:semiHidden/>
    <w:unhideWhenUsed/>
    <w:rsid w:val="003B58E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3B58EE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3B58EE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B58E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B58EE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Revzia">
    <w:name w:val="Revision"/>
    <w:hidden/>
    <w:uiPriority w:val="99"/>
    <w:semiHidden/>
    <w:rsid w:val="003B5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B58E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58EE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B99B8-8A0A-4B7F-A62D-E560D631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ucitel</cp:lastModifiedBy>
  <cp:revision>8</cp:revision>
  <cp:lastPrinted>2017-08-24T06:53:00Z</cp:lastPrinted>
  <dcterms:created xsi:type="dcterms:W3CDTF">2016-08-25T14:01:00Z</dcterms:created>
  <dcterms:modified xsi:type="dcterms:W3CDTF">2017-08-24T06:55:00Z</dcterms:modified>
</cp:coreProperties>
</file>