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0B5" w:rsidRPr="009106DC" w:rsidRDefault="00CF20B5" w:rsidP="00CF20B5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CF20B5" w:rsidRDefault="00CF20B5" w:rsidP="00CF20B5">
      <w:pPr>
        <w:spacing w:after="0" w:line="240" w:lineRule="auto"/>
        <w:rPr>
          <w:sz w:val="28"/>
          <w:szCs w:val="28"/>
        </w:rPr>
      </w:pPr>
    </w:p>
    <w:p w:rsidR="00CF20B5" w:rsidRDefault="00CF20B5" w:rsidP="00CF20B5">
      <w:pPr>
        <w:spacing w:after="0" w:line="240" w:lineRule="auto"/>
        <w:rPr>
          <w:b/>
          <w:sz w:val="32"/>
          <w:szCs w:val="32"/>
        </w:rPr>
      </w:pPr>
    </w:p>
    <w:p w:rsidR="00CF20B5" w:rsidRPr="00AA285B" w:rsidRDefault="00CF20B5" w:rsidP="00CF20B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týždenne,  132 h ročne + 1 hodina týždenne RH, 33 hodín , spolu 165 hodín za rok)</w:t>
      </w:r>
    </w:p>
    <w:p w:rsidR="00CF20B5" w:rsidRDefault="00CF20B5" w:rsidP="00CF20B5">
      <w:pPr>
        <w:spacing w:after="0" w:line="240" w:lineRule="auto"/>
        <w:rPr>
          <w:b/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 201</w:t>
      </w:r>
      <w:r w:rsidR="00962DF0">
        <w:rPr>
          <w:b/>
          <w:sz w:val="24"/>
          <w:szCs w:val="24"/>
        </w:rPr>
        <w:t>9</w:t>
      </w:r>
      <w:r w:rsidR="003D1C94">
        <w:rPr>
          <w:b/>
          <w:sz w:val="24"/>
          <w:szCs w:val="24"/>
        </w:rPr>
        <w:t>/20</w:t>
      </w:r>
      <w:r w:rsidR="00962DF0">
        <w:rPr>
          <w:b/>
          <w:sz w:val="24"/>
          <w:szCs w:val="24"/>
        </w:rPr>
        <w:t>20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A</w:t>
      </w:r>
    </w:p>
    <w:p w:rsidR="00CF20B5" w:rsidRDefault="00CF20B5" w:rsidP="00CF2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Slovenkaiová 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4615C1" w:rsidRPr="0073210C" w:rsidRDefault="004615C1" w:rsidP="004615C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Default="00CF20B5" w:rsidP="00CF20B5">
      <w:pPr>
        <w:spacing w:after="0" w:line="240" w:lineRule="auto"/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RNDr. D. Andraško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CF20B5" w:rsidRDefault="00CF20B5" w:rsidP="00CF20B5"/>
    <w:p w:rsidR="00CF20B5" w:rsidRDefault="00CF20B5">
      <w:r>
        <w:br w:type="page"/>
      </w:r>
    </w:p>
    <w:p w:rsidR="00CF20B5" w:rsidRDefault="00CF20B5"/>
    <w:tbl>
      <w:tblPr>
        <w:tblStyle w:val="Mriekatabuky"/>
        <w:tblpPr w:leftFromText="141" w:rightFromText="141" w:tblpY="660"/>
        <w:tblW w:w="14285" w:type="dxa"/>
        <w:tblLook w:val="04A0" w:firstRow="1" w:lastRow="0" w:firstColumn="1" w:lastColumn="0" w:noHBand="0" w:noVBand="1"/>
      </w:tblPr>
      <w:tblGrid>
        <w:gridCol w:w="1364"/>
        <w:gridCol w:w="1004"/>
        <w:gridCol w:w="3551"/>
        <w:gridCol w:w="9"/>
        <w:gridCol w:w="4953"/>
        <w:gridCol w:w="1274"/>
        <w:gridCol w:w="2130"/>
      </w:tblGrid>
      <w:tr w:rsidR="002C7B83" w:rsidTr="00C1055E">
        <w:tc>
          <w:tcPr>
            <w:tcW w:w="136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51" w:type="dxa"/>
          </w:tcPr>
          <w:p w:rsidR="002C7B83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4962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3404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2C7B83" w:rsidTr="00C1055E">
        <w:tc>
          <w:tcPr>
            <w:tcW w:w="1364" w:type="dxa"/>
            <w:vAlign w:val="center"/>
          </w:tcPr>
          <w:p w:rsidR="002C7B83" w:rsidRPr="00530309" w:rsidRDefault="002C7B83" w:rsidP="002C7B8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Logika, dôvodenie, dôkazy a operácie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množinami</w:t>
            </w:r>
          </w:p>
          <w:p w:rsidR="002C7B83" w:rsidRDefault="002C7B83" w:rsidP="002C7B83">
            <w:r w:rsidRPr="00A3193A">
              <w:rPr>
                <w:b/>
              </w:rPr>
              <w:t>Počet hodín: 1</w:t>
            </w:r>
            <w:r>
              <w:rPr>
                <w:b/>
              </w:rPr>
              <w:t xml:space="preserve">7 + </w:t>
            </w:r>
            <w:r w:rsidRPr="00AC31C6">
              <w:rPr>
                <w:b/>
                <w:color w:val="FF0000"/>
              </w:rPr>
              <w:t>8</w:t>
            </w:r>
          </w:p>
        </w:tc>
        <w:tc>
          <w:tcPr>
            <w:tcW w:w="4962" w:type="dxa"/>
            <w:gridSpan w:val="2"/>
          </w:tcPr>
          <w:p w:rsidR="002C7B83" w:rsidRDefault="002C7B83" w:rsidP="002C7B83"/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Úvodná hodina</w:t>
            </w:r>
          </w:p>
        </w:tc>
        <w:tc>
          <w:tcPr>
            <w:tcW w:w="3404" w:type="dxa"/>
            <w:gridSpan w:val="2"/>
          </w:tcPr>
          <w:p w:rsidR="002C7B83" w:rsidRDefault="002C7B83" w:rsidP="002C7B83">
            <w:r>
              <w:rPr>
                <w:noProof/>
                <w:sz w:val="20"/>
              </w:rPr>
              <w:t>Oboznámiť sa s obsahom osnov predmetu, podmienkami hodnotenia, pomôckami potrebnými na hodinu.</w:t>
            </w:r>
          </w:p>
        </w:tc>
      </w:tr>
      <w:tr w:rsidR="002C7B83" w:rsidTr="00C1055E">
        <w:trPr>
          <w:trHeight w:val="339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Výrok, hypotéza, úsudok, zložený výrok, pravdivostná hodnota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3.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Negácia výroku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4. – 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Logické spojky, kvantifikované výroky, pravdivostné hodnoty, tautológia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6. – 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Negácia zložených výrokov, De </w:t>
            </w:r>
            <w:proofErr w:type="spellStart"/>
            <w:r>
              <w:t>Morganové</w:t>
            </w:r>
            <w:proofErr w:type="spellEnd"/>
            <w:r>
              <w:t xml:space="preserve"> pravidlá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Zhrnutie a systematizácia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 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Číselné výroky – aspoň, práve, najviac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11.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Negácie číselných výrokov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12. – 13.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Riešenie úloh z praxe, logické spojky v praxi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Vstupný 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15. – 16.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 xml:space="preserve">Množiny, operácie s nimi, vlastnosti, </w:t>
            </w:r>
            <w:proofErr w:type="spellStart"/>
            <w:r w:rsidRPr="00CF20B5">
              <w:rPr>
                <w:color w:val="FF0000"/>
              </w:rPr>
              <w:t>Vennové</w:t>
            </w:r>
            <w:proofErr w:type="spellEnd"/>
            <w:r w:rsidRPr="00CF20B5">
              <w:rPr>
                <w:color w:val="FF0000"/>
              </w:rPr>
              <w:t xml:space="preserve"> diagramy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17. – 18. 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Intervaly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19.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Zhrnutie a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systematizácia</w:t>
            </w:r>
            <w:r w:rsidR="00CF20B5">
              <w:rPr>
                <w:color w:val="FF0000"/>
              </w:rPr>
              <w:t xml:space="preserve"> – Intervaly, množiny</w:t>
            </w:r>
          </w:p>
        </w:tc>
        <w:tc>
          <w:tcPr>
            <w:tcW w:w="2130" w:type="dxa"/>
          </w:tcPr>
          <w:p w:rsidR="002C7B83" w:rsidRDefault="002C7B83" w:rsidP="002C7B83">
            <w:r>
              <w:t>Interaktívne cvičenia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21. – 22.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s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množinami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2</w:t>
            </w:r>
            <w:r w:rsidR="00814217">
              <w:t>3</w:t>
            </w:r>
            <w:r>
              <w:t xml:space="preserve">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úloh </w:t>
            </w:r>
            <w:r w:rsidR="00CF20B5">
              <w:t>–</w:t>
            </w:r>
            <w:r>
              <w:t xml:space="preserve"> precvičovanie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2</w:t>
            </w:r>
            <w:r w:rsidR="00814217">
              <w:t>4</w:t>
            </w:r>
            <w:r>
              <w:t>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Opakovanie, 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Čísla, premenná a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počtové výkony s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číslami</w:t>
            </w:r>
          </w:p>
          <w:p w:rsidR="002C7B83" w:rsidRPr="0091090B" w:rsidRDefault="002C7B83" w:rsidP="00814217">
            <w:pPr>
              <w:rPr>
                <w:color w:val="FF0000"/>
              </w:rPr>
            </w:pPr>
            <w:r w:rsidRPr="00A3193A">
              <w:rPr>
                <w:b/>
              </w:rPr>
              <w:t xml:space="preserve">Počet hodín: </w:t>
            </w:r>
            <w:r w:rsidR="00814217">
              <w:rPr>
                <w:b/>
              </w:rPr>
              <w:t>31</w:t>
            </w:r>
            <w:r>
              <w:rPr>
                <w:b/>
              </w:rPr>
              <w:t xml:space="preserve"> + </w:t>
            </w:r>
            <w:r w:rsidRPr="0091090B">
              <w:rPr>
                <w:b/>
                <w:color w:val="FF0000"/>
              </w:rPr>
              <w:t>10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2</w:t>
            </w:r>
            <w:r w:rsidR="00814217">
              <w:t>5</w:t>
            </w:r>
            <w:r>
              <w:t>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Zátvorky, poradie operácií (súčet, rozdiel, podiel, súčin, mocnina, odmocnina)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2</w:t>
            </w:r>
            <w:r w:rsidR="00814217">
              <w:t>6</w:t>
            </w:r>
            <w:r>
              <w:t>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Práca s</w:t>
            </w:r>
            <w:r w:rsidR="00CF20B5">
              <w:t> </w:t>
            </w:r>
            <w:r>
              <w:t>kalkulačkou, zaokrúhľovanie, odhadovanie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Kalkulačka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2</w:t>
            </w:r>
            <w:r w:rsidR="00814217">
              <w:t>7</w:t>
            </w:r>
            <w:r>
              <w:t xml:space="preserve">.- </w:t>
            </w:r>
            <w:r w:rsidR="00814217">
              <w:t>28</w:t>
            </w:r>
            <w:r>
              <w:t xml:space="preserve">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Číselné sústavy – história čísla, desiatková, dvojková, šestnástková, pozičná, nepozičná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Prezentácia, referát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814217" w:rsidP="002C7B83">
            <w:r>
              <w:t>29</w:t>
            </w:r>
            <w:r w:rsidR="002C7B83">
              <w:t>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prirodzených,  celých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3</w:t>
            </w:r>
            <w:r w:rsidR="00814217">
              <w:t>0</w:t>
            </w:r>
            <w:r>
              <w:t>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racionálnych, reálnych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3</w:t>
            </w:r>
            <w:r w:rsidR="00814217">
              <w:t>1</w:t>
            </w:r>
            <w:r>
              <w:t>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Vedecký zápis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3</w:t>
            </w:r>
            <w:r w:rsidR="00814217">
              <w:t>2</w:t>
            </w:r>
            <w:r>
              <w:t>. – 3</w:t>
            </w:r>
            <w:r w:rsidR="00814217">
              <w:t>3</w:t>
            </w:r>
            <w:r>
              <w:t>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Prvočísla a</w:t>
            </w:r>
            <w:r w:rsidR="00CF20B5">
              <w:t> </w:t>
            </w:r>
            <w:r>
              <w:t>zložené čísla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814217">
            <w:r>
              <w:t>3</w:t>
            </w:r>
            <w:r w:rsidR="00814217">
              <w:t>4</w:t>
            </w:r>
            <w:r>
              <w:t>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Najväčší spoločný deliteľ, najmenší spoločný násobok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814217">
            <w:r w:rsidRPr="003A5805">
              <w:t>3</w:t>
            </w:r>
            <w:r w:rsidR="00814217">
              <w:t>5</w:t>
            </w:r>
            <w:r w:rsidRPr="003A5805">
              <w:t>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na NSD, NSN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814217">
            <w:r w:rsidRPr="003A5805">
              <w:t>3</w:t>
            </w:r>
            <w:r w:rsidR="00814217">
              <w:t>6</w:t>
            </w:r>
            <w:r w:rsidRPr="003A5805">
              <w:t>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písomka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814217" w:rsidTr="00C1055E">
        <w:tc>
          <w:tcPr>
            <w:tcW w:w="1364" w:type="dxa"/>
            <w:vMerge/>
          </w:tcPr>
          <w:p w:rsidR="00814217" w:rsidRDefault="00814217" w:rsidP="002C7B83"/>
        </w:tc>
        <w:tc>
          <w:tcPr>
            <w:tcW w:w="1004" w:type="dxa"/>
          </w:tcPr>
          <w:p w:rsidR="00814217" w:rsidRPr="003A5805" w:rsidRDefault="00814217" w:rsidP="002C7B83">
            <w:r>
              <w:t>37.- 38.</w:t>
            </w:r>
          </w:p>
        </w:tc>
        <w:tc>
          <w:tcPr>
            <w:tcW w:w="3551" w:type="dxa"/>
            <w:vMerge/>
          </w:tcPr>
          <w:p w:rsidR="00814217" w:rsidRDefault="00814217" w:rsidP="002C7B83"/>
        </w:tc>
        <w:tc>
          <w:tcPr>
            <w:tcW w:w="6236" w:type="dxa"/>
            <w:gridSpan w:val="3"/>
          </w:tcPr>
          <w:p w:rsidR="00814217" w:rsidRPr="00CF20B5" w:rsidRDefault="00814217" w:rsidP="002C7B83">
            <w:pPr>
              <w:rPr>
                <w:color w:val="FF0000"/>
              </w:rPr>
            </w:pPr>
            <w:r>
              <w:t>Dôkazy – priamy, nepriamy, sporom</w:t>
            </w:r>
          </w:p>
        </w:tc>
        <w:tc>
          <w:tcPr>
            <w:tcW w:w="2130" w:type="dxa"/>
          </w:tcPr>
          <w:p w:rsidR="00814217" w:rsidRDefault="00814217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39.</w:t>
            </w:r>
            <w:r>
              <w:t xml:space="preserve"> </w:t>
            </w:r>
            <w:r w:rsidR="00CF20B5">
              <w:t>–</w:t>
            </w:r>
            <w:r>
              <w:t xml:space="preserve"> 40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Deliteľnosť v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N, dôkazové úlohy</w:t>
            </w:r>
            <w:r w:rsidR="00CF20B5">
              <w:rPr>
                <w:color w:val="FF0000"/>
              </w:rPr>
              <w:t>, kritéria deliteľnosti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 system</w:t>
            </w:r>
            <w:r w:rsidR="00962DF0">
              <w:t>a</w:t>
            </w:r>
            <w:r>
              <w:t>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42. – 43.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Prvá školská písomná práca, rozbor písomnej práce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44. – 45.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DD504F">
              <w:rPr>
                <w:noProof/>
                <w:sz w:val="20"/>
              </w:rPr>
              <w:t>Algebraické výrazy. Mnohočleny. Operácie s mnohočlenmi.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46. – 47.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Rozklad mnohočlenov na súčin.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48. – 49.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682644">
              <w:rPr>
                <w:noProof/>
                <w:color w:val="FF0000"/>
                <w:sz w:val="20"/>
              </w:rPr>
              <w:t>Racionálne lomené výrazy</w:t>
            </w:r>
            <w:r w:rsidRPr="00DD504F">
              <w:rPr>
                <w:noProof/>
                <w:sz w:val="20"/>
              </w:rPr>
              <w:t>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50. – 51.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Mocniny a odmocniny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52. – 53.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Výrazy s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54. – 55.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FA565C" w:rsidRDefault="002C7B83" w:rsidP="002C7B83">
            <w:pPr>
              <w:rPr>
                <w:color w:val="FF0000"/>
              </w:rPr>
            </w:pPr>
            <w:bookmarkStart w:id="0" w:name="_GoBack"/>
            <w:r w:rsidRPr="00FA565C">
              <w:rPr>
                <w:color w:val="FF0000"/>
              </w:rPr>
              <w:t>Výrazy s absolútnou hodnotou</w:t>
            </w:r>
            <w:bookmarkEnd w:id="0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56.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 xml:space="preserve">Kontrolná previerka, test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2C7B83" w:rsidRDefault="002C7B83" w:rsidP="002C7B83">
            <w:r>
              <w:t>58.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Slovný opis vzťahu a jeho zápis pomocou premenných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59.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Odvodzovanie vzorcov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single" w:sz="4" w:space="0" w:color="auto"/>
            </w:tcBorders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lastRenderedPageBreak/>
              <w:t>60.</w:t>
            </w:r>
          </w:p>
        </w:tc>
        <w:tc>
          <w:tcPr>
            <w:tcW w:w="3551" w:type="dxa"/>
            <w:vMerge w:val="restart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Praktické využitie vzorcov v reálnom živote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61.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Lineárne rovnice – </w:t>
            </w:r>
            <w:r w:rsidRPr="00682644">
              <w:rPr>
                <w:color w:val="FF0000"/>
              </w:rPr>
              <w:t>ekvivalentné úpravy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62.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v súčinovom tvare,  Rovnice v podielovom tvare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63. – 64.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65.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Rovnice riešené dôsledkovými úpravami, skúška  správnosti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66. – 67.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Kvadratické rovnice, nerovnice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68.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720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69. – 70.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Sústavy dvoch lineárnych rovníc s dvomi neznámymi Opakovanie lineárnych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Vzťahy, funkcie, tabuľky, diagramy</w:t>
            </w:r>
          </w:p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Počet hodín: 43</w:t>
            </w:r>
            <w:r>
              <w:rPr>
                <w:b/>
              </w:rPr>
              <w:t xml:space="preserve"> </w:t>
            </w:r>
            <w:r w:rsidRPr="00BB745A">
              <w:rPr>
                <w:b/>
                <w:color w:val="FF0000"/>
              </w:rPr>
              <w:t>+ 8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Súradnicová sústava v rovine, závislosť vzťahu dvoch veličín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Pojem funkcie a jej graf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74. – 75.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Definičný obor, obor hodnôt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76. – 77.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vlastnosti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78. – 79.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Písomná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80. – 81.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Druhá školská písomná práca,  rozbor písomnej práce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82. – 83.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83. – 84.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351E3F">
              <w:rPr>
                <w:b/>
              </w:rPr>
              <w:t>Február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85. – 86.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Nepriama úmernosť – definícia,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87. – 88. 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Kvadratická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89. – 90.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91. – 93.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94. – 96.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nerovníc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98. – 99.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Grafy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7375E5">
              <w:rPr>
                <w:b/>
              </w:rPr>
              <w:t>Marec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100. – 101.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Riešenie rovníc, nerovníc s absolútnou hodnotou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Precvičovanie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Skupinová práca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104. – 105.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Grafické riešenie sústav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106. – 107.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proofErr w:type="spellStart"/>
            <w:r w:rsidRPr="00682644">
              <w:rPr>
                <w:color w:val="FF0000"/>
              </w:rPr>
              <w:t>Mocninové</w:t>
            </w:r>
            <w:proofErr w:type="spellEnd"/>
            <w:r w:rsidRPr="00682644">
              <w:rPr>
                <w:color w:val="FF0000"/>
              </w:rPr>
              <w:t xml:space="preserve"> funkcie – definícia,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108. – 112.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Úprava výrazov s mocninami a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113.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114. – 116.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Racionálne lomené funkcie –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117. – 118.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Nerovnice v podielovom tvare – grafické riešenie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119.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120. – 121.</w:t>
            </w:r>
          </w:p>
        </w:tc>
        <w:tc>
          <w:tcPr>
            <w:tcW w:w="3551" w:type="dxa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Interpretácia grafov v praxi, slovné úlohy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</w:p>
        </w:tc>
      </w:tr>
      <w:tr w:rsidR="002C7B83" w:rsidTr="00C1055E">
        <w:tc>
          <w:tcPr>
            <w:tcW w:w="1364" w:type="dxa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60" w:type="dxa"/>
            <w:gridSpan w:val="2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Geometria a merania</w:t>
            </w:r>
          </w:p>
          <w:p w:rsidR="002C7B83" w:rsidRDefault="002C7B83" w:rsidP="002C7B83">
            <w:r w:rsidRPr="00DA79BE">
              <w:rPr>
                <w:b/>
              </w:rPr>
              <w:t xml:space="preserve">Počet hodín: </w:t>
            </w:r>
            <w:r>
              <w:rPr>
                <w:b/>
              </w:rPr>
              <w:t xml:space="preserve">23 </w:t>
            </w:r>
            <w:r w:rsidRPr="008A4804">
              <w:rPr>
                <w:b/>
                <w:color w:val="FF0000"/>
              </w:rPr>
              <w:t>+ 7</w:t>
            </w:r>
          </w:p>
        </w:tc>
        <w:tc>
          <w:tcPr>
            <w:tcW w:w="8357" w:type="dxa"/>
            <w:gridSpan w:val="3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122. – 123.</w:t>
            </w:r>
          </w:p>
        </w:tc>
        <w:tc>
          <w:tcPr>
            <w:tcW w:w="3551" w:type="dxa"/>
            <w:vMerge w:val="restart"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t>Tretia školská písomná práca, rozbor a oprava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124. </w:t>
            </w:r>
          </w:p>
        </w:tc>
        <w:tc>
          <w:tcPr>
            <w:tcW w:w="3551" w:type="dxa"/>
            <w:vMerge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rPr>
                <w:noProof/>
                <w:sz w:val="20"/>
              </w:rPr>
              <w:t>Úvod do planimetrie</w:t>
            </w:r>
          </w:p>
        </w:tc>
        <w:tc>
          <w:tcPr>
            <w:tcW w:w="2130" w:type="dxa"/>
          </w:tcPr>
          <w:p w:rsidR="002C7B83" w:rsidRDefault="002C7B83" w:rsidP="002C7B83">
            <w:r>
              <w:t xml:space="preserve">Prezentácia – Euklides, </w:t>
            </w:r>
            <w:proofErr w:type="spellStart"/>
            <w:r>
              <w:t>Lobačevský</w:t>
            </w:r>
            <w:proofErr w:type="spellEnd"/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rovinné útvary – bod, priamka, rovina a ich časti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Konvexné, nekonvexné útvary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127. 128.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Uhol, jeho veľkosť, dvojice uhlov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221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130. – 132.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Kruh, kružnica, uhly v kružnici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133. – 134.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Štvorec a obdĺžnik – vlastnosti, základné prvky, obvod, obsah,  Štvoruholníky, mnohouholníky 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135. – 136.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Trojuholník - základné prvky, klasifikácia, obvod, obsah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137. – 138.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 w:rsidRPr="00682644">
              <w:rPr>
                <w:color w:val="FF0000"/>
              </w:rPr>
              <w:t>Zhodnosť t</w:t>
            </w:r>
            <w:r w:rsidR="00682644" w:rsidRPr="00682644">
              <w:rPr>
                <w:color w:val="FF0000"/>
              </w:rPr>
              <w:t>rojuholníkov</w:t>
            </w:r>
            <w:r w:rsidR="00682644">
              <w:t xml:space="preserve">, </w:t>
            </w:r>
            <w:r w:rsidR="00682644" w:rsidRPr="00682644">
              <w:rPr>
                <w:color w:val="FF0000"/>
              </w:rPr>
              <w:t>podobnosť trojuhol</w:t>
            </w:r>
            <w:r w:rsidRPr="00682644">
              <w:rPr>
                <w:color w:val="FF0000"/>
              </w:rPr>
              <w:t>níkov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nil"/>
            </w:tcBorders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139.  – 142.</w:t>
            </w:r>
          </w:p>
        </w:tc>
        <w:tc>
          <w:tcPr>
            <w:tcW w:w="3551" w:type="dxa"/>
            <w:vMerge w:val="restart"/>
            <w:tcBorders>
              <w:top w:val="nil"/>
            </w:tcBorders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DF0D42" w:rsidRDefault="002C7B83" w:rsidP="002C7B83">
            <w:r w:rsidRPr="00DF0D42">
              <w:rPr>
                <w:noProof/>
                <w:sz w:val="20"/>
              </w:rPr>
              <w:t>Konštrukčné úlohy – množiny bodov s danou vlastnosťou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144. – 145.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Osová súmernosť, stredová súmernosť</w:t>
            </w:r>
          </w:p>
        </w:tc>
        <w:tc>
          <w:tcPr>
            <w:tcW w:w="2130" w:type="dxa"/>
          </w:tcPr>
          <w:p w:rsidR="002C7B83" w:rsidRDefault="002C7B83" w:rsidP="002C7B83">
            <w:r>
              <w:t>Tvorba projektu</w:t>
            </w:r>
          </w:p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42328C">
              <w:rPr>
                <w:b/>
              </w:rPr>
              <w:t>Máj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146. – 147.</w:t>
            </w:r>
          </w:p>
        </w:tc>
        <w:tc>
          <w:tcPr>
            <w:tcW w:w="3551" w:type="dxa"/>
            <w:vMerge w:val="restart"/>
          </w:tcPr>
          <w:p w:rsidR="002C7B83" w:rsidRPr="00682644" w:rsidRDefault="002C7B83" w:rsidP="002C7B83">
            <w:pPr>
              <w:rPr>
                <w:color w:val="FF0000"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Posunutie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148. – 149.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Otočenie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150. – 151.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pravouhlého trojuholníka – </w:t>
            </w:r>
            <w:proofErr w:type="spellStart"/>
            <w:r>
              <w:t>Euklidová</w:t>
            </w:r>
            <w:proofErr w:type="spellEnd"/>
            <w:r>
              <w:t xml:space="preserve">, </w:t>
            </w:r>
            <w:proofErr w:type="spellStart"/>
            <w:r>
              <w:t>Pytagorová</w:t>
            </w:r>
            <w:proofErr w:type="spellEnd"/>
            <w:r>
              <w:t xml:space="preserve"> veta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  <w:r w:rsidR="00C1055E">
              <w:t xml:space="preserve"> – Euklides, Pytagoras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C1055E" w:rsidRPr="00BE12DE" w:rsidRDefault="00C1055E" w:rsidP="00C1055E">
            <w:pPr>
              <w:rPr>
                <w:b/>
              </w:rPr>
            </w:pPr>
            <w:r w:rsidRPr="00BE12DE">
              <w:rPr>
                <w:b/>
              </w:rPr>
              <w:t>Kombinatorika</w:t>
            </w:r>
          </w:p>
          <w:p w:rsidR="002C7B83" w:rsidRPr="00F6425A" w:rsidRDefault="00C1055E" w:rsidP="00C1055E">
            <w:r w:rsidRPr="00BE12DE">
              <w:rPr>
                <w:b/>
              </w:rPr>
              <w:t>Počet hodín:</w:t>
            </w:r>
            <w:r>
              <w:rPr>
                <w:b/>
              </w:rPr>
              <w:t xml:space="preserve"> 13</w:t>
            </w:r>
          </w:p>
        </w:tc>
        <w:tc>
          <w:tcPr>
            <w:tcW w:w="6236" w:type="dxa"/>
            <w:gridSpan w:val="3"/>
          </w:tcPr>
          <w:p w:rsidR="002C7B83" w:rsidRPr="00F6425A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153.</w:t>
            </w:r>
          </w:p>
        </w:tc>
        <w:tc>
          <w:tcPr>
            <w:tcW w:w="3551" w:type="dxa"/>
            <w:vMerge w:val="restart"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Systematický vypisovanie možností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proofErr w:type="spellStart"/>
            <w:r>
              <w:t>Kombinatorické</w:t>
            </w:r>
            <w:proofErr w:type="spellEnd"/>
            <w:r>
              <w:t xml:space="preserve"> pravidlo súčtu, súčinu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Faktoriál</w:t>
            </w:r>
            <w:proofErr w:type="spellEnd"/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156.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Variácie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rPr>
          <w:trHeight w:val="415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157.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Permutácie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158.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159.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Kombinačné číslo</w:t>
            </w:r>
          </w:p>
        </w:tc>
        <w:tc>
          <w:tcPr>
            <w:tcW w:w="2130" w:type="dxa"/>
          </w:tcPr>
          <w:p w:rsidR="00C1055E" w:rsidRDefault="00C1055E" w:rsidP="00C1055E"/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160.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</w:tcPr>
          <w:p w:rsidR="00C1055E" w:rsidRDefault="00C1055E" w:rsidP="00C1055E">
            <w:r w:rsidRPr="00841DD6">
              <w:rPr>
                <w:b/>
              </w:rPr>
              <w:t>Jún</w:t>
            </w:r>
          </w:p>
        </w:tc>
        <w:tc>
          <w:tcPr>
            <w:tcW w:w="12921" w:type="dxa"/>
            <w:gridSpan w:val="6"/>
          </w:tcPr>
          <w:p w:rsidR="00C1055E" w:rsidRDefault="00C1055E" w:rsidP="00C1055E"/>
        </w:tc>
      </w:tr>
      <w:tr w:rsidR="00C1055E" w:rsidTr="00CF20B5">
        <w:trPr>
          <w:trHeight w:val="324"/>
        </w:trPr>
        <w:tc>
          <w:tcPr>
            <w:tcW w:w="1364" w:type="dxa"/>
            <w:vMerge w:val="restart"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161.</w:t>
            </w:r>
          </w:p>
        </w:tc>
        <w:tc>
          <w:tcPr>
            <w:tcW w:w="3551" w:type="dxa"/>
            <w:vMerge w:val="restart"/>
          </w:tcPr>
          <w:p w:rsidR="00C1055E" w:rsidRPr="00841DD6" w:rsidRDefault="00C1055E" w:rsidP="00C1055E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162.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 xml:space="preserve">Štvrtá </w:t>
            </w:r>
            <w:r w:rsidRPr="008A4804">
              <w:t xml:space="preserve"> školská písomná práca, rozbor a oprava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163.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Výstupný test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Hodnotenie, klasifikácia</w:t>
            </w:r>
          </w:p>
        </w:tc>
        <w:tc>
          <w:tcPr>
            <w:tcW w:w="2130" w:type="dxa"/>
          </w:tcPr>
          <w:p w:rsidR="00C1055E" w:rsidRDefault="00C1055E" w:rsidP="00C1055E"/>
        </w:tc>
      </w:tr>
    </w:tbl>
    <w:p w:rsidR="00411C48" w:rsidRDefault="00411C48" w:rsidP="00CF20B5"/>
    <w:sectPr w:rsidR="00411C48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50" w:rsidRDefault="00AB3B50" w:rsidP="00392165">
      <w:pPr>
        <w:spacing w:after="0" w:line="240" w:lineRule="auto"/>
      </w:pPr>
      <w:r>
        <w:separator/>
      </w:r>
    </w:p>
  </w:endnote>
  <w:endnote w:type="continuationSeparator" w:id="0">
    <w:p w:rsidR="00AB3B50" w:rsidRDefault="00AB3B50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50" w:rsidRDefault="00AB3B50" w:rsidP="00392165">
      <w:pPr>
        <w:spacing w:after="0" w:line="240" w:lineRule="auto"/>
      </w:pPr>
      <w:r>
        <w:separator/>
      </w:r>
    </w:p>
  </w:footnote>
  <w:footnote w:type="continuationSeparator" w:id="0">
    <w:p w:rsidR="00AB3B50" w:rsidRDefault="00AB3B50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F3A2E526235646E7A5964EEF9778A1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B5321" w:rsidRDefault="000B5321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  <w:p w:rsidR="000B5321" w:rsidRDefault="000B5321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2CDB"/>
    <w:multiLevelType w:val="hybridMultilevel"/>
    <w:tmpl w:val="4CCA55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65"/>
    <w:rsid w:val="00075AFF"/>
    <w:rsid w:val="000B5321"/>
    <w:rsid w:val="001809C6"/>
    <w:rsid w:val="002C7B83"/>
    <w:rsid w:val="00351E3F"/>
    <w:rsid w:val="00360300"/>
    <w:rsid w:val="00371F3E"/>
    <w:rsid w:val="00392165"/>
    <w:rsid w:val="003A5805"/>
    <w:rsid w:val="003D1C94"/>
    <w:rsid w:val="00411C48"/>
    <w:rsid w:val="0042328C"/>
    <w:rsid w:val="0042383B"/>
    <w:rsid w:val="004615C1"/>
    <w:rsid w:val="004C565C"/>
    <w:rsid w:val="004D69AC"/>
    <w:rsid w:val="00524DD2"/>
    <w:rsid w:val="00530309"/>
    <w:rsid w:val="0055120E"/>
    <w:rsid w:val="00574E5F"/>
    <w:rsid w:val="005C4FCB"/>
    <w:rsid w:val="00620FFA"/>
    <w:rsid w:val="00660DC6"/>
    <w:rsid w:val="00682644"/>
    <w:rsid w:val="007375E5"/>
    <w:rsid w:val="007579A6"/>
    <w:rsid w:val="0077111E"/>
    <w:rsid w:val="007A7D45"/>
    <w:rsid w:val="008021B4"/>
    <w:rsid w:val="00814217"/>
    <w:rsid w:val="00841DD6"/>
    <w:rsid w:val="008A4804"/>
    <w:rsid w:val="0091090B"/>
    <w:rsid w:val="00962DF0"/>
    <w:rsid w:val="009B38FB"/>
    <w:rsid w:val="009F3EA4"/>
    <w:rsid w:val="009F410A"/>
    <w:rsid w:val="00A00A77"/>
    <w:rsid w:val="00A3193A"/>
    <w:rsid w:val="00A97FD2"/>
    <w:rsid w:val="00AB3B50"/>
    <w:rsid w:val="00AC189F"/>
    <w:rsid w:val="00AC31C6"/>
    <w:rsid w:val="00AD20A8"/>
    <w:rsid w:val="00BB745A"/>
    <w:rsid w:val="00BE12DE"/>
    <w:rsid w:val="00BE2C94"/>
    <w:rsid w:val="00C1055E"/>
    <w:rsid w:val="00C13EDC"/>
    <w:rsid w:val="00C838B4"/>
    <w:rsid w:val="00C927B6"/>
    <w:rsid w:val="00CA3A25"/>
    <w:rsid w:val="00CE38FB"/>
    <w:rsid w:val="00CF20B5"/>
    <w:rsid w:val="00D35747"/>
    <w:rsid w:val="00D56185"/>
    <w:rsid w:val="00D57512"/>
    <w:rsid w:val="00D71CBD"/>
    <w:rsid w:val="00D80C77"/>
    <w:rsid w:val="00DA79BE"/>
    <w:rsid w:val="00DB7804"/>
    <w:rsid w:val="00DD504F"/>
    <w:rsid w:val="00DF0D42"/>
    <w:rsid w:val="00ED3D92"/>
    <w:rsid w:val="00F6425A"/>
    <w:rsid w:val="00F9110A"/>
    <w:rsid w:val="00FA565C"/>
    <w:rsid w:val="00FA5A8A"/>
    <w:rsid w:val="00FB2C60"/>
    <w:rsid w:val="00FC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70CFB-41CB-422F-AC43-F5E772E8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A2E526235646E7A5964EEF9778A1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FD36D6-F76D-4780-934B-B168E8369B67}"/>
      </w:docPartPr>
      <w:docPartBody>
        <w:p w:rsidR="007E2FE0" w:rsidRDefault="007E2FE0" w:rsidP="007E2FE0">
          <w:pPr>
            <w:pStyle w:val="F3A2E526235646E7A5964EEF9778A1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032"/>
    <w:rsid w:val="00103CDE"/>
    <w:rsid w:val="003D66B0"/>
    <w:rsid w:val="00454AE8"/>
    <w:rsid w:val="00530D87"/>
    <w:rsid w:val="006C275B"/>
    <w:rsid w:val="007E2FE0"/>
    <w:rsid w:val="00967032"/>
    <w:rsid w:val="00DC596C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  <w:style w:type="paragraph" w:customStyle="1" w:styleId="F3A2E526235646E7A5964EEF9778A100">
    <w:name w:val="F3A2E526235646E7A5964EEF9778A100"/>
    <w:rsid w:val="007E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Dušan Andraško</cp:lastModifiedBy>
  <cp:revision>3</cp:revision>
  <dcterms:created xsi:type="dcterms:W3CDTF">2020-11-03T04:47:00Z</dcterms:created>
  <dcterms:modified xsi:type="dcterms:W3CDTF">2021-02-15T04:38:00Z</dcterms:modified>
</cp:coreProperties>
</file>