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354C92">
      <w:r>
        <w:rPr>
          <w:rFonts w:ascii="Arial" w:hAnsi="Arial" w:cs="Arial"/>
        </w:rPr>
        <w:t xml:space="preserve">Najrozšírenejšou a najvýznamnejšou zlúčeninou vodíka a kyslíka je voda. Vyskytuje sa v troch </w:t>
      </w:r>
      <w:r>
        <w:br/>
      </w:r>
      <w:r>
        <w:rPr>
          <w:rFonts w:ascii="Arial" w:hAnsi="Arial" w:cs="Arial"/>
        </w:rPr>
        <w:t xml:space="preserve">skupenstvách: plynnom (vodná para), kvapalnom (dažďové kvapky) a tuhom (ľad, snehové vložky). Voda </w:t>
      </w:r>
      <w:r>
        <w:br/>
      </w:r>
      <w:r>
        <w:rPr>
          <w:rFonts w:ascii="Arial" w:hAnsi="Arial" w:cs="Arial"/>
        </w:rPr>
        <w:t xml:space="preserve">je súčasťou atmosféry, pôdy, hornín, minerálov a všetkých živých organizmov. Pre život na Zemi je voda </w:t>
      </w:r>
      <w:r>
        <w:br/>
      </w:r>
      <w:r>
        <w:rPr>
          <w:rFonts w:ascii="Arial" w:hAnsi="Arial" w:cs="Arial"/>
        </w:rPr>
        <w:t>nevyhnutná. Voda plní funkciu biologickú, zdravotnú, kultúrnu a estetickú</w:t>
      </w:r>
      <w:bookmarkStart w:id="0" w:name="_GoBack"/>
      <w:bookmarkEnd w:id="0"/>
    </w:p>
    <w:sectPr w:rsidR="00614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F6"/>
    <w:rsid w:val="00354C92"/>
    <w:rsid w:val="00606C83"/>
    <w:rsid w:val="008610F6"/>
    <w:rsid w:val="00A30701"/>
    <w:rsid w:val="00B3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2EE53-6F51-4555-B6E8-ABFDF7CA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2021-10-05T17:50:00Z</dcterms:created>
  <dcterms:modified xsi:type="dcterms:W3CDTF">2021-10-05T18:48:00Z</dcterms:modified>
</cp:coreProperties>
</file>