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C21" w:rsidRDefault="007C106D">
      <w:pPr>
        <w:tabs>
          <w:tab w:val="left" w:pos="6521"/>
        </w:tabs>
        <w:spacing w:line="360" w:lineRule="auto"/>
        <w:jc w:val="center"/>
        <w:outlineLvl w:val="0"/>
        <w:rPr>
          <w:rFonts w:ascii="Times New Roman" w:eastAsia="Times New Roman" w:hAnsi="Times New Roman"/>
          <w:sz w:val="24"/>
          <w:szCs w:val="24"/>
        </w:rPr>
      </w:pPr>
      <w:r>
        <w:rPr>
          <w:rFonts w:ascii="Times New Roman" w:eastAsia="Times New Roman" w:hAnsi="Times New Roman"/>
          <w:sz w:val="24"/>
          <w:szCs w:val="24"/>
        </w:rPr>
        <w:t>Gymnázium Gelnica</w:t>
      </w:r>
      <w:r>
        <w:rPr>
          <w:rFonts w:ascii="Times New Roman" w:eastAsia="Times New Roman" w:hAnsi="Times New Roman"/>
          <w:sz w:val="24"/>
          <w:szCs w:val="24"/>
        </w:rPr>
        <w:br/>
        <w:t>SNP 1, 056 01 Gelnica</w:t>
      </w:r>
    </w:p>
    <w:p w:rsidR="005A5C21" w:rsidRDefault="005A5C21">
      <w:pPr>
        <w:spacing w:after="200" w:line="360" w:lineRule="auto"/>
        <w:jc w:val="center"/>
        <w:rPr>
          <w:rFonts w:ascii="Times New Roman" w:eastAsia="Times New Roman" w:hAnsi="Times New Roman"/>
          <w:sz w:val="24"/>
          <w:szCs w:val="24"/>
        </w:rPr>
      </w:pPr>
    </w:p>
    <w:p w:rsidR="005A5C21" w:rsidRDefault="005A5C21">
      <w:pPr>
        <w:spacing w:after="200" w:line="360" w:lineRule="auto"/>
        <w:jc w:val="center"/>
        <w:rPr>
          <w:rFonts w:ascii="Times New Roman" w:eastAsia="Times New Roman" w:hAnsi="Times New Roman"/>
          <w:sz w:val="24"/>
          <w:szCs w:val="24"/>
        </w:rPr>
      </w:pPr>
    </w:p>
    <w:p w:rsidR="005A5C21" w:rsidRDefault="005A5C21">
      <w:pPr>
        <w:spacing w:after="200" w:line="360" w:lineRule="auto"/>
        <w:jc w:val="center"/>
        <w:rPr>
          <w:rFonts w:ascii="Times New Roman" w:eastAsia="Times New Roman" w:hAnsi="Times New Roman"/>
          <w:sz w:val="24"/>
          <w:szCs w:val="24"/>
          <w:u w:val="single"/>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7C106D">
      <w:pPr>
        <w:spacing w:after="200" w:line="360" w:lineRule="auto"/>
        <w:jc w:val="center"/>
        <w:rPr>
          <w:rFonts w:ascii="Times New Roman" w:eastAsia="Times New Roman" w:hAnsi="Times New Roman"/>
          <w:b/>
          <w:sz w:val="24"/>
          <w:szCs w:val="24"/>
        </w:rPr>
      </w:pPr>
      <w:r>
        <w:rPr>
          <w:rFonts w:ascii="Times New Roman" w:eastAsia="Times New Roman" w:hAnsi="Times New Roman"/>
          <w:b/>
          <w:sz w:val="24"/>
          <w:szCs w:val="24"/>
        </w:rPr>
        <w:t>STREDOŠKOLSKÁ ODBORNÁ ČINNOSŤ</w:t>
      </w:r>
    </w:p>
    <w:p w:rsidR="005A5C21" w:rsidRDefault="007C106D">
      <w:pPr>
        <w:spacing w:after="20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č. odboru: 16 – Teória kultúry, umenie, umelecká, odevná tvorba </w:t>
      </w:r>
    </w:p>
    <w:p w:rsidR="005A5C21" w:rsidRDefault="005A5C21">
      <w:pPr>
        <w:spacing w:after="200" w:line="360" w:lineRule="auto"/>
        <w:jc w:val="center"/>
        <w:rPr>
          <w:rFonts w:ascii="Times New Roman" w:eastAsia="Times New Roman" w:hAnsi="Times New Roman"/>
          <w:b/>
          <w:sz w:val="24"/>
          <w:szCs w:val="24"/>
        </w:rPr>
      </w:pPr>
    </w:p>
    <w:p w:rsidR="005A5C21" w:rsidRDefault="007C106D">
      <w:pPr>
        <w:spacing w:after="200" w:line="360" w:lineRule="auto"/>
        <w:jc w:val="center"/>
        <w:rPr>
          <w:rFonts w:ascii="Times New Roman" w:eastAsia="Times New Roman" w:hAnsi="Times New Roman"/>
          <w:b/>
          <w:sz w:val="24"/>
          <w:szCs w:val="24"/>
        </w:rPr>
      </w:pPr>
      <w:r>
        <w:rPr>
          <w:rFonts w:ascii="Times New Roman" w:eastAsia="Times New Roman" w:hAnsi="Times New Roman"/>
          <w:b/>
          <w:sz w:val="24"/>
          <w:szCs w:val="24"/>
        </w:rPr>
        <w:t>Zo života hudobného diela</w:t>
      </w: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7C106D">
      <w:pPr>
        <w:spacing w:after="20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w:t>
      </w:r>
    </w:p>
    <w:p w:rsidR="005A5C21" w:rsidRDefault="007C106D">
      <w:pPr>
        <w:spacing w:after="20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riešiteľ</w:t>
      </w: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t>2019                                                                                                      Vratko Popeláš</w:t>
      </w:r>
    </w:p>
    <w:p w:rsidR="005A5C21" w:rsidRDefault="007C106D">
      <w:pPr>
        <w:spacing w:after="200" w:line="360" w:lineRule="auto"/>
        <w:rPr>
          <w:rFonts w:ascii="Times New Roman" w:eastAsia="Times New Roman" w:hAnsi="Times New Roman"/>
          <w:b/>
          <w:sz w:val="24"/>
          <w:szCs w:val="24"/>
          <w:u w:val="single"/>
        </w:rPr>
      </w:pPr>
      <w:r>
        <w:rPr>
          <w:rFonts w:ascii="Times New Roman" w:eastAsia="Times New Roman" w:hAnsi="Times New Roman"/>
          <w:sz w:val="24"/>
          <w:szCs w:val="24"/>
          <w:u w:val="single"/>
        </w:rPr>
        <w:t xml:space="preserve">Gelnica                                    </w:t>
      </w:r>
      <w:r>
        <w:rPr>
          <w:rFonts w:ascii="Times New Roman" w:eastAsia="Times New Roman" w:hAnsi="Times New Roman"/>
          <w:sz w:val="24"/>
          <w:szCs w:val="24"/>
          <w:u w:val="single"/>
        </w:rPr>
        <w:t xml:space="preserve">                                                              ročník štúdia: druhý</w:t>
      </w:r>
    </w:p>
    <w:p w:rsidR="005A5C21" w:rsidRDefault="007C106D">
      <w:pPr>
        <w:spacing w:after="20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Konzultant:  Mgr. Slávka Pacholská</w:t>
      </w:r>
    </w:p>
    <w:p w:rsidR="005A5C21" w:rsidRDefault="007C106D">
      <w:pPr>
        <w:spacing w:after="200" w:line="36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ČESTNÉ VYHLÁSENIE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Vyhlasujem, že som tút</w:t>
      </w:r>
      <w:r>
        <w:rPr>
          <w:rFonts w:ascii="Times New Roman" w:eastAsia="Times New Roman" w:hAnsi="Times New Roman"/>
          <w:sz w:val="24"/>
          <w:szCs w:val="24"/>
        </w:rPr>
        <w:t>o prácu vypracoval samostatne v súlade s etickými normami a na základe vlastných poznatkov a literatúry, ktorú uvádzam v bibliografii a že som predloženú prácu neprezentoval v žiadnej súťaži organizovanej Ministerstvom školstva SR.</w:t>
      </w:r>
    </w:p>
    <w:p w:rsidR="005A5C21" w:rsidRDefault="005A5C21">
      <w:pPr>
        <w:spacing w:after="200" w:line="360" w:lineRule="auto"/>
        <w:rPr>
          <w:rFonts w:ascii="Times New Roman" w:eastAsia="Times New Roman" w:hAnsi="Times New Roman"/>
          <w:sz w:val="24"/>
          <w:szCs w:val="24"/>
        </w:rPr>
      </w:pPr>
    </w:p>
    <w:p w:rsidR="005A5C21" w:rsidRDefault="007C106D">
      <w:pPr>
        <w:spacing w:after="200" w:line="360" w:lineRule="auto"/>
        <w:rPr>
          <w:rFonts w:ascii="Times New Roman" w:eastAsia="Times New Roman" w:hAnsi="Times New Roman"/>
          <w:sz w:val="24"/>
          <w:szCs w:val="24"/>
        </w:rPr>
      </w:pPr>
      <w:r>
        <w:rPr>
          <w:rFonts w:ascii="Times New Roman" w:eastAsia="Times New Roman" w:hAnsi="Times New Roman"/>
          <w:sz w:val="24"/>
          <w:szCs w:val="24"/>
        </w:rPr>
        <w:t xml:space="preserve">V Gelnici, 2. 3. 2019  </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
    <w:p w:rsidR="005A5C21" w:rsidRDefault="007C106D">
      <w:pPr>
        <w:spacing w:after="20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vlastnoručný podpis</w:t>
      </w:r>
    </w:p>
    <w:p w:rsidR="005A5C21" w:rsidRDefault="005A5C21">
      <w:pPr>
        <w:spacing w:after="200" w:line="360" w:lineRule="auto"/>
        <w:jc w:val="right"/>
        <w:rPr>
          <w:rFonts w:ascii="Times New Roman" w:eastAsia="Times New Roman" w:hAnsi="Times New Roman"/>
          <w:sz w:val="24"/>
          <w:szCs w:val="24"/>
        </w:rPr>
      </w:pPr>
    </w:p>
    <w:p w:rsidR="005A5C21" w:rsidRDefault="005A5C21">
      <w:pPr>
        <w:spacing w:after="200" w:line="360" w:lineRule="auto"/>
        <w:jc w:val="right"/>
        <w:rPr>
          <w:rFonts w:ascii="Times New Roman" w:eastAsia="Times New Roman" w:hAnsi="Times New Roman"/>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7C106D">
      <w:pPr>
        <w:tabs>
          <w:tab w:val="left" w:pos="3217"/>
          <w:tab w:val="center" w:pos="4536"/>
        </w:tabs>
        <w:spacing w:after="200" w:line="360" w:lineRule="auto"/>
        <w:rPr>
          <w:rFonts w:ascii="Times New Roman" w:eastAsia="Times New Roman" w:hAnsi="Times New Roman"/>
          <w:sz w:val="24"/>
          <w:szCs w:val="24"/>
        </w:rPr>
      </w:pPr>
      <w:r>
        <w:rPr>
          <w:rFonts w:ascii="Times New Roman" w:eastAsia="Times New Roman" w:hAnsi="Times New Roman"/>
          <w:b/>
          <w:sz w:val="24"/>
          <w:szCs w:val="24"/>
        </w:rPr>
        <w:lastRenderedPageBreak/>
        <w:t>POĎAKOVANIE</w:t>
      </w:r>
    </w:p>
    <w:p w:rsidR="005A5C21" w:rsidRDefault="007C106D">
      <w:pPr>
        <w:tabs>
          <w:tab w:val="left" w:pos="3217"/>
          <w:tab w:val="center" w:pos="4536"/>
        </w:tabs>
        <w:spacing w:after="200" w:line="360" w:lineRule="auto"/>
        <w:ind w:firstLine="400"/>
        <w:jc w:val="both"/>
        <w:rPr>
          <w:rFonts w:ascii="Times New Roman" w:eastAsia="Times New Roman" w:hAnsi="Times New Roman"/>
          <w:sz w:val="24"/>
          <w:szCs w:val="24"/>
        </w:rPr>
      </w:pPr>
      <w:r>
        <w:rPr>
          <w:rFonts w:ascii="Times New Roman" w:eastAsia="Times New Roman" w:hAnsi="Times New Roman"/>
          <w:sz w:val="24"/>
          <w:szCs w:val="24"/>
        </w:rPr>
        <w:t xml:space="preserve">Týmto sa chceme poďakovať Mgr. Slávke Pacholskej, riaditeľke ZUŠ v Gelnici, za </w:t>
      </w:r>
      <w:r>
        <w:rPr>
          <w:rFonts w:ascii="Times New Roman" w:eastAsia="Times New Roman" w:hAnsi="Times New Roman"/>
          <w:sz w:val="24"/>
          <w:szCs w:val="24"/>
        </w:rPr>
        <w:t>cenné rady a odborný dohľad a pani profesorke RNDr. Lenke Škarbekovej za usmernenie, rady, pripomienky a motiváciu k napísaniu tejto práce. V neposlednom rade ďakujeme spolužiakom, ktorí vyjadrili svoje dojmy a myšlienky k prezentovanej vlastnej skladbe z </w:t>
      </w:r>
      <w:r>
        <w:rPr>
          <w:rFonts w:ascii="Times New Roman" w:eastAsia="Times New Roman" w:hAnsi="Times New Roman"/>
          <w:sz w:val="24"/>
          <w:szCs w:val="24"/>
        </w:rPr>
        <w:t xml:space="preserve">vlastnej tvorby. </w:t>
      </w:r>
    </w:p>
    <w:p w:rsidR="005A5C21" w:rsidRDefault="005A5C21">
      <w:pPr>
        <w:tabs>
          <w:tab w:val="left" w:pos="3217"/>
          <w:tab w:val="center" w:pos="4536"/>
        </w:tabs>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5A5C21">
      <w:pPr>
        <w:spacing w:after="200" w:line="360" w:lineRule="auto"/>
        <w:jc w:val="center"/>
        <w:rPr>
          <w:rFonts w:ascii="Times New Roman" w:eastAsia="Times New Roman" w:hAnsi="Times New Roman"/>
          <w:b/>
          <w:sz w:val="24"/>
          <w:szCs w:val="24"/>
        </w:rPr>
      </w:pPr>
    </w:p>
    <w:p w:rsidR="005A5C21" w:rsidRDefault="007C106D">
      <w:pPr>
        <w:spacing w:after="200" w:line="36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OBSAH</w:t>
      </w: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t>Čestné vyhlásenie..................................................................................................................2</w:t>
      </w: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t>Poďakovanie..........................................................................................................................3</w:t>
      </w: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t>Obsah....................................................................................................................</w:t>
      </w:r>
      <w:r>
        <w:rPr>
          <w:rFonts w:ascii="Times New Roman" w:eastAsia="Times New Roman" w:hAnsi="Times New Roman"/>
          <w:b/>
          <w:sz w:val="24"/>
          <w:szCs w:val="24"/>
        </w:rPr>
        <w:t>..................4</w:t>
      </w:r>
    </w:p>
    <w:p w:rsidR="005A5C21" w:rsidRDefault="007C106D">
      <w:pPr>
        <w:spacing w:after="200" w:line="360" w:lineRule="auto"/>
        <w:rPr>
          <w:rFonts w:ascii="Times New Roman" w:eastAsia="Times New Roman" w:hAnsi="Times New Roman"/>
          <w:sz w:val="24"/>
          <w:szCs w:val="24"/>
        </w:rPr>
      </w:pPr>
      <w:r>
        <w:rPr>
          <w:rFonts w:ascii="Times New Roman" w:eastAsia="Times New Roman" w:hAnsi="Times New Roman"/>
          <w:sz w:val="24"/>
          <w:szCs w:val="24"/>
        </w:rPr>
        <w:t>Úvod........................................................................................................................................6</w:t>
      </w:r>
    </w:p>
    <w:p w:rsidR="005A5C21" w:rsidRDefault="007C106D">
      <w:pPr>
        <w:spacing w:after="200" w:line="360" w:lineRule="auto"/>
        <w:rPr>
          <w:rFonts w:ascii="Times New Roman" w:eastAsia="Times New Roman" w:hAnsi="Times New Roman"/>
          <w:sz w:val="24"/>
          <w:szCs w:val="24"/>
        </w:rPr>
      </w:pPr>
      <w:r>
        <w:rPr>
          <w:rFonts w:ascii="Times New Roman" w:eastAsia="Times New Roman" w:hAnsi="Times New Roman"/>
          <w:sz w:val="24"/>
          <w:szCs w:val="24"/>
        </w:rPr>
        <w:t>Metódy získania posudkov......................................................................</w:t>
      </w:r>
      <w:r>
        <w:rPr>
          <w:rFonts w:ascii="Times New Roman" w:eastAsia="Times New Roman" w:hAnsi="Times New Roman"/>
          <w:sz w:val="24"/>
          <w:szCs w:val="24"/>
        </w:rPr>
        <w:t>................................7</w:t>
      </w:r>
    </w:p>
    <w:p w:rsidR="005A5C21" w:rsidRDefault="007C106D">
      <w:pPr>
        <w:spacing w:after="200" w:line="360" w:lineRule="auto"/>
        <w:rPr>
          <w:rFonts w:ascii="Times New Roman" w:eastAsia="Times New Roman" w:hAnsi="Times New Roman"/>
          <w:sz w:val="24"/>
          <w:szCs w:val="24"/>
        </w:rPr>
      </w:pPr>
      <w:r>
        <w:rPr>
          <w:rFonts w:ascii="Times New Roman" w:eastAsia="Times New Roman" w:hAnsi="Times New Roman"/>
          <w:sz w:val="24"/>
          <w:szCs w:val="24"/>
        </w:rPr>
        <w:t>Ciele práce...............................................................................................................................7</w:t>
      </w:r>
    </w:p>
    <w:p w:rsidR="005A5C21" w:rsidRDefault="007C106D">
      <w:pPr>
        <w:spacing w:after="200"/>
        <w:rPr>
          <w:rFonts w:ascii="Times New Roman" w:eastAsia="Times New Roman" w:hAnsi="Times New Roman"/>
          <w:b/>
          <w:sz w:val="24"/>
          <w:szCs w:val="24"/>
        </w:rPr>
      </w:pPr>
      <w:r>
        <w:rPr>
          <w:rFonts w:ascii="Times New Roman" w:eastAsia="Times New Roman" w:hAnsi="Times New Roman"/>
          <w:b/>
          <w:sz w:val="24"/>
          <w:szCs w:val="24"/>
        </w:rPr>
        <w:t>TEORETICKÁ ČASŤ</w:t>
      </w:r>
    </w:p>
    <w:p w:rsidR="005A5C21" w:rsidRDefault="007C106D">
      <w:pPr>
        <w:spacing w:after="200"/>
        <w:rPr>
          <w:rFonts w:ascii="Times New Roman" w:eastAsia="Times New Roman" w:hAnsi="Times New Roman"/>
          <w:sz w:val="24"/>
          <w:szCs w:val="24"/>
        </w:rPr>
      </w:pPr>
      <w:r>
        <w:rPr>
          <w:rFonts w:ascii="Times New Roman" w:eastAsia="Times New Roman" w:hAnsi="Times New Roman"/>
          <w:sz w:val="24"/>
          <w:szCs w:val="24"/>
        </w:rPr>
        <w:t>1 Základné vlastnosti skladby.................................................................................................8</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1.1 Notový kľúč................................................................................................................8</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1.1.1 Husľový kľúč....................................................................................................8</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1.1.2 Basový kľúč......................................................................................................8</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1.1.3 C-kľúč...............................................................................................................9</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1.2 Predznamenanie..........................................................................................................9</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1.3 T</w:t>
      </w:r>
      <w:r>
        <w:rPr>
          <w:rFonts w:ascii="Times New Roman" w:eastAsia="Times New Roman" w:hAnsi="Times New Roman"/>
          <w:sz w:val="24"/>
          <w:szCs w:val="24"/>
        </w:rPr>
        <w:t>akt...........................................................................................................................10</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1.3.1 Jednoduchý a zložený takt..............................................................................10</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1.3.2 Predtakti</w:t>
      </w:r>
      <w:r>
        <w:rPr>
          <w:rFonts w:ascii="Times New Roman" w:eastAsia="Times New Roman" w:hAnsi="Times New Roman"/>
          <w:sz w:val="24"/>
          <w:szCs w:val="24"/>
        </w:rPr>
        <w:t>e........................................................................................................10</w:t>
      </w:r>
    </w:p>
    <w:p w:rsidR="005A5C21" w:rsidRDefault="007C106D">
      <w:pPr>
        <w:spacing w:after="200"/>
        <w:rPr>
          <w:rFonts w:ascii="Times New Roman" w:eastAsia="Times New Roman" w:hAnsi="Times New Roman"/>
          <w:sz w:val="24"/>
          <w:szCs w:val="24"/>
        </w:rPr>
      </w:pPr>
      <w:r>
        <w:rPr>
          <w:rFonts w:ascii="Times New Roman" w:eastAsia="Times New Roman" w:hAnsi="Times New Roman"/>
          <w:sz w:val="24"/>
          <w:szCs w:val="24"/>
        </w:rPr>
        <w:t>2 Forma skladby....................................................................................................................11</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2.1  Motív....</w:t>
      </w:r>
      <w:r>
        <w:rPr>
          <w:rFonts w:ascii="Times New Roman" w:eastAsia="Times New Roman" w:hAnsi="Times New Roman"/>
          <w:sz w:val="24"/>
          <w:szCs w:val="24"/>
        </w:rPr>
        <w:t>...................................................................................................................11</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2.2 Téma.........................................................................................................................11</w:t>
      </w:r>
    </w:p>
    <w:p w:rsidR="005A5C21" w:rsidRDefault="007C106D">
      <w:pPr>
        <w:spacing w:after="200"/>
        <w:ind w:firstLine="400"/>
        <w:rPr>
          <w:rFonts w:ascii="Times New Roman" w:eastAsia="Times New Roman" w:hAnsi="Times New Roman"/>
          <w:sz w:val="24"/>
          <w:szCs w:val="24"/>
        </w:rPr>
      </w:pPr>
      <w:r>
        <w:rPr>
          <w:rFonts w:ascii="Times New Roman" w:eastAsia="Times New Roman" w:hAnsi="Times New Roman"/>
          <w:sz w:val="24"/>
          <w:szCs w:val="24"/>
        </w:rPr>
        <w:t>2.3 Hl</w:t>
      </w:r>
      <w:r>
        <w:rPr>
          <w:rFonts w:ascii="Times New Roman" w:eastAsia="Times New Roman" w:hAnsi="Times New Roman"/>
          <w:sz w:val="24"/>
          <w:szCs w:val="24"/>
        </w:rPr>
        <w:t>avné typy hudobných foriem................................................................................12</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2.3.1 Jedno-, dvoj- a trojdielna forma......................................................................12</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2.3.2 Variácie......................</w:t>
      </w:r>
      <w:r>
        <w:rPr>
          <w:rFonts w:ascii="Times New Roman" w:eastAsia="Times New Roman" w:hAnsi="Times New Roman"/>
          <w:sz w:val="24"/>
          <w:szCs w:val="24"/>
        </w:rPr>
        <w:t>.....................................................................................13</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2.3.3 Sonátová forma...............................................................................................14</w:t>
      </w:r>
    </w:p>
    <w:p w:rsidR="005A5C21" w:rsidRDefault="007C106D">
      <w:pPr>
        <w:spacing w:after="200"/>
        <w:ind w:left="800" w:firstLine="400"/>
        <w:rPr>
          <w:rFonts w:ascii="Times New Roman" w:eastAsia="Times New Roman" w:hAnsi="Times New Roman"/>
          <w:sz w:val="24"/>
          <w:szCs w:val="24"/>
        </w:rPr>
      </w:pPr>
      <w:r>
        <w:rPr>
          <w:rFonts w:ascii="Times New Roman" w:eastAsia="Times New Roman" w:hAnsi="Times New Roman"/>
          <w:sz w:val="24"/>
          <w:szCs w:val="24"/>
        </w:rPr>
        <w:t>2.3.3.1 Expozícia.................................</w:t>
      </w:r>
      <w:r>
        <w:rPr>
          <w:rFonts w:ascii="Times New Roman" w:eastAsia="Times New Roman" w:hAnsi="Times New Roman"/>
          <w:sz w:val="24"/>
          <w:szCs w:val="24"/>
        </w:rPr>
        <w:t>..............................................................14</w:t>
      </w:r>
    </w:p>
    <w:p w:rsidR="005A5C21" w:rsidRDefault="007C106D">
      <w:pPr>
        <w:spacing w:after="200"/>
        <w:ind w:left="800" w:firstLine="400"/>
        <w:rPr>
          <w:rFonts w:ascii="Times New Roman" w:eastAsia="Times New Roman" w:hAnsi="Times New Roman"/>
          <w:sz w:val="24"/>
          <w:szCs w:val="24"/>
        </w:rPr>
      </w:pPr>
      <w:r>
        <w:rPr>
          <w:rFonts w:ascii="Times New Roman" w:eastAsia="Times New Roman" w:hAnsi="Times New Roman"/>
          <w:sz w:val="24"/>
          <w:szCs w:val="24"/>
        </w:rPr>
        <w:lastRenderedPageBreak/>
        <w:t xml:space="preserve">2.3.3.2 Rozvedenie............................................................................................15 </w:t>
      </w:r>
    </w:p>
    <w:p w:rsidR="005A5C21" w:rsidRDefault="007C106D">
      <w:pPr>
        <w:spacing w:after="200"/>
        <w:ind w:left="800" w:firstLine="400"/>
        <w:rPr>
          <w:rFonts w:ascii="Times New Roman" w:eastAsia="Times New Roman" w:hAnsi="Times New Roman"/>
          <w:sz w:val="24"/>
          <w:szCs w:val="24"/>
        </w:rPr>
      </w:pPr>
      <w:r>
        <w:rPr>
          <w:rFonts w:ascii="Times New Roman" w:eastAsia="Times New Roman" w:hAnsi="Times New Roman"/>
          <w:sz w:val="24"/>
          <w:szCs w:val="24"/>
        </w:rPr>
        <w:t>2.3.3.3 Repríza..............................................................</w:t>
      </w:r>
      <w:r>
        <w:rPr>
          <w:rFonts w:ascii="Times New Roman" w:eastAsia="Times New Roman" w:hAnsi="Times New Roman"/>
          <w:sz w:val="24"/>
          <w:szCs w:val="24"/>
        </w:rPr>
        <w:t>....................................15</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2.3.4 Rondo..............................................................................................................15</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2.3.5 Kontrapunktické formy..................................................................</w:t>
      </w:r>
      <w:r>
        <w:rPr>
          <w:rFonts w:ascii="Times New Roman" w:eastAsia="Times New Roman" w:hAnsi="Times New Roman"/>
          <w:sz w:val="24"/>
          <w:szCs w:val="24"/>
        </w:rPr>
        <w:t>.................16</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2.3.6 Fúga................................................................................................................16</w:t>
      </w:r>
    </w:p>
    <w:p w:rsidR="005A5C21" w:rsidRDefault="007C106D">
      <w:pPr>
        <w:spacing w:after="200"/>
        <w:ind w:left="400" w:firstLine="400"/>
        <w:rPr>
          <w:rFonts w:ascii="Times New Roman" w:eastAsia="Times New Roman" w:hAnsi="Times New Roman"/>
          <w:sz w:val="24"/>
          <w:szCs w:val="24"/>
        </w:rPr>
      </w:pPr>
      <w:r>
        <w:rPr>
          <w:rFonts w:ascii="Times New Roman" w:eastAsia="Times New Roman" w:hAnsi="Times New Roman"/>
          <w:sz w:val="24"/>
          <w:szCs w:val="24"/>
        </w:rPr>
        <w:t>2.3.7 Voľná forma..............................................................................................</w:t>
      </w:r>
      <w:r>
        <w:rPr>
          <w:rFonts w:ascii="Times New Roman" w:eastAsia="Times New Roman" w:hAnsi="Times New Roman"/>
          <w:sz w:val="24"/>
          <w:szCs w:val="24"/>
        </w:rPr>
        <w:t>......17</w:t>
      </w:r>
    </w:p>
    <w:p w:rsidR="005A5C21" w:rsidRDefault="007C106D">
      <w:pPr>
        <w:spacing w:after="200"/>
        <w:rPr>
          <w:rFonts w:ascii="Times New Roman" w:eastAsia="Times New Roman" w:hAnsi="Times New Roman"/>
          <w:sz w:val="24"/>
          <w:szCs w:val="24"/>
        </w:rPr>
      </w:pPr>
      <w:r>
        <w:rPr>
          <w:rFonts w:ascii="Times New Roman" w:eastAsia="Times New Roman" w:hAnsi="Times New Roman"/>
          <w:sz w:val="24"/>
          <w:szCs w:val="24"/>
        </w:rPr>
        <w:t>3 SÚČASNÁ POPULÁRNA PIESEŇ  VERZUS KLASICKÁ SKLADBA.......................18</w:t>
      </w:r>
    </w:p>
    <w:p w:rsidR="005A5C21" w:rsidRDefault="007C106D">
      <w:pPr>
        <w:spacing w:after="200"/>
        <w:rPr>
          <w:rFonts w:ascii="Times New Roman" w:eastAsia="Times New Roman" w:hAnsi="Times New Roman"/>
          <w:sz w:val="24"/>
          <w:szCs w:val="24"/>
        </w:rPr>
      </w:pPr>
      <w:r>
        <w:rPr>
          <w:rFonts w:ascii="Times New Roman" w:eastAsia="Times New Roman" w:hAnsi="Times New Roman"/>
          <w:sz w:val="24"/>
          <w:szCs w:val="24"/>
        </w:rPr>
        <w:tab/>
        <w:t>3.1</w:t>
      </w:r>
      <w:r>
        <w:rPr>
          <w:rFonts w:ascii="Times New Roman" w:eastAsia="Times New Roman" w:hAnsi="Times New Roman"/>
          <w:b/>
          <w:sz w:val="24"/>
          <w:szCs w:val="24"/>
        </w:rPr>
        <w:t xml:space="preserve"> </w:t>
      </w:r>
      <w:r>
        <w:rPr>
          <w:rFonts w:ascii="Times New Roman" w:eastAsia="Times New Roman" w:hAnsi="Times New Roman"/>
          <w:sz w:val="24"/>
          <w:szCs w:val="24"/>
        </w:rPr>
        <w:t>Porovnanie populárnej piesne s klasickou skladbou...........................................18</w:t>
      </w:r>
    </w:p>
    <w:p w:rsidR="005A5C21" w:rsidRDefault="007C106D">
      <w:pPr>
        <w:spacing w:after="200"/>
        <w:rPr>
          <w:rFonts w:ascii="Times New Roman" w:eastAsia="Times New Roman" w:hAnsi="Times New Roman"/>
          <w:sz w:val="24"/>
          <w:szCs w:val="24"/>
        </w:rPr>
      </w:pPr>
      <w:r>
        <w:rPr>
          <w:rFonts w:ascii="Times New Roman" w:eastAsia="Times New Roman" w:hAnsi="Times New Roman"/>
          <w:b/>
          <w:sz w:val="24"/>
          <w:szCs w:val="24"/>
        </w:rPr>
        <w:t>PRAKTICKÁ ČASŤ</w:t>
      </w:r>
    </w:p>
    <w:p w:rsidR="005A5C21" w:rsidRDefault="007C106D">
      <w:pPr>
        <w:spacing w:after="200"/>
        <w:jc w:val="both"/>
        <w:rPr>
          <w:rFonts w:ascii="Times New Roman" w:eastAsia="Times New Roman" w:hAnsi="Times New Roman"/>
          <w:sz w:val="24"/>
          <w:szCs w:val="24"/>
        </w:rPr>
      </w:pPr>
      <w:r>
        <w:rPr>
          <w:rFonts w:ascii="Times New Roman" w:eastAsia="Times New Roman" w:hAnsi="Times New Roman"/>
          <w:sz w:val="24"/>
          <w:szCs w:val="24"/>
        </w:rPr>
        <w:t>4 PROCES TVORBY SKLADBY A VLASTNÁ HUDOBNÁ TVORBA.......</w:t>
      </w:r>
      <w:r>
        <w:rPr>
          <w:rFonts w:ascii="Times New Roman" w:eastAsia="Times New Roman" w:hAnsi="Times New Roman"/>
          <w:sz w:val="24"/>
          <w:szCs w:val="24"/>
        </w:rPr>
        <w:t>...................19</w:t>
      </w:r>
    </w:p>
    <w:p w:rsidR="005A5C21" w:rsidRDefault="007C106D">
      <w:pPr>
        <w:spacing w:after="200"/>
        <w:ind w:firstLine="400"/>
        <w:jc w:val="both"/>
        <w:rPr>
          <w:rFonts w:ascii="Times New Roman" w:eastAsia="Times New Roman" w:hAnsi="Times New Roman"/>
          <w:sz w:val="24"/>
          <w:szCs w:val="24"/>
        </w:rPr>
      </w:pPr>
      <w:r>
        <w:rPr>
          <w:rFonts w:ascii="Times New Roman" w:eastAsia="Times New Roman" w:hAnsi="Times New Roman"/>
          <w:sz w:val="22"/>
          <w:szCs w:val="22"/>
        </w:rPr>
        <w:t>4.1 Charakteristika vlastnej tvorby..............................................................................................19</w:t>
      </w:r>
    </w:p>
    <w:p w:rsidR="005A5C21" w:rsidRDefault="007C106D">
      <w:pPr>
        <w:spacing w:after="200"/>
        <w:ind w:left="400" w:firstLine="400"/>
        <w:jc w:val="both"/>
        <w:rPr>
          <w:rFonts w:ascii="Times New Roman" w:eastAsia="Times New Roman" w:hAnsi="Times New Roman"/>
          <w:sz w:val="24"/>
          <w:szCs w:val="24"/>
        </w:rPr>
      </w:pPr>
      <w:r>
        <w:rPr>
          <w:rFonts w:ascii="Times New Roman" w:eastAsia="Times New Roman" w:hAnsi="Times New Roman"/>
          <w:sz w:val="24"/>
          <w:szCs w:val="24"/>
        </w:rPr>
        <w:t>4.1.1Najnovšia skladba............................................................................................20</w:t>
      </w:r>
    </w:p>
    <w:p w:rsidR="005A5C21" w:rsidRDefault="007C106D">
      <w:pPr>
        <w:spacing w:after="200"/>
        <w:ind w:left="400" w:firstLine="400"/>
        <w:jc w:val="both"/>
        <w:rPr>
          <w:rFonts w:ascii="Times New Roman" w:eastAsia="Times New Roman" w:hAnsi="Times New Roman"/>
          <w:sz w:val="24"/>
          <w:szCs w:val="24"/>
        </w:rPr>
      </w:pPr>
      <w:r>
        <w:rPr>
          <w:rFonts w:ascii="Times New Roman" w:eastAsia="Times New Roman" w:hAnsi="Times New Roman"/>
          <w:sz w:val="24"/>
          <w:szCs w:val="24"/>
        </w:rPr>
        <w:t>Odborný posudok.....................................................................................................20</w:t>
      </w:r>
    </w:p>
    <w:p w:rsidR="005A5C21" w:rsidRDefault="007C106D">
      <w:pPr>
        <w:spacing w:after="200"/>
        <w:ind w:left="400" w:firstLine="400"/>
        <w:jc w:val="both"/>
        <w:rPr>
          <w:rFonts w:ascii="Times New Roman" w:eastAsia="Times New Roman" w:hAnsi="Times New Roman"/>
          <w:sz w:val="24"/>
          <w:szCs w:val="24"/>
        </w:rPr>
      </w:pPr>
      <w:r>
        <w:rPr>
          <w:rFonts w:ascii="Times New Roman" w:eastAsia="Times New Roman" w:hAnsi="Times New Roman"/>
          <w:sz w:val="24"/>
          <w:szCs w:val="24"/>
        </w:rPr>
        <w:t>Laický posudok, dojm</w:t>
      </w:r>
      <w:r>
        <w:rPr>
          <w:rFonts w:ascii="Times New Roman" w:eastAsia="Times New Roman" w:hAnsi="Times New Roman"/>
          <w:sz w:val="24"/>
          <w:szCs w:val="24"/>
        </w:rPr>
        <w:t>y a myšlienky rovesníkov k skladbe....................................21</w:t>
      </w:r>
    </w:p>
    <w:p w:rsidR="005A5C21" w:rsidRDefault="007C106D">
      <w:pPr>
        <w:spacing w:after="200"/>
        <w:rPr>
          <w:rFonts w:ascii="Times New Roman" w:eastAsia="Times New Roman" w:hAnsi="Times New Roman"/>
          <w:b/>
          <w:sz w:val="24"/>
          <w:szCs w:val="24"/>
        </w:rPr>
      </w:pPr>
      <w:r>
        <w:rPr>
          <w:rFonts w:ascii="Times New Roman" w:eastAsia="Times New Roman" w:hAnsi="Times New Roman"/>
          <w:b/>
          <w:sz w:val="24"/>
          <w:szCs w:val="24"/>
        </w:rPr>
        <w:t>Záver.....................................................................................................................................22</w:t>
      </w:r>
    </w:p>
    <w:p w:rsidR="005A5C21" w:rsidRDefault="007C106D">
      <w:pPr>
        <w:spacing w:after="200"/>
        <w:rPr>
          <w:rFonts w:ascii="Times New Roman" w:eastAsia="Times New Roman" w:hAnsi="Times New Roman"/>
          <w:b/>
          <w:sz w:val="24"/>
          <w:szCs w:val="24"/>
        </w:rPr>
      </w:pPr>
      <w:r>
        <w:rPr>
          <w:rFonts w:ascii="Times New Roman" w:eastAsia="Times New Roman" w:hAnsi="Times New Roman"/>
          <w:b/>
          <w:sz w:val="24"/>
          <w:szCs w:val="24"/>
        </w:rPr>
        <w:t>Zhrnutie...............................................................................................................................23</w:t>
      </w:r>
    </w:p>
    <w:p w:rsidR="005A5C21" w:rsidRDefault="007C106D">
      <w:pPr>
        <w:spacing w:after="200"/>
        <w:rPr>
          <w:rFonts w:ascii="Times New Roman" w:eastAsia="Times New Roman" w:hAnsi="Times New Roman"/>
          <w:b/>
          <w:sz w:val="24"/>
          <w:szCs w:val="24"/>
        </w:rPr>
      </w:pPr>
      <w:r>
        <w:rPr>
          <w:rFonts w:ascii="Times New Roman" w:eastAsia="Times New Roman" w:hAnsi="Times New Roman"/>
          <w:b/>
          <w:sz w:val="24"/>
          <w:szCs w:val="24"/>
        </w:rPr>
        <w:t>Resume................................................................................................................</w:t>
      </w:r>
      <w:r>
        <w:rPr>
          <w:rFonts w:ascii="Times New Roman" w:eastAsia="Times New Roman" w:hAnsi="Times New Roman"/>
          <w:b/>
          <w:sz w:val="24"/>
          <w:szCs w:val="24"/>
        </w:rPr>
        <w:t>.................24</w:t>
      </w:r>
    </w:p>
    <w:p w:rsidR="005A5C21" w:rsidRDefault="007C106D">
      <w:pPr>
        <w:spacing w:after="200"/>
        <w:rPr>
          <w:rFonts w:ascii="Times New Roman" w:eastAsia="Times New Roman" w:hAnsi="Times New Roman"/>
          <w:sz w:val="24"/>
          <w:szCs w:val="24"/>
        </w:rPr>
      </w:pPr>
      <w:r>
        <w:rPr>
          <w:rFonts w:ascii="Times New Roman" w:eastAsia="Times New Roman" w:hAnsi="Times New Roman"/>
          <w:b/>
          <w:sz w:val="24"/>
          <w:szCs w:val="24"/>
        </w:rPr>
        <w:t>ZOZNAM BIBLILOGRAFICKÝCH DKAZOV.............................................................25</w:t>
      </w: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t>PRÍLOHY............................................................................................................................26</w:t>
      </w: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5A5C21">
      <w:pPr>
        <w:spacing w:after="200" w:line="360" w:lineRule="auto"/>
        <w:rPr>
          <w:rFonts w:ascii="Times New Roman" w:eastAsia="Times New Roman" w:hAnsi="Times New Roman"/>
          <w:b/>
          <w:sz w:val="24"/>
          <w:szCs w:val="24"/>
        </w:rPr>
      </w:pPr>
    </w:p>
    <w:p w:rsidR="005A5C21" w:rsidRDefault="007C106D">
      <w:pPr>
        <w:spacing w:after="200"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Ú</w:t>
      </w:r>
      <w:r>
        <w:rPr>
          <w:rFonts w:ascii="Times New Roman" w:eastAsia="Times New Roman" w:hAnsi="Times New Roman"/>
          <w:b/>
          <w:sz w:val="24"/>
          <w:szCs w:val="24"/>
        </w:rPr>
        <w:t>VOD</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sz w:val="24"/>
          <w:szCs w:val="24"/>
        </w:rPr>
        <w:tab/>
      </w:r>
      <w:r>
        <w:rPr>
          <w:rFonts w:ascii="Times New Roman" w:eastAsia="Times New Roman" w:hAnsi="Times New Roman"/>
          <w:i/>
          <w:sz w:val="24"/>
          <w:szCs w:val="24"/>
        </w:rPr>
        <w:t>„Pokiaľ ide o prax, umelcom bolo predsa vždy jasné, že v umení sa pokyny, pravidlá a formové schémy nezachovávajú tak strnule ako v remesle. Tým sa vlastne odlišuje umenie od remesla.“</w:t>
      </w:r>
      <w:r>
        <w:rPr>
          <w:rFonts w:ascii="Times New Roman" w:eastAsia="Times New Roman" w:hAnsi="Times New Roman"/>
          <w:i/>
          <w:sz w:val="24"/>
          <w:szCs w:val="24"/>
        </w:rPr>
        <w:tab/>
        <w:t>[1]</w:t>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 xml:space="preserve">Jozef Kresánek </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Hudba v našom živote vždy zastáv</w:t>
      </w:r>
      <w:r>
        <w:rPr>
          <w:rFonts w:ascii="Times New Roman" w:eastAsia="Times New Roman" w:hAnsi="Times New Roman"/>
          <w:sz w:val="24"/>
          <w:szCs w:val="24"/>
        </w:rPr>
        <w:t>ala veľmi významnú pozíciu už od útleho detstva. Ako niečo nadčasové, či od jednoduchých melódií až po orchestrálne veľdiela starých majstrov (samozrejme, s výnimkou ľudovej hudby, ale tzv. umelej alebo autorskej), ju musel niekto stvoriť. Sprevádza nás pr</w:t>
      </w:r>
      <w:r>
        <w:rPr>
          <w:rFonts w:ascii="Times New Roman" w:eastAsia="Times New Roman" w:hAnsi="Times New Roman"/>
          <w:sz w:val="24"/>
          <w:szCs w:val="24"/>
        </w:rPr>
        <w:t xml:space="preserve">i všetkých životných situáciách, čím výrazne znásobuje intenzitu nášho prežívania. To, že proces vzniku skladieb nie je jednoduchý, čo všetko sa za tým ukrýva, sa pokúsime priblížiť v tejto práci. </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Od útleho detstva sme boli vedení k hudbe. Ku klavíru nás </w:t>
      </w:r>
      <w:r>
        <w:rPr>
          <w:rFonts w:ascii="Times New Roman" w:eastAsia="Times New Roman" w:hAnsi="Times New Roman"/>
          <w:sz w:val="24"/>
          <w:szCs w:val="24"/>
        </w:rPr>
        <w:t>priviedol otec. Prvé nesmelé tóny klavíra a objavovanie jeho úžasných tónov sme začali už v piatich rokoch. Okrem hry na klavíri sa venujeme aj hre na flaute a spevu. Základnú umeleckú školu navštevujeme už jedenásty rok.</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So samotným písaním prvotín skladi</w:t>
      </w:r>
      <w:r>
        <w:rPr>
          <w:rFonts w:ascii="Times New Roman" w:eastAsia="Times New Roman" w:hAnsi="Times New Roman"/>
          <w:sz w:val="24"/>
          <w:szCs w:val="24"/>
        </w:rPr>
        <w:t>eb sme začali už v šiestich rokoch, hoci vtedy sa to ešte skladbami snáď ani nedalo nazvať. Každý sa však vyvíja a rovnako to platilo aj pre nás a našu tvorbu, ktorej charakteristika od prvotín po najaktuálnejšiu je hlavným predmetom praktickej časti práce</w:t>
      </w:r>
      <w:r>
        <w:rPr>
          <w:rFonts w:ascii="Times New Roman" w:eastAsia="Times New Roman" w:hAnsi="Times New Roman"/>
          <w:sz w:val="24"/>
          <w:szCs w:val="24"/>
        </w:rPr>
        <w:t xml:space="preserve">.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Veľkou príležitosťou pre mladých umelcov s možnosťou prezentovať svoje skladby pred odbornou porotou v rámci rôznych kategórií je celoslovenská súťaž s názvom Talent Revúca, ktorá sa koná každoročne v Základnej umeleckej škole v Revúcej. Na základe via</w:t>
      </w:r>
      <w:r>
        <w:rPr>
          <w:rFonts w:ascii="Times New Roman" w:eastAsia="Times New Roman" w:hAnsi="Times New Roman"/>
          <w:sz w:val="24"/>
          <w:szCs w:val="24"/>
        </w:rPr>
        <w:t>cnásobnej účasti na tejto súťaži sme mali možnosť vlastnú tvorbu prezentovať,  naberať skúsenosti a inšpirovať sa rovesníckou tvorbou. K najvyšším úspechom v tejto oblasti je 1. miesto v spomínanej talentovej súťaži v Revúcej.</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V teoretickej časti sa venujeme rozboru a objasneniu tém ako jednoduchý a zložený takt, základné vlastnosti skladby a hlavným typom hudobných foriem. </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METODIKA PRÁCE A CIELE</w:t>
      </w:r>
    </w:p>
    <w:p w:rsidR="005A5C21" w:rsidRDefault="007C106D" w:rsidP="00F72512">
      <w:pPr>
        <w:pStyle w:val="Odsekzoznamu"/>
        <w:autoSpaceDN w:val="0"/>
        <w:spacing w:after="200" w:line="360" w:lineRule="auto"/>
        <w:ind w:left="142" w:firstLine="567"/>
        <w:contextualSpacing/>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Samotnému písaniu práce predchádzalo štúdium odbornej literatúry k v</w:t>
      </w:r>
      <w:r>
        <w:rPr>
          <w:rFonts w:ascii="Times New Roman" w:eastAsia="Times New Roman" w:hAnsi="Times New Roman"/>
          <w:sz w:val="24"/>
          <w:szCs w:val="24"/>
        </w:rPr>
        <w:t>ybranej téme. Pri jej písaní sme implementovali poznatky a informácie získané  jedenásťročným štúdiom na základnej umeleckej škole.</w:t>
      </w:r>
    </w:p>
    <w:p w:rsidR="005A5C21" w:rsidRDefault="007C106D" w:rsidP="00F72512">
      <w:pPr>
        <w:pStyle w:val="Odsekzoznamu"/>
        <w:autoSpaceDN w:val="0"/>
        <w:spacing w:after="200" w:line="360" w:lineRule="auto"/>
        <w:ind w:left="0" w:firstLine="709"/>
        <w:contextualSpacing/>
        <w:jc w:val="both"/>
        <w:rPr>
          <w:rFonts w:ascii="Times New Roman" w:eastAsia="Times New Roman" w:hAnsi="Times New Roman"/>
          <w:sz w:val="24"/>
          <w:szCs w:val="24"/>
        </w:rPr>
      </w:pPr>
      <w:r>
        <w:rPr>
          <w:rFonts w:ascii="Times New Roman" w:eastAsia="Times New Roman" w:hAnsi="Times New Roman"/>
          <w:sz w:val="24"/>
          <w:szCs w:val="24"/>
        </w:rPr>
        <w:t>O odborný pohľad</w:t>
      </w:r>
      <w:r w:rsidR="00F72512">
        <w:rPr>
          <w:rFonts w:ascii="Times New Roman" w:eastAsia="Times New Roman" w:hAnsi="Times New Roman"/>
          <w:sz w:val="24"/>
          <w:szCs w:val="24"/>
        </w:rPr>
        <w:t xml:space="preserve"> a</w:t>
      </w:r>
      <w:r>
        <w:rPr>
          <w:rFonts w:ascii="Times New Roman" w:eastAsia="Times New Roman" w:hAnsi="Times New Roman"/>
          <w:sz w:val="24"/>
          <w:szCs w:val="24"/>
        </w:rPr>
        <w:t xml:space="preserve"> posudok k vybranej skladbe, sme požiadali riaditeľku Základnej umeleckej školy v Gelnici, Mgr. Slávku Pac</w:t>
      </w:r>
      <w:r>
        <w:rPr>
          <w:rFonts w:ascii="Times New Roman" w:eastAsia="Times New Roman" w:hAnsi="Times New Roman"/>
          <w:sz w:val="24"/>
          <w:szCs w:val="24"/>
        </w:rPr>
        <w:t xml:space="preserve">holskú, ktorá má dlhoročnú pedagogickú a umeleckú prax a skúsenosti s koordináciou prác mnohých študentov pri písaní ich vysokoškolských prác.  </w:t>
      </w:r>
    </w:p>
    <w:p w:rsidR="005A5C21" w:rsidRDefault="00F72512" w:rsidP="00F72512">
      <w:pPr>
        <w:pStyle w:val="Odsekzoznamu"/>
        <w:tabs>
          <w:tab w:val="left" w:pos="0"/>
        </w:tabs>
        <w:autoSpaceDN w:val="0"/>
        <w:spacing w:after="200" w:line="360" w:lineRule="auto"/>
        <w:ind w:left="0"/>
        <w:contextualSpacing/>
        <w:jc w:val="both"/>
        <w:rPr>
          <w:rFonts w:ascii="Times New Roman" w:eastAsia="Times New Roman" w:hAnsi="Times New Roman"/>
          <w:sz w:val="24"/>
          <w:szCs w:val="24"/>
        </w:rPr>
      </w:pPr>
      <w:r>
        <w:rPr>
          <w:rFonts w:ascii="Times New Roman" w:eastAsia="Times New Roman" w:hAnsi="Times New Roman"/>
          <w:sz w:val="24"/>
          <w:szCs w:val="24"/>
        </w:rPr>
        <w:tab/>
      </w:r>
      <w:r w:rsidR="007C106D">
        <w:rPr>
          <w:rFonts w:ascii="Times New Roman" w:eastAsia="Times New Roman" w:hAnsi="Times New Roman"/>
          <w:sz w:val="24"/>
          <w:szCs w:val="24"/>
        </w:rPr>
        <w:t>Laické posudky sme získali od 16-18 ročných študentov II.A Gymnázia v Gelnici, ktorí po vypočutí nahrávky sklad</w:t>
      </w:r>
      <w:r w:rsidR="007C106D">
        <w:rPr>
          <w:rFonts w:ascii="Times New Roman" w:eastAsia="Times New Roman" w:hAnsi="Times New Roman"/>
          <w:sz w:val="24"/>
          <w:szCs w:val="24"/>
        </w:rPr>
        <w:t>by vyjadrili osobné postrehy a dojmy, ktoré v nich naša skladba zanechala.</w:t>
      </w:r>
    </w:p>
    <w:p w:rsidR="005A5C21" w:rsidRDefault="005A5C21">
      <w:pPr>
        <w:pStyle w:val="Odsekzoznamu"/>
        <w:autoSpaceDN w:val="0"/>
        <w:spacing w:after="200" w:line="360" w:lineRule="auto"/>
        <w:contextualSpacing/>
        <w:jc w:val="both"/>
        <w:rPr>
          <w:rFonts w:ascii="Times New Roman" w:eastAsia="Times New Roman" w:hAnsi="Times New Roman"/>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CIELE PRÁCE</w:t>
      </w:r>
      <w:r w:rsidR="00F72512">
        <w:rPr>
          <w:rFonts w:ascii="Times New Roman" w:eastAsia="Times New Roman" w:hAnsi="Times New Roman"/>
          <w:b/>
          <w:sz w:val="24"/>
          <w:szCs w:val="24"/>
        </w:rPr>
        <w:t>:</w:t>
      </w:r>
    </w:p>
    <w:p w:rsidR="005A5C21" w:rsidRDefault="007C106D">
      <w:pPr>
        <w:pStyle w:val="Odsekzoznamu"/>
        <w:numPr>
          <w:ilvl w:val="0"/>
          <w:numId w:val="1"/>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oboznámiť verejnosť, najmä rovesníkov s procesom tvorenia skladby,</w:t>
      </w:r>
    </w:p>
    <w:p w:rsidR="005A5C21" w:rsidRDefault="007C106D">
      <w:pPr>
        <w:pStyle w:val="Odsekzoznamu"/>
        <w:numPr>
          <w:ilvl w:val="0"/>
          <w:numId w:val="1"/>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poukázať na rozdiely a podobnosti medzi hudobným dielom klasickej hudby a súčasnou populárnou hudbou,</w:t>
      </w:r>
    </w:p>
    <w:p w:rsidR="005A5C21" w:rsidRDefault="007C106D">
      <w:pPr>
        <w:pStyle w:val="Odsekzoznamu"/>
        <w:numPr>
          <w:ilvl w:val="0"/>
          <w:numId w:val="1"/>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poukázať na to, že aj hudba a jej tvorba je náročný proces a doslova „hotová veda“,</w:t>
      </w:r>
    </w:p>
    <w:p w:rsidR="005A5C21" w:rsidRDefault="007C106D">
      <w:pPr>
        <w:pStyle w:val="Odsekzoznamu"/>
        <w:numPr>
          <w:ilvl w:val="0"/>
          <w:numId w:val="1"/>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charakterizovať a prezentovať vlastnú hudobnú tvorbu a vybranú hudobnú skladbu,</w:t>
      </w:r>
    </w:p>
    <w:p w:rsidR="005A5C21" w:rsidRDefault="007C106D">
      <w:pPr>
        <w:pStyle w:val="Odsekzoznamu"/>
        <w:numPr>
          <w:ilvl w:val="0"/>
          <w:numId w:val="1"/>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získať pohľad odborníka na prezentované dielo a tiež sumár dojmov a myšlienok rovesníckej v</w:t>
      </w:r>
      <w:r>
        <w:rPr>
          <w:rFonts w:ascii="Times New Roman" w:eastAsia="Times New Roman" w:hAnsi="Times New Roman"/>
          <w:sz w:val="24"/>
          <w:szCs w:val="24"/>
        </w:rPr>
        <w:t>erejnosti.</w:t>
      </w:r>
    </w:p>
    <w:p w:rsidR="005A5C21" w:rsidRDefault="005A5C21">
      <w:pPr>
        <w:pStyle w:val="Odsekzoznamu"/>
        <w:autoSpaceDN w:val="0"/>
        <w:spacing w:after="200" w:line="360" w:lineRule="auto"/>
        <w:ind w:left="1440"/>
        <w:contextualSpacing/>
        <w:jc w:val="both"/>
        <w:rPr>
          <w:rFonts w:ascii="Times New Roman" w:eastAsia="Times New Roman" w:hAnsi="Times New Roman"/>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ab/>
      </w: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sz w:val="24"/>
          <w:szCs w:val="24"/>
        </w:rPr>
      </w:pPr>
    </w:p>
    <w:p w:rsidR="005A5C21" w:rsidRDefault="007C106D">
      <w:pPr>
        <w:spacing w:after="200"/>
        <w:jc w:val="both"/>
        <w:rPr>
          <w:rFonts w:ascii="Times New Roman" w:eastAsia="Times New Roman" w:hAnsi="Times New Roman"/>
          <w:sz w:val="28"/>
          <w:szCs w:val="28"/>
        </w:rPr>
      </w:pPr>
      <w:r>
        <w:rPr>
          <w:rFonts w:ascii="Times New Roman" w:eastAsia="Times New Roman" w:hAnsi="Times New Roman"/>
          <w:b/>
          <w:sz w:val="28"/>
          <w:szCs w:val="28"/>
        </w:rPr>
        <w:lastRenderedPageBreak/>
        <w:t>TEORETICKÁ ČASŤ</w:t>
      </w:r>
    </w:p>
    <w:p w:rsidR="005A5C21" w:rsidRDefault="007C106D">
      <w:pPr>
        <w:spacing w:after="200"/>
        <w:jc w:val="both"/>
        <w:rPr>
          <w:rFonts w:ascii="Times New Roman" w:eastAsia="Times New Roman" w:hAnsi="Times New Roman"/>
          <w:b/>
          <w:sz w:val="24"/>
          <w:szCs w:val="24"/>
        </w:rPr>
      </w:pPr>
      <w:r>
        <w:rPr>
          <w:rFonts w:ascii="Times New Roman" w:eastAsia="Times New Roman" w:hAnsi="Times New Roman"/>
          <w:sz w:val="24"/>
          <w:szCs w:val="24"/>
        </w:rPr>
        <w:t xml:space="preserve"> </w:t>
      </w:r>
      <w:r>
        <w:rPr>
          <w:rFonts w:ascii="Times New Roman" w:eastAsia="Times New Roman" w:hAnsi="Times New Roman"/>
          <w:b/>
          <w:sz w:val="24"/>
          <w:szCs w:val="24"/>
        </w:rPr>
        <w:t>1 ZÁKLADNÉ VLASTNOSTI SKLADBY</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Každé hudobné dielo, respektíve akýkoľvek notový zápis sa začína tromi základnými prvkami, ktoré sú vopred prispôsobené hudobnému nástroju alebo nástrojom, </w:t>
      </w:r>
      <w:r>
        <w:rPr>
          <w:rFonts w:ascii="Times New Roman" w:eastAsia="Times New Roman" w:hAnsi="Times New Roman"/>
          <w:sz w:val="24"/>
          <w:szCs w:val="24"/>
        </w:rPr>
        <w:t>pre ktorý je skladba určená. Sem patrí notový kľúč, predznamenanie a takt, ktoré sú analyzované v nasledujúcich podkapitolách, ktorých obsah je spracovaný na základe literatúry (1, 2) s implementovanými odbornými poznatkami a informáciami, ktoré sme nadobu</w:t>
      </w:r>
      <w:r>
        <w:rPr>
          <w:rFonts w:ascii="Times New Roman" w:eastAsia="Times New Roman" w:hAnsi="Times New Roman"/>
          <w:sz w:val="24"/>
          <w:szCs w:val="24"/>
        </w:rPr>
        <w:t>dli počas nášho jedenásťročného štúdia na ZUŠ v Gelnici.</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1.1</w:t>
      </w:r>
      <w:r>
        <w:rPr>
          <w:rFonts w:ascii="Times New Roman" w:eastAsia="Times New Roman" w:hAnsi="Times New Roman"/>
          <w:sz w:val="24"/>
          <w:szCs w:val="24"/>
        </w:rPr>
        <w:t xml:space="preserve"> </w:t>
      </w:r>
      <w:r>
        <w:rPr>
          <w:rFonts w:ascii="Times New Roman" w:eastAsia="Times New Roman" w:hAnsi="Times New Roman"/>
          <w:b/>
          <w:sz w:val="24"/>
          <w:szCs w:val="24"/>
        </w:rPr>
        <w:t>Notový kľúč</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Notový kľúč je grafický symbol, ktorý sa zapisuje na začiatok každého riadku notovej osnovy, prípadne vnútri riadka. Tento kľúč definuje výšku tónu, ktorú reprezentujú </w:t>
      </w:r>
      <w:r>
        <w:rPr>
          <w:rFonts w:ascii="Times New Roman" w:eastAsia="Times New Roman" w:hAnsi="Times New Roman"/>
          <w:sz w:val="24"/>
          <w:szCs w:val="24"/>
        </w:rPr>
        <w:t>jednotlivé linajky notovej osnovy. Každý kľúč je definovaný tzv. referenčným tónom.</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1.1.1 Husľový kľúč</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Tento typ je najčastejšie používaným kľúčom a jeho referenčný tón je </w:t>
      </w:r>
      <w:r>
        <w:rPr>
          <w:rFonts w:ascii="Times New Roman" w:eastAsia="Times New Roman" w:hAnsi="Times New Roman"/>
          <w:i/>
          <w:sz w:val="24"/>
          <w:szCs w:val="24"/>
        </w:rPr>
        <w:t>g</w:t>
      </w:r>
      <w:r>
        <w:rPr>
          <w:rFonts w:ascii="Times New Roman" w:eastAsia="Times New Roman" w:hAnsi="Times New Roman"/>
          <w:i/>
          <w:sz w:val="24"/>
          <w:szCs w:val="24"/>
          <w:vertAlign w:val="superscript"/>
        </w:rPr>
        <w:t>1</w:t>
      </w:r>
      <w:r>
        <w:rPr>
          <w:rFonts w:ascii="Times New Roman" w:eastAsia="Times New Roman" w:hAnsi="Times New Roman"/>
          <w:sz w:val="24"/>
          <w:szCs w:val="24"/>
        </w:rPr>
        <w:t>. Vznikol na prelome 12. a 13. storočia a jeho grafická podoba sa postupne vyvíja</w:t>
      </w:r>
      <w:r>
        <w:rPr>
          <w:rFonts w:ascii="Times New Roman" w:eastAsia="Times New Roman" w:hAnsi="Times New Roman"/>
          <w:sz w:val="24"/>
          <w:szCs w:val="24"/>
        </w:rPr>
        <w:t xml:space="preserve">la z písmena </w:t>
      </w:r>
      <w:r>
        <w:rPr>
          <w:rFonts w:ascii="Times New Roman" w:eastAsia="Times New Roman" w:hAnsi="Times New Roman"/>
          <w:i/>
          <w:sz w:val="24"/>
          <w:szCs w:val="24"/>
        </w:rPr>
        <w:t>G</w:t>
      </w:r>
      <w:r>
        <w:rPr>
          <w:rFonts w:ascii="Times New Roman" w:eastAsia="Times New Roman" w:hAnsi="Times New Roman"/>
          <w:sz w:val="24"/>
          <w:szCs w:val="24"/>
        </w:rPr>
        <w:t>. Husľový kľúč sa používa na zápis väčšiny hudobných nástrojov, ako aj niektorých speváckych hlasov. Uprostred riadka notovej osnovy sa používa v prípade, že je jeho definovaná poloha pre konkrétnu melódiu vhodnejšia, t.j. kvôli prehľadnejšie</w:t>
      </w:r>
      <w:r>
        <w:rPr>
          <w:rFonts w:ascii="Times New Roman" w:eastAsia="Times New Roman" w:hAnsi="Times New Roman"/>
          <w:sz w:val="24"/>
          <w:szCs w:val="24"/>
        </w:rPr>
        <w:t xml:space="preserve">mu zápisu nôt.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Pre husľový kľúč existuje viacero mutácií, tzv. oktávových kľúčov, ktoré sa označujú číslami 8 a 15 nad alebo pod kľúčom a posúvajú zápis o jednu alebo dve oktávy nahor alebo nadol. Tento spôsob zápisu sa využíva napr. pri gitare alebo pri</w:t>
      </w:r>
      <w:r>
        <w:rPr>
          <w:rFonts w:ascii="Times New Roman" w:eastAsia="Times New Roman" w:hAnsi="Times New Roman"/>
          <w:sz w:val="24"/>
          <w:szCs w:val="24"/>
        </w:rPr>
        <w:t xml:space="preserve"> zápise štvorručnej hry.</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1.1.2 Basový kľúč</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Tento kľúč ma referenčný tón </w:t>
      </w:r>
      <w:r>
        <w:rPr>
          <w:rFonts w:ascii="Times New Roman" w:eastAsia="Times New Roman" w:hAnsi="Times New Roman"/>
          <w:i/>
          <w:sz w:val="24"/>
          <w:szCs w:val="24"/>
        </w:rPr>
        <w:t xml:space="preserve">f </w:t>
      </w:r>
      <w:r>
        <w:rPr>
          <w:rFonts w:ascii="Times New Roman" w:eastAsia="Times New Roman" w:hAnsi="Times New Roman"/>
          <w:sz w:val="24"/>
          <w:szCs w:val="24"/>
        </w:rPr>
        <w:t>a vznikol v 11. storočí. Používa sa na zápis nôt pre violončelo, kontrabas, niektoré dychové nástroje a tiež pre nižší mužský hlas bas. Jeho predchodcami sú barytónový a subbasový k</w:t>
      </w:r>
      <w:r>
        <w:rPr>
          <w:rFonts w:ascii="Times New Roman" w:eastAsia="Times New Roman" w:hAnsi="Times New Roman"/>
          <w:sz w:val="24"/>
          <w:szCs w:val="24"/>
        </w:rPr>
        <w:t xml:space="preserve">ľúč, ktoré majú rovnakú grafickú podobu, no do notovej osnovy sa zapisujú na iné miesto a v súčasnosti sa nevyužívajú.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Rovnako, ako pri husľovom kľúči, aj basový kľúč má svoje oktávové kľúče.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1.1.3 C-kľúč</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C-kľúč má referenčný tón </w:t>
      </w:r>
      <w:r>
        <w:rPr>
          <w:rFonts w:ascii="Times New Roman" w:eastAsia="Times New Roman" w:hAnsi="Times New Roman"/>
          <w:i/>
          <w:sz w:val="24"/>
          <w:szCs w:val="24"/>
        </w:rPr>
        <w:t>c</w:t>
      </w:r>
      <w:r>
        <w:rPr>
          <w:rFonts w:ascii="Times New Roman" w:eastAsia="Times New Roman" w:hAnsi="Times New Roman"/>
          <w:i/>
          <w:sz w:val="24"/>
          <w:szCs w:val="24"/>
          <w:vertAlign w:val="superscript"/>
        </w:rPr>
        <w:t>1</w:t>
      </w:r>
      <w:r>
        <w:rPr>
          <w:rFonts w:ascii="Times New Roman" w:eastAsia="Times New Roman" w:hAnsi="Times New Roman"/>
          <w:i/>
          <w:sz w:val="24"/>
          <w:szCs w:val="24"/>
        </w:rPr>
        <w:t xml:space="preserve">, </w:t>
      </w:r>
      <w:r>
        <w:rPr>
          <w:rFonts w:ascii="Times New Roman" w:eastAsia="Times New Roman" w:hAnsi="Times New Roman"/>
          <w:sz w:val="24"/>
          <w:szCs w:val="24"/>
        </w:rPr>
        <w:t>ktorého polohu ozna</w:t>
      </w:r>
      <w:r>
        <w:rPr>
          <w:rFonts w:ascii="Times New Roman" w:eastAsia="Times New Roman" w:hAnsi="Times New Roman"/>
          <w:sz w:val="24"/>
          <w:szCs w:val="24"/>
        </w:rPr>
        <w:t>čuje stred kľúča. Kľúč zaviedol Guido von Arezzo v 11. storočí a jeho poloha sa mohla meniť v závislosti od toho, pre aký hudobný nástroj, resp. spevácky hlas bol notový zápis určený. Poloha kľúča sa prispôsobovala výške hlasu tak, aby bolo potrebné použiť</w:t>
      </w:r>
      <w:r>
        <w:rPr>
          <w:rFonts w:ascii="Times New Roman" w:eastAsia="Times New Roman" w:hAnsi="Times New Roman"/>
          <w:sz w:val="24"/>
          <w:szCs w:val="24"/>
        </w:rPr>
        <w:t xml:space="preserve"> čo najmenej pomocných linajok. V minulosti sa používal sopránový, mezzosopránový, altový (violový), tenorový a barytónový kľúč. Dnes sa výnimočne využíva altový kľúč napr. pre violu, alebo tenorový kľúč pre violončelo.</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1.2 Predznamenanie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Predznamenanie j</w:t>
      </w:r>
      <w:r>
        <w:rPr>
          <w:rFonts w:ascii="Times New Roman" w:eastAsia="Times New Roman" w:hAnsi="Times New Roman"/>
          <w:sz w:val="24"/>
          <w:szCs w:val="24"/>
        </w:rPr>
        <w:t>e súbor posuviek (krížikov/béčok), ktoré sú platné pre celú skladbu a ich druh a počet vychádza zo stupnice, v ktorej je skladba písaná. Stupnica je rad ôsmich za sebou idúcich stúpajúcich/klesajúcich tónov. Stupnice sa v závislosti od svojho predznamenani</w:t>
      </w:r>
      <w:r>
        <w:rPr>
          <w:rFonts w:ascii="Times New Roman" w:eastAsia="Times New Roman" w:hAnsi="Times New Roman"/>
          <w:sz w:val="24"/>
          <w:szCs w:val="24"/>
        </w:rPr>
        <w:t>a radia do tzv. kruhov – existuje kvintový kvartový kruh, kde sú rozdelené všetky durové a molové stupnice. Do kvintového kruhu patria stupnice s krížikmi a do kvartového kruhu patria stupnice s béčkami. Stupnice sa zapisujú do kruhu ale aj do radu. Existu</w:t>
      </w:r>
      <w:r>
        <w:rPr>
          <w:rFonts w:ascii="Times New Roman" w:eastAsia="Times New Roman" w:hAnsi="Times New Roman"/>
          <w:sz w:val="24"/>
          <w:szCs w:val="24"/>
        </w:rPr>
        <w:t xml:space="preserve">je totiž menná súvislosť medzi prvou a poslednou stupnicou v kruhu (rade). Názvy týchto radov sú odvodené od latinských pomenovaní intervalov (vzdialeností) medzi tónmi.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Kvintový durový rad: C G D A E H Fis Cis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Kvintový molový rad: a e h fis cis gis dis</w:t>
      </w:r>
      <w:r>
        <w:rPr>
          <w:rFonts w:ascii="Times New Roman" w:eastAsia="Times New Roman" w:hAnsi="Times New Roman"/>
          <w:sz w:val="24"/>
          <w:szCs w:val="24"/>
        </w:rPr>
        <w:t xml:space="preserve"> ais</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Kvartový durový rad: C F B Es As Des Ges Ces</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Kvartový molový rad: a d g c f b es as</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Stupnice sú zoradené podľa počtu posuviek od 0 po 7 krížikov a béčok. Väčšinou platí, že čím je menší počet posuviek v predznamenaní, tým je skladba jednoduchšia na </w:t>
      </w:r>
      <w:r>
        <w:rPr>
          <w:rFonts w:ascii="Times New Roman" w:eastAsia="Times New Roman" w:hAnsi="Times New Roman"/>
          <w:sz w:val="24"/>
          <w:szCs w:val="24"/>
        </w:rPr>
        <w:t xml:space="preserve">prečítanie a tým aj na hranie. Najbežnejšie sú teda skladby písané v prvých štyroch stupniciach z každého radu, t.j. väčšina skladieb má v predznamenaní štyri béčka alebo </w:t>
      </w:r>
      <w:r>
        <w:rPr>
          <w:rFonts w:ascii="Times New Roman" w:eastAsia="Times New Roman" w:hAnsi="Times New Roman"/>
          <w:sz w:val="24"/>
          <w:szCs w:val="24"/>
        </w:rPr>
        <w:lastRenderedPageBreak/>
        <w:t>krížiky. Výnimky sú známe najmä z obdobia hudobného impresionizmu, kedy skladatelia a</w:t>
      </w:r>
      <w:r>
        <w:rPr>
          <w:rFonts w:ascii="Times New Roman" w:eastAsia="Times New Roman" w:hAnsi="Times New Roman"/>
          <w:sz w:val="24"/>
          <w:szCs w:val="24"/>
        </w:rPr>
        <w:t>ko Claude Debussy a i. tvorili skladby s maximálnym počtom posuviek v predznamenaní.</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1.3 Takt</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Takt v hudbe udáva striedanie prízvučných a neprízvučných nôt, čiže rytmus skladby. Takt skladby je určený na začiatku skladby za kľúčom a predznamenaním dvoma č</w:t>
      </w:r>
      <w:r>
        <w:rPr>
          <w:rFonts w:ascii="Times New Roman" w:eastAsia="Times New Roman" w:hAnsi="Times New Roman"/>
          <w:sz w:val="24"/>
          <w:szCs w:val="24"/>
        </w:rPr>
        <w:t>íslami. Horné číslo udáva počet dôb v takte, spodné číslo udáva, na ktorú notu sa počíta jedna doba. Jednotlivé takty sa od seba oddeľujú zvislou čiarou.</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Takt veľmi úzko súvisí s tancom, respektíve s tanečnou hudbou. Tance majú presne udaný takt, v ktorom</w:t>
      </w:r>
      <w:r>
        <w:rPr>
          <w:rFonts w:ascii="Times New Roman" w:eastAsia="Times New Roman" w:hAnsi="Times New Roman"/>
          <w:sz w:val="24"/>
          <w:szCs w:val="24"/>
        </w:rPr>
        <w:t xml:space="preserve"> sa tancujú. Existuje veľa skladieb tanečného charakteru, ktoré nesú názov nejakého tanca a pravidlo o takte je tu dodržané – napr. polka má 2/4 takt, menuet a mazurka 3/4 atď.</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1.3.1 Jednoduchý takt a zložený takt</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Jednoduché takty majú jednu prízvučnú dob</w:t>
      </w:r>
      <w:r>
        <w:rPr>
          <w:rFonts w:ascii="Times New Roman" w:eastAsia="Times New Roman" w:hAnsi="Times New Roman"/>
          <w:sz w:val="24"/>
          <w:szCs w:val="24"/>
        </w:rPr>
        <w:t xml:space="preserve">u a jednu alebo dve neprízvučné doby. Používa sa hlavne dvojštvrťový (2/4), trojštvrťový (3/4) dvojosminový (2/8) a trojosminový (3/8) takt.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Zložené takty vznikajú spojením dvoch, príp. viacerých jednoduchých taktov. Tieto takty majú hlavný prízvuk na pr</w:t>
      </w:r>
      <w:r>
        <w:rPr>
          <w:rFonts w:ascii="Times New Roman" w:eastAsia="Times New Roman" w:hAnsi="Times New Roman"/>
          <w:sz w:val="24"/>
          <w:szCs w:val="24"/>
        </w:rPr>
        <w:t xml:space="preserve">vej dobe. Najčastejšie sa používa štvorštvrťový (celý) takt (4/4, ale označuje sa aj C). Ďalšie zložené takty sú: štvorosminový (4/8), šesťosminový (6/8), šesťštvrťový (6/4) a dvanásťosminový (12/8) takt. Tieto takty sú tzv. pravidelne zložené takty, t.j. </w:t>
      </w:r>
      <w:r>
        <w:rPr>
          <w:rFonts w:ascii="Times New Roman" w:eastAsia="Times New Roman" w:hAnsi="Times New Roman"/>
          <w:sz w:val="24"/>
          <w:szCs w:val="24"/>
        </w:rPr>
        <w:t xml:space="preserve">dajú sa presne rozdeliť na viac jednoduchých taktov.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Medzi nepravidelne zložené takty patria napr. päťosminový (5/8), päťštvrťový (5/4), deväťosminový (9/8) alebo trinásťosminový (13/8) takt. V praxi si môže skladateľ vytvoriť akýkoľvek takt, platí však,</w:t>
      </w:r>
      <w:r>
        <w:rPr>
          <w:rFonts w:ascii="Times New Roman" w:eastAsia="Times New Roman" w:hAnsi="Times New Roman"/>
          <w:sz w:val="24"/>
          <w:szCs w:val="24"/>
        </w:rPr>
        <w:t xml:space="preserve"> že jednoduché a pravidelne zložené takty sa využívajú najviac. </w:t>
      </w: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1.3.2 Predtaktie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Predtaktie je neúplný takt, ktorý sa môže nachádzať na začiatku skladby, príp. jej časti, pokiaľ si to melódia vyžaduje. Zvyšné noty tohto taktu sa nachádzajú na konci </w:t>
      </w:r>
      <w:r>
        <w:rPr>
          <w:rFonts w:ascii="Times New Roman" w:eastAsia="Times New Roman" w:hAnsi="Times New Roman"/>
          <w:sz w:val="24"/>
          <w:szCs w:val="24"/>
        </w:rPr>
        <w:lastRenderedPageBreak/>
        <w:t>sklad</w:t>
      </w:r>
      <w:r>
        <w:rPr>
          <w:rFonts w:ascii="Times New Roman" w:eastAsia="Times New Roman" w:hAnsi="Times New Roman"/>
          <w:sz w:val="24"/>
          <w:szCs w:val="24"/>
        </w:rPr>
        <w:t>by alebo jej časti, takže pri spočítaní dôb predtaktia a koncového taktu dostaneme plný počet dôb konkrétneho taktu, v ktorom je skladba písaná.</w:t>
      </w: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2 FORMA SKLADBY</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Existuje viacero hudobných foriem, ktoré majú vniesť pravidelnosť a usporiadanosť do skladby, no nie každý skladateľ sa týmito formami riadi – pre určitých umelcov to môže byť zväzujúce. Porušenie formy sa však neberie ako vážny priestupok ako napríklad pr</w:t>
      </w:r>
      <w:r>
        <w:rPr>
          <w:rFonts w:ascii="Times New Roman" w:eastAsia="Times New Roman" w:hAnsi="Times New Roman"/>
          <w:sz w:val="24"/>
          <w:szCs w:val="24"/>
        </w:rPr>
        <w:t>i písaní slohov.</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b/>
          <w:sz w:val="24"/>
          <w:szCs w:val="24"/>
        </w:rPr>
        <w:t>2.1 Motív</w:t>
      </w:r>
      <w:r>
        <w:rPr>
          <w:rFonts w:ascii="Times New Roman" w:eastAsia="Times New Roman" w:hAnsi="Times New Roman"/>
          <w:sz w:val="24"/>
          <w:szCs w:val="24"/>
        </w:rPr>
        <w:tab/>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Základným číslom pre skladbu je 8. Toto číslo reprezentuje počet taktov, ktoré spolu tvoria jednu časť (vetu). Motív je väčšinou vybudovaný v rámci dvoch taktov (v jednom dvojtaktí), kde jeden z taktov je neprízvučný a druhý p</w:t>
      </w:r>
      <w:r>
        <w:rPr>
          <w:rFonts w:ascii="Times New Roman" w:eastAsia="Times New Roman" w:hAnsi="Times New Roman"/>
          <w:sz w:val="24"/>
          <w:szCs w:val="24"/>
        </w:rPr>
        <w:t xml:space="preserve">rízvučný.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Podľa Jozefa Kresánka pod motívom rozumieme „</w:t>
      </w:r>
      <w:r>
        <w:rPr>
          <w:rFonts w:ascii="Times New Roman" w:eastAsia="Times New Roman" w:hAnsi="Times New Roman"/>
          <w:i/>
          <w:sz w:val="24"/>
          <w:szCs w:val="24"/>
        </w:rPr>
        <w:t xml:space="preserve">najmenší hudobný prvok, ktorý po transpozícii </w:t>
      </w:r>
      <w:r>
        <w:rPr>
          <w:rFonts w:ascii="Times New Roman" w:eastAsia="Times New Roman" w:hAnsi="Times New Roman"/>
          <w:sz w:val="24"/>
          <w:szCs w:val="24"/>
        </w:rPr>
        <w:t xml:space="preserve">(zmene tóniny) </w:t>
      </w:r>
      <w:r>
        <w:rPr>
          <w:rFonts w:ascii="Times New Roman" w:eastAsia="Times New Roman" w:hAnsi="Times New Roman"/>
          <w:i/>
          <w:sz w:val="24"/>
          <w:szCs w:val="24"/>
        </w:rPr>
        <w:t xml:space="preserve"> a variácii </w:t>
      </w:r>
      <w:r>
        <w:rPr>
          <w:rFonts w:ascii="Times New Roman" w:eastAsia="Times New Roman" w:hAnsi="Times New Roman"/>
          <w:sz w:val="24"/>
          <w:szCs w:val="24"/>
        </w:rPr>
        <w:t>(obmien motívu)</w:t>
      </w:r>
      <w:r>
        <w:rPr>
          <w:rFonts w:ascii="Times New Roman" w:eastAsia="Times New Roman" w:hAnsi="Times New Roman"/>
          <w:i/>
          <w:sz w:val="24"/>
          <w:szCs w:val="24"/>
        </w:rPr>
        <w:t xml:space="preserve"> znova spoznáme na základe jeho osobitých elementov </w:t>
      </w:r>
      <w:r>
        <w:rPr>
          <w:rFonts w:ascii="Times New Roman" w:eastAsia="Times New Roman" w:hAnsi="Times New Roman"/>
          <w:sz w:val="24"/>
          <w:szCs w:val="24"/>
        </w:rPr>
        <w:t xml:space="preserve">(rytmus, tempo, melos, farba, sila, harmónia).[4] </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Motív je</w:t>
      </w:r>
      <w:r>
        <w:rPr>
          <w:rFonts w:ascii="Times New Roman" w:eastAsia="Times New Roman" w:hAnsi="Times New Roman"/>
          <w:sz w:val="24"/>
          <w:szCs w:val="24"/>
        </w:rPr>
        <w:t xml:space="preserve"> výrazná, stručne formulovaná základná hudobná myšlienka.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Najvýraznejšími črtami motívu bývajú zložky melodická a rytmická. Tieto zložky sa však pri výstavbe motívu môže objavovať v rôznom pomere.</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b/>
          <w:sz w:val="24"/>
          <w:szCs w:val="24"/>
        </w:rPr>
        <w:t>2.2 Téma</w:t>
      </w:r>
    </w:p>
    <w:p w:rsidR="005A5C21" w:rsidRDefault="007C106D">
      <w:pPr>
        <w:spacing w:after="200" w:line="360" w:lineRule="auto"/>
        <w:jc w:val="both"/>
        <w:rPr>
          <w:rFonts w:ascii="Times New Roman" w:eastAsia="Times New Roman" w:hAnsi="Times New Roman"/>
          <w:sz w:val="24"/>
          <w:szCs w:val="24"/>
          <w:vertAlign w:val="superscript"/>
        </w:rPr>
      </w:pPr>
      <w:r>
        <w:rPr>
          <w:rFonts w:ascii="Times New Roman" w:eastAsia="Times New Roman" w:hAnsi="Times New Roman"/>
          <w:sz w:val="24"/>
          <w:szCs w:val="24"/>
        </w:rPr>
        <w:tab/>
        <w:t>„</w:t>
      </w:r>
      <w:r>
        <w:rPr>
          <w:rFonts w:ascii="Times New Roman" w:eastAsia="Times New Roman" w:hAnsi="Times New Roman"/>
          <w:i/>
          <w:sz w:val="24"/>
          <w:szCs w:val="24"/>
        </w:rPr>
        <w:t>Pod témou rozumieme dlhší myšlienkový celok vystupujúci vo funkcii základného myšlienkového materiálu; jeho rozsah je väčší než pri motíve, jeho harmonicko-melodická stavba vytvára z neho jednotku bez formových cenzúr.</w:t>
      </w:r>
      <w:r>
        <w:rPr>
          <w:rFonts w:ascii="Times New Roman" w:eastAsia="Times New Roman" w:hAnsi="Times New Roman"/>
          <w:sz w:val="24"/>
          <w:szCs w:val="24"/>
        </w:rPr>
        <w:t>“[4]</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 rámci témy sa obyčajne zjavujú</w:t>
      </w:r>
      <w:r>
        <w:rPr>
          <w:rFonts w:ascii="Times New Roman" w:eastAsia="Times New Roman" w:hAnsi="Times New Roman"/>
          <w:sz w:val="24"/>
          <w:szCs w:val="24"/>
        </w:rPr>
        <w:t xml:space="preserve"> myšlienkové modely, ktoré sa v priebehu skladby osamostatňujú a vystupujú vo funkcii motívu. Kompozičná prax však ukazuje, že nie vždy je možné presne viesť hranicu medzi tým, čo už motív nie je a kde sa už jedná o typ témy. Okrem toho býva častý prípad, </w:t>
      </w:r>
      <w:r>
        <w:rPr>
          <w:rFonts w:ascii="Times New Roman" w:eastAsia="Times New Roman" w:hAnsi="Times New Roman"/>
          <w:sz w:val="24"/>
          <w:szCs w:val="24"/>
        </w:rPr>
        <w:t xml:space="preserve">kedy sa základná hudobná myšlienka prejaví najprv vo forme motívu a potom sa z nej vyvinie téma.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Väčšinou platí, že téma skladby je zaznamenaná v jednej alebo dvoch častiach, t.j. v ôsmich až šestnástich taktoch. Samozrejme, záleží to aj od celkového roz</w:t>
      </w:r>
      <w:r>
        <w:rPr>
          <w:rFonts w:ascii="Times New Roman" w:eastAsia="Times New Roman" w:hAnsi="Times New Roman"/>
          <w:sz w:val="24"/>
          <w:szCs w:val="24"/>
        </w:rPr>
        <w:t>sahu skladby.</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lastRenderedPageBreak/>
        <w:t>2.3 Hlavné typy hudobných foriem</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Hlavné formové typy (schémy) sa rozvinuli v inštrumentálnej hudbe od 17. storočia po súčasnosť. Doteraz poznáme šesť formových typov, ktoré sa uplatňujú aj dnes:</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Jedno-, dvoj- a trojdielna forma (tiež piesňová)</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Variácie</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Sonátová forma</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Rondo</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 xml:space="preserve">Kontrapunktické formy </w:t>
      </w:r>
    </w:p>
    <w:p w:rsidR="005A5C21" w:rsidRDefault="007C106D">
      <w:pPr>
        <w:pStyle w:val="Odsekzoznamu"/>
        <w:numPr>
          <w:ilvl w:val="0"/>
          <w:numId w:val="2"/>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Voľná forma</w:t>
      </w:r>
    </w:p>
    <w:p w:rsidR="005A5C21" w:rsidRDefault="007C106D">
      <w:pPr>
        <w:spacing w:after="200" w:line="360" w:lineRule="auto"/>
        <w:ind w:firstLine="360"/>
        <w:jc w:val="both"/>
        <w:rPr>
          <w:rFonts w:ascii="Times New Roman" w:eastAsia="Times New Roman" w:hAnsi="Times New Roman"/>
          <w:b/>
          <w:sz w:val="24"/>
          <w:szCs w:val="24"/>
        </w:rPr>
      </w:pPr>
      <w:r>
        <w:rPr>
          <w:rFonts w:ascii="Times New Roman" w:eastAsia="Times New Roman" w:hAnsi="Times New Roman"/>
          <w:b/>
          <w:sz w:val="24"/>
          <w:szCs w:val="24"/>
        </w:rPr>
        <w:t>2.3.1 Jedno-, dvoj- a trojdielna forma</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Jednodielna forma, odvodená z prvotných piesňových útvarov je najmenšia samostatne vystupujúca hudobná</w:t>
      </w:r>
      <w:r>
        <w:rPr>
          <w:rFonts w:ascii="Times New Roman" w:eastAsia="Times New Roman" w:hAnsi="Times New Roman"/>
          <w:sz w:val="24"/>
          <w:szCs w:val="24"/>
        </w:rPr>
        <w:t xml:space="preserve"> forma, ktorá je charakteristická tým, že má len jednu hlavnú myšlienku. Niekedy vlastnú jednodielnu formu môže predchádzať úvod a uzatvárať kóda. Takto rozšírená jednodielna forma môže vystupovať tiež ako formulácia hudobnej myšlienky vo formách zložitejš</w:t>
      </w:r>
      <w:r>
        <w:rPr>
          <w:rFonts w:ascii="Times New Roman" w:eastAsia="Times New Roman" w:hAnsi="Times New Roman"/>
          <w:sz w:val="24"/>
          <w:szCs w:val="24"/>
        </w:rPr>
        <w:t>ích.</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Pre vysvetlenie dvojdielnej formy je najlepšie vrátiť sa k princípu planetárnosti. Formovo-stavebné prvky postupujú stupňovite od nižších k vyšším: dvojtaktie, poloveta, veta (časť), súvetie a zložené súvetie. Formová dvojdielnosť sa uplatňuje už v c</w:t>
      </w:r>
      <w:r>
        <w:rPr>
          <w:rFonts w:ascii="Times New Roman" w:eastAsia="Times New Roman" w:hAnsi="Times New Roman"/>
          <w:sz w:val="24"/>
          <w:szCs w:val="24"/>
        </w:rPr>
        <w:t>elkom malých formotvorných reláciách, no najmenšou dvojdielnou formou ako samostatný formový typ tvorí až súvetie, kde jednotlivé vety tvoria diely tohto útvaru. Myšlienková jednota dvojdielnej formy sa dosahuje rôznym tematickým vzťahom.</w:t>
      </w:r>
    </w:p>
    <w:p w:rsidR="005A5C21" w:rsidRDefault="007C106D">
      <w:pPr>
        <w:pStyle w:val="Odsekzoznamu"/>
        <w:numPr>
          <w:ilvl w:val="0"/>
          <w:numId w:val="3"/>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prvý a druhý diel</w:t>
      </w:r>
      <w:r>
        <w:rPr>
          <w:rFonts w:ascii="Times New Roman" w:eastAsia="Times New Roman" w:hAnsi="Times New Roman"/>
          <w:sz w:val="24"/>
          <w:szCs w:val="24"/>
        </w:rPr>
        <w:t xml:space="preserve"> sa navzájom líšia, kontrastujú,</w:t>
      </w:r>
    </w:p>
    <w:p w:rsidR="005A5C21" w:rsidRDefault="007C106D">
      <w:pPr>
        <w:pStyle w:val="Odsekzoznamu"/>
        <w:numPr>
          <w:ilvl w:val="0"/>
          <w:numId w:val="3"/>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druhý diel reprízuje niektorý myšlienkový prvok prvého dielu, najčastejšie jeho počiatočné tematické jadro.</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Spojením dvojdielnej formy s technikou opakovania vzniká aj dvojdielna forma s náznakmi trojdielnosti. </w:t>
      </w:r>
    </w:p>
    <w:p w:rsidR="005A5C21" w:rsidRDefault="007C106D">
      <w:pPr>
        <w:spacing w:after="20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Trojdielna</w:t>
      </w:r>
      <w:r>
        <w:rPr>
          <w:rFonts w:ascii="Times New Roman" w:eastAsia="Times New Roman" w:hAnsi="Times New Roman"/>
          <w:sz w:val="24"/>
          <w:szCs w:val="24"/>
        </w:rPr>
        <w:t xml:space="preserve"> forma je v podstate formou s jednou hlavnou myšlienkou rozloženou do troch dielov tejto formy. Existujú formy malá a veľká, s myšlienkovou reprízou (opakovaním) alebo bez reprízy. Stredný diel malej trojdielnej formy má spravidla funkciu kontrastného diel</w:t>
      </w:r>
      <w:r>
        <w:rPr>
          <w:rFonts w:ascii="Times New Roman" w:eastAsia="Times New Roman" w:hAnsi="Times New Roman"/>
          <w:sz w:val="24"/>
          <w:szCs w:val="24"/>
        </w:rPr>
        <w:t>u medzi prvým a tretím dielom, najčastejšie je stredný diel v kontrastnej, paralelnej alebo terciovo príbuznej tónine. Vlastný zmysel trojdielnej formy je v tom, že v treťom diele prichádza k myšlienkovej repríze prvého dielu. Tak vzniká myšlienkovo aj roz</w:t>
      </w:r>
      <w:r>
        <w:rPr>
          <w:rFonts w:ascii="Times New Roman" w:eastAsia="Times New Roman" w:hAnsi="Times New Roman"/>
          <w:sz w:val="24"/>
          <w:szCs w:val="24"/>
        </w:rPr>
        <w:t>merovo symetrická skladba.</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2.3.2 Variácie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Formový typ, v ktorom sa obmenami danej myšlienky (témy) vytvára samostatná, logicky uzavretá skladba. Formové zloženie takýchto variácií možno popísať v schéme:</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A</w:t>
      </w:r>
      <w:r>
        <w:rPr>
          <w:rFonts w:ascii="Times New Roman" w:eastAsia="Times New Roman" w:hAnsi="Times New Roman"/>
          <w:sz w:val="24"/>
          <w:szCs w:val="24"/>
          <w:vertAlign w:val="subscript"/>
        </w:rPr>
        <w:t>1</w:t>
      </w:r>
      <w:r>
        <w:rPr>
          <w:rFonts w:ascii="Times New Roman" w:eastAsia="Times New Roman" w:hAnsi="Times New Roman"/>
          <w:sz w:val="24"/>
          <w:szCs w:val="24"/>
        </w:rPr>
        <w:t>A</w:t>
      </w:r>
      <w:r>
        <w:rPr>
          <w:rFonts w:ascii="Times New Roman" w:eastAsia="Times New Roman" w:hAnsi="Times New Roman"/>
          <w:sz w:val="24"/>
          <w:szCs w:val="24"/>
          <w:vertAlign w:val="subscript"/>
        </w:rPr>
        <w:t>2</w:t>
      </w:r>
      <w:r>
        <w:rPr>
          <w:rFonts w:ascii="Times New Roman" w:eastAsia="Times New Roman" w:hAnsi="Times New Roman"/>
          <w:sz w:val="24"/>
          <w:szCs w:val="24"/>
        </w:rPr>
        <w:t>A</w:t>
      </w:r>
      <w:r>
        <w:rPr>
          <w:rFonts w:ascii="Times New Roman" w:eastAsia="Times New Roman" w:hAnsi="Times New Roman"/>
          <w:sz w:val="24"/>
          <w:szCs w:val="24"/>
          <w:vertAlign w:val="subscript"/>
        </w:rPr>
        <w:t>3</w:t>
      </w:r>
      <w:r>
        <w:rPr>
          <w:rFonts w:ascii="Times New Roman" w:eastAsia="Times New Roman" w:hAnsi="Times New Roman"/>
          <w:sz w:val="24"/>
          <w:szCs w:val="24"/>
        </w:rPr>
        <w:t>A</w:t>
      </w:r>
      <w:r>
        <w:rPr>
          <w:rFonts w:ascii="Times New Roman" w:eastAsia="Times New Roman" w:hAnsi="Times New Roman"/>
          <w:sz w:val="24"/>
          <w:szCs w:val="24"/>
          <w:vertAlign w:val="subscript"/>
        </w:rPr>
        <w:t xml:space="preserve">4 </w:t>
      </w:r>
      <w:r>
        <w:rPr>
          <w:rFonts w:ascii="Times New Roman" w:eastAsia="Times New Roman" w:hAnsi="Times New Roman"/>
          <w:sz w:val="24"/>
          <w:szCs w:val="24"/>
        </w:rPr>
        <w:t>... atď.</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Uvedenie myšlienky (A</w:t>
      </w:r>
      <w:r>
        <w:rPr>
          <w:rFonts w:ascii="Times New Roman" w:eastAsia="Times New Roman" w:hAnsi="Times New Roman"/>
          <w:sz w:val="24"/>
          <w:szCs w:val="24"/>
          <w:vertAlign w:val="subscript"/>
        </w:rPr>
        <w:t>1</w:t>
      </w:r>
      <w:r>
        <w:rPr>
          <w:rFonts w:ascii="Times New Roman" w:eastAsia="Times New Roman" w:hAnsi="Times New Roman"/>
          <w:sz w:val="24"/>
          <w:szCs w:val="24"/>
        </w:rPr>
        <w:t>) + s</w:t>
      </w:r>
      <w:r>
        <w:rPr>
          <w:rFonts w:ascii="Times New Roman" w:eastAsia="Times New Roman" w:hAnsi="Times New Roman"/>
          <w:sz w:val="24"/>
          <w:szCs w:val="24"/>
        </w:rPr>
        <w:t>led variácií na danú myšlienku (A</w:t>
      </w:r>
      <w:r>
        <w:rPr>
          <w:rFonts w:ascii="Times New Roman" w:eastAsia="Times New Roman" w:hAnsi="Times New Roman"/>
          <w:sz w:val="24"/>
          <w:szCs w:val="24"/>
          <w:vertAlign w:val="subscript"/>
        </w:rPr>
        <w:t>2</w:t>
      </w:r>
      <w:r>
        <w:rPr>
          <w:rFonts w:ascii="Times New Roman" w:eastAsia="Times New Roman" w:hAnsi="Times New Roman"/>
          <w:sz w:val="24"/>
          <w:szCs w:val="24"/>
        </w:rPr>
        <w:t>, A</w:t>
      </w:r>
      <w:r>
        <w:rPr>
          <w:rFonts w:ascii="Times New Roman" w:eastAsia="Times New Roman" w:hAnsi="Times New Roman"/>
          <w:sz w:val="24"/>
          <w:szCs w:val="24"/>
          <w:vertAlign w:val="subscript"/>
        </w:rPr>
        <w:t>3</w:t>
      </w:r>
      <w:r>
        <w:rPr>
          <w:rFonts w:ascii="Times New Roman" w:eastAsia="Times New Roman" w:hAnsi="Times New Roman"/>
          <w:sz w:val="24"/>
          <w:szCs w:val="24"/>
        </w:rPr>
        <w:t>, A</w:t>
      </w:r>
      <w:r>
        <w:rPr>
          <w:rFonts w:ascii="Times New Roman" w:eastAsia="Times New Roman" w:hAnsi="Times New Roman"/>
          <w:sz w:val="24"/>
          <w:szCs w:val="24"/>
          <w:vertAlign w:val="subscript"/>
        </w:rPr>
        <w:t>4</w:t>
      </w:r>
      <w:r>
        <w:rPr>
          <w:rFonts w:ascii="Times New Roman" w:eastAsia="Times New Roman" w:hAnsi="Times New Roman"/>
          <w:sz w:val="24"/>
          <w:szCs w:val="24"/>
        </w:rPr>
        <w:t xml:space="preserve"> ... atď.).</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Podľa spôsobu obmieňania myšlienky rozpoznávame dva druhy variácií:</w:t>
      </w:r>
    </w:p>
    <w:p w:rsidR="005A5C21" w:rsidRDefault="007C106D">
      <w:pPr>
        <w:pStyle w:val="Odsekzoznamu"/>
        <w:numPr>
          <w:ilvl w:val="0"/>
          <w:numId w:val="4"/>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 xml:space="preserve">vonkajšia variácia – každá obmena myšlienky, pri ktorej nedochádza </w:t>
      </w:r>
      <w:r>
        <w:rPr>
          <w:rFonts w:ascii="Times New Roman" w:eastAsia="Times New Roman" w:hAnsi="Times New Roman"/>
          <w:sz w:val="24"/>
          <w:szCs w:val="24"/>
        </w:rPr>
        <w:t>k substanciálnej zmene (k melódii sa pridávajú melodické ozdoby, mení sa tempo, rytmus...)</w:t>
      </w:r>
    </w:p>
    <w:p w:rsidR="005A5C21" w:rsidRDefault="007C106D">
      <w:pPr>
        <w:pStyle w:val="Odsekzoznamu"/>
        <w:numPr>
          <w:ilvl w:val="0"/>
          <w:numId w:val="4"/>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vnútorná variácia – dotýka sa základnej hudobnej myšlienky natoľko, že mení jej formový a výrazový charakter (pridáva sa nový myšlienkový materiál, radikálne sa zasa</w:t>
      </w:r>
      <w:r>
        <w:rPr>
          <w:rFonts w:ascii="Times New Roman" w:eastAsia="Times New Roman" w:hAnsi="Times New Roman"/>
          <w:sz w:val="24"/>
          <w:szCs w:val="24"/>
        </w:rPr>
        <w:t>huje do pôvodného vzoru myšlienky...)</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Z hľadiska formového usporiadania jednotlivých variácií (zoradenie variácií v skladbe):</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od jednoduchších variácií po zložitejšie</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od variácií bližších k hlavnej téme k tým vzdialenejším</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 xml:space="preserve">Zakončenie variácií sa deje buď najbravúrnejšou variáciou (fúgou), zopakovaním témy v bohatšom zvukovom obsadení, alebo kódou. </w:t>
      </w:r>
    </w:p>
    <w:p w:rsidR="005A5C21" w:rsidRDefault="007C106D">
      <w:pPr>
        <w:spacing w:after="200" w:line="360" w:lineRule="auto"/>
        <w:ind w:firstLine="400"/>
        <w:jc w:val="both"/>
        <w:rPr>
          <w:rFonts w:ascii="Times New Roman" w:eastAsia="Times New Roman" w:hAnsi="Times New Roman"/>
          <w:sz w:val="24"/>
          <w:szCs w:val="24"/>
        </w:rPr>
      </w:pPr>
      <w:r>
        <w:rPr>
          <w:rFonts w:ascii="Times New Roman" w:eastAsia="Times New Roman" w:hAnsi="Times New Roman"/>
          <w:sz w:val="24"/>
          <w:szCs w:val="24"/>
        </w:rPr>
        <w:lastRenderedPageBreak/>
        <w:t>Príklad na variačnú formu z hudobnej histórie predstavuje J. S. Bach a jeho dielo Goldbergove variácie pre klavír.</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b/>
          <w:sz w:val="24"/>
          <w:szCs w:val="24"/>
        </w:rPr>
        <w:t>Metamorfózy</w:t>
      </w:r>
      <w:r>
        <w:rPr>
          <w:rFonts w:ascii="Times New Roman" w:eastAsia="Times New Roman" w:hAnsi="Times New Roman"/>
          <w:sz w:val="24"/>
          <w:szCs w:val="24"/>
        </w:rPr>
        <w:t xml:space="preserve"> </w:t>
      </w:r>
      <w:r>
        <w:rPr>
          <w:rFonts w:ascii="Times New Roman" w:eastAsia="Times New Roman" w:hAnsi="Times New Roman"/>
          <w:sz w:val="24"/>
          <w:szCs w:val="24"/>
        </w:rPr>
        <w:t>sú zvláštnym spôsobom variačnej techniky, v ktorej sa jednotlivé témy rodia v priebehu skladby, prelínajú sa a vyúsťujú do nových tém.</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2.3.3 Sonátová forma</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Sonátová forma je založená na kontraste dvoch alebo viacerých myšlienok a na rozvedení tohto kontra</w:t>
      </w:r>
      <w:r>
        <w:rPr>
          <w:rFonts w:ascii="Times New Roman" w:eastAsia="Times New Roman" w:hAnsi="Times New Roman"/>
          <w:sz w:val="24"/>
          <w:szCs w:val="24"/>
        </w:rPr>
        <w:t>stu v priebehu skladby. Sonátová forma sa skladá z troch hlavných dielov: expozície, rozvedenia a reprízy. Okrem týchto hlavných súčastí môže mať sonátová forma úvod alebo kódu, čím vzniká tzv. veľká sonátová forma. Sonátový formový typ sa uplatňuje v cykl</w:t>
      </w:r>
      <w:r>
        <w:rPr>
          <w:rFonts w:ascii="Times New Roman" w:eastAsia="Times New Roman" w:hAnsi="Times New Roman"/>
          <w:sz w:val="24"/>
          <w:szCs w:val="24"/>
        </w:rPr>
        <w:t>ických aj necyklických skladbách.</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Príkladom z hudobnej histórie je Ludwig van Beethoven a jeho Sonáta mesačného svitu skomponaovaná pre klavír. [5] </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 xml:space="preserve">2.3.3.1 Expozícia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Tento diel uvádza myšlienkový materiál čiže viacero samostatných hudobných myšlienok n</w:t>
      </w:r>
      <w:r>
        <w:rPr>
          <w:rFonts w:ascii="Times New Roman" w:eastAsia="Times New Roman" w:hAnsi="Times New Roman"/>
          <w:sz w:val="24"/>
          <w:szCs w:val="24"/>
        </w:rPr>
        <w:t>avzájom odlišných. Vzhľadom na túto odlišnosť myšlienok sa v rámci expozície prejavujú všetky druhy kontrastov: v tematike, tonalite, tepme, rytme atď. Hlavný (základný) kontrast je väčšinou medzi hlavnou a vedľajšou myšlienkou. Tieto myšlienky bývajú odde</w:t>
      </w:r>
      <w:r>
        <w:rPr>
          <w:rFonts w:ascii="Times New Roman" w:eastAsia="Times New Roman" w:hAnsi="Times New Roman"/>
          <w:sz w:val="24"/>
          <w:szCs w:val="24"/>
        </w:rPr>
        <w:t xml:space="preserve">lené medzivetou, ako spojujúcom článkom.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Vnútorná štruktúra expozície:</w:t>
      </w:r>
    </w:p>
    <w:p w:rsidR="005A5C21" w:rsidRDefault="007C106D">
      <w:pPr>
        <w:pStyle w:val="Odsekzoznamu"/>
        <w:numPr>
          <w:ilvl w:val="0"/>
          <w:numId w:val="7"/>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Hlavná myšlienka alebo myšlienková skupina</w:t>
      </w:r>
    </w:p>
    <w:p w:rsidR="005A5C21" w:rsidRDefault="007C106D">
      <w:pPr>
        <w:pStyle w:val="Odsekzoznamu"/>
        <w:numPr>
          <w:ilvl w:val="0"/>
          <w:numId w:val="7"/>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Medziveta</w:t>
      </w:r>
    </w:p>
    <w:p w:rsidR="005A5C21" w:rsidRDefault="007C106D">
      <w:pPr>
        <w:pStyle w:val="Odsekzoznamu"/>
        <w:numPr>
          <w:ilvl w:val="0"/>
          <w:numId w:val="7"/>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Vedľajšia myšlienka alebo myšlienková skupina</w:t>
      </w:r>
    </w:p>
    <w:p w:rsidR="005A5C21" w:rsidRDefault="007C106D">
      <w:pPr>
        <w:pStyle w:val="Odsekzoznamu"/>
        <w:numPr>
          <w:ilvl w:val="0"/>
          <w:numId w:val="7"/>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Záverečná myšlienka alebo myšlienková skupina</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Tieto úseky nemusí obsahovať každá ex</w:t>
      </w:r>
      <w:r>
        <w:rPr>
          <w:rFonts w:ascii="Times New Roman" w:eastAsia="Times New Roman" w:hAnsi="Times New Roman"/>
          <w:sz w:val="24"/>
          <w:szCs w:val="24"/>
        </w:rPr>
        <w:t xml:space="preserve">pozícia, môže byť vynechaná medziveta, vedľajšia, či záverečná myšlienka. Hlavná myšlienka je ústredným tematickým jadrom sonátovej formy, má byť výrazná a spôsobilá na ďalšie rozvíjanie a variačnú prácu. </w:t>
      </w:r>
      <w:r>
        <w:rPr>
          <w:rFonts w:ascii="Times New Roman" w:eastAsia="Times New Roman" w:hAnsi="Times New Roman"/>
          <w:sz w:val="24"/>
          <w:szCs w:val="24"/>
        </w:rPr>
        <w:lastRenderedPageBreak/>
        <w:t>V sonátovej forme má expozícia zmysel len vtedy, ak</w:t>
      </w:r>
      <w:r>
        <w:rPr>
          <w:rFonts w:ascii="Times New Roman" w:eastAsia="Times New Roman" w:hAnsi="Times New Roman"/>
          <w:sz w:val="24"/>
          <w:szCs w:val="24"/>
        </w:rPr>
        <w:t xml:space="preserve"> sú jej myšlienky v ďalšom priebehu skladby náležite zužitkované.</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 xml:space="preserve">2.3.3.2 Rozvedenie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Tento diel má za úlohu v evolučnom type hudby tematickou prácou rozviesť myšlienky, ktoré boli vo svojej základnej podobe uvedené v expozícii, a tým aj naplniť celý </w:t>
      </w:r>
      <w:r>
        <w:rPr>
          <w:rFonts w:ascii="Times New Roman" w:eastAsia="Times New Roman" w:hAnsi="Times New Roman"/>
          <w:sz w:val="24"/>
          <w:szCs w:val="24"/>
        </w:rPr>
        <w:t xml:space="preserve">zmysel skladby. Rozvedenie je ťažiskom celej sonátovej formy – je to príležitosť pre autora, aby všestranne osvetlil myšlienkový materiál a aby ho dokonale zužitkoval v zmysle celkovej idey diela.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Vnútorná štruktúra rozvedenia nie je predpísaná, no často</w:t>
      </w:r>
      <w:r>
        <w:rPr>
          <w:rFonts w:ascii="Times New Roman" w:eastAsia="Times New Roman" w:hAnsi="Times New Roman"/>
          <w:sz w:val="24"/>
          <w:szCs w:val="24"/>
        </w:rPr>
        <w:t xml:space="preserve"> sa v skladbách vyskytuje:</w:t>
      </w:r>
    </w:p>
    <w:p w:rsidR="005A5C21" w:rsidRDefault="007C106D">
      <w:pPr>
        <w:pStyle w:val="Odsekzoznamu"/>
        <w:numPr>
          <w:ilvl w:val="0"/>
          <w:numId w:val="8"/>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úsek úvodný</w:t>
      </w:r>
    </w:p>
    <w:p w:rsidR="005A5C21" w:rsidRDefault="007C106D">
      <w:pPr>
        <w:pStyle w:val="Odsekzoznamu"/>
        <w:numPr>
          <w:ilvl w:val="0"/>
          <w:numId w:val="8"/>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vlastné rozvedenie</w:t>
      </w:r>
    </w:p>
    <w:p w:rsidR="005A5C21" w:rsidRDefault="007C106D">
      <w:pPr>
        <w:pStyle w:val="Odsekzoznamu"/>
        <w:numPr>
          <w:ilvl w:val="0"/>
          <w:numId w:val="8"/>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úsek návratný</w:t>
      </w:r>
    </w:p>
    <w:p w:rsidR="005A5C21" w:rsidRDefault="007C106D">
      <w:pPr>
        <w:spacing w:after="200" w:line="360" w:lineRule="auto"/>
        <w:ind w:firstLine="360"/>
        <w:jc w:val="both"/>
        <w:rPr>
          <w:rFonts w:ascii="Times New Roman" w:eastAsia="Times New Roman" w:hAnsi="Times New Roman"/>
          <w:b/>
          <w:sz w:val="24"/>
          <w:szCs w:val="24"/>
        </w:rPr>
      </w:pPr>
      <w:r>
        <w:rPr>
          <w:rFonts w:ascii="Times New Roman" w:eastAsia="Times New Roman" w:hAnsi="Times New Roman"/>
          <w:b/>
          <w:sz w:val="24"/>
          <w:szCs w:val="24"/>
        </w:rPr>
        <w:t xml:space="preserve">2.3.3.3 Repríza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Záverečný diel nasleduje po rozvedení a opakuje myšlienkový materiál expozície s tonálnymi alebo inými zmenami. Väzba reprízy na expozíciu vytvára medzi krajnými hlav</w:t>
      </w:r>
      <w:r>
        <w:rPr>
          <w:rFonts w:ascii="Times New Roman" w:eastAsia="Times New Roman" w:hAnsi="Times New Roman"/>
          <w:sz w:val="24"/>
          <w:szCs w:val="24"/>
        </w:rPr>
        <w:t xml:space="preserve">nými dielmi sonátovej formy symetrickú rovnováhu.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Opakovanie expozície môže mať veľa podôb, napr.:</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vynechanie medzivety (kontrastné myšlienky sa dostanú do bezprostrednej blízkosti)</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tzv. skrátená repríza (opakujú sa len niektoré hlavné a charakteristické</w:t>
      </w:r>
      <w:r>
        <w:rPr>
          <w:rFonts w:ascii="Times New Roman" w:eastAsia="Times New Roman" w:hAnsi="Times New Roman"/>
          <w:sz w:val="24"/>
          <w:szCs w:val="24"/>
        </w:rPr>
        <w:t xml:space="preserve"> úseky expozície)</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vynechanie hlavnej myšlienky (pokiaľ sa ňou skladateľ dôkladne zaoberal v rozvedení)</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zrkadlové prehodenie myšlienok (prehodí sa záverečná a hlavná myšlienka)</w:t>
      </w:r>
    </w:p>
    <w:p w:rsidR="005A5C21" w:rsidRDefault="007C106D">
      <w:pPr>
        <w:pStyle w:val="Odsekzoznamu"/>
        <w:numPr>
          <w:ilvl w:val="0"/>
          <w:numId w:val="6"/>
        </w:numPr>
        <w:autoSpaceDN w:val="0"/>
        <w:spacing w:after="200" w:line="360" w:lineRule="auto"/>
        <w:contextualSpacing/>
        <w:rPr>
          <w:rFonts w:ascii="Times New Roman" w:eastAsia="Times New Roman" w:hAnsi="Times New Roman"/>
          <w:sz w:val="24"/>
          <w:szCs w:val="24"/>
        </w:rPr>
      </w:pPr>
      <w:r>
        <w:rPr>
          <w:rFonts w:ascii="Times New Roman" w:eastAsia="Times New Roman" w:hAnsi="Times New Roman"/>
          <w:sz w:val="24"/>
          <w:szCs w:val="24"/>
        </w:rPr>
        <w:t>spojenie hlavnej a vedľajšej myšlienky do superpozície</w:t>
      </w: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lastRenderedPageBreak/>
        <w:t>2.3.4 Rondo</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Hudobná for</w:t>
      </w:r>
      <w:r>
        <w:rPr>
          <w:rFonts w:ascii="Times New Roman" w:eastAsia="Times New Roman" w:hAnsi="Times New Roman"/>
          <w:sz w:val="24"/>
          <w:szCs w:val="24"/>
        </w:rPr>
        <w:t xml:space="preserve">ma, ktorá je založená na niekoľkonásobnom návrate výraznej hudobnej myšlienky, s ktorou sa striedajú vybočenia, alebo samostatné nové myšlienky. Hlavná myšlienka ronda sa vracia na spôsob refrénu rôznych epizodických vybočení. Rondová forma sa objavila už </w:t>
      </w:r>
      <w:r>
        <w:rPr>
          <w:rFonts w:ascii="Times New Roman" w:eastAsia="Times New Roman" w:hAnsi="Times New Roman"/>
          <w:sz w:val="24"/>
          <w:szCs w:val="24"/>
        </w:rPr>
        <w:t>v 13. storočí v skladbách, v ktorých sa striedavo uplatňovali sólista a zbor. Hlavnú tému ronda spieval zbor, ostatné striedavé diely sólisti. Tento princíp sa neskôr preniesol i na čisto inštrumentálne skladby. Hlavná myšlienka dostala označenie „rondeau“</w:t>
      </w:r>
      <w:r>
        <w:rPr>
          <w:rFonts w:ascii="Times New Roman" w:eastAsia="Times New Roman" w:hAnsi="Times New Roman"/>
          <w:sz w:val="24"/>
          <w:szCs w:val="24"/>
        </w:rPr>
        <w:t xml:space="preserve">, s ktorou sa strieda „couplet“.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Podľa počtu striedaných myšlienok a podľa spôsobu ich striedania rozoznávame rondá piatich typov. Z nich prvé tri typy sú označované ako nižšie rondové formy, posledné dva ako vyššie rondové formy. Pri nižších formách pla</w:t>
      </w:r>
      <w:r>
        <w:rPr>
          <w:rFonts w:ascii="Times New Roman" w:eastAsia="Times New Roman" w:hAnsi="Times New Roman"/>
          <w:sz w:val="24"/>
          <w:szCs w:val="24"/>
        </w:rPr>
        <w:t>tí, že prvý typ má jednu, druhý dve a tretí tri alebo viac myšlienok, ktoré sa zúčastňujú striedania. U vyšších typov ide o spojenie ronda s princípom sonátovej formy. Nejde teda o ďalšie rozširovanie počtu myšlienok, ale o vplyv sonátovej techniky expozíc</w:t>
      </w:r>
      <w:r>
        <w:rPr>
          <w:rFonts w:ascii="Times New Roman" w:eastAsia="Times New Roman" w:hAnsi="Times New Roman"/>
          <w:sz w:val="24"/>
          <w:szCs w:val="24"/>
        </w:rPr>
        <w:t>ie a reprízy.</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i/>
          <w:sz w:val="24"/>
          <w:szCs w:val="24"/>
        </w:rPr>
        <w:t>Príklad</w:t>
      </w:r>
      <w:r>
        <w:rPr>
          <w:rFonts w:ascii="Times New Roman" w:eastAsia="Times New Roman" w:hAnsi="Times New Roman"/>
          <w:sz w:val="24"/>
          <w:szCs w:val="24"/>
        </w:rPr>
        <w:t xml:space="preserve"> na nižšiu rondovú formu: A B A B – hlavná myšlienka sa opakuje dvakrát</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i/>
          <w:sz w:val="24"/>
          <w:szCs w:val="24"/>
        </w:rPr>
        <w:t>Príklad</w:t>
      </w:r>
      <w:r>
        <w:rPr>
          <w:rFonts w:ascii="Times New Roman" w:eastAsia="Times New Roman" w:hAnsi="Times New Roman"/>
          <w:sz w:val="24"/>
          <w:szCs w:val="24"/>
        </w:rPr>
        <w:t xml:space="preserve"> na vyššiu rondovú formu: A B A C A B A – hlavná myšlienka sa opakuje štyrikrát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Príkladom z hudobnej histórie je skladba W. A. Mozarta Rondo Alla Turca pre klavír.</w:t>
      </w:r>
    </w:p>
    <w:p w:rsidR="005A5C21" w:rsidRDefault="007C106D">
      <w:pPr>
        <w:spacing w:after="200" w:line="360"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2.3.5 Kontrapunktické formy</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Motetová forma – každý diel prináša novú základnú myšlienku, ktorú spracúva imitačnou technikou (napr. moteto)</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Figuratívno-evolučná forma – hudobná myšlienka sa formuje rozvíjaním základného myšlienkového jadra (napr. prelúdium)</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Skladby s imitačným rozvedením – formy, ktoré majú expozíciu, rozvedenie aj záver, prinášajú obmenu základnej myšlienky technikou kontrap</w:t>
      </w:r>
      <w:r>
        <w:rPr>
          <w:rFonts w:ascii="Times New Roman" w:eastAsia="Times New Roman" w:hAnsi="Times New Roman"/>
          <w:sz w:val="24"/>
          <w:szCs w:val="24"/>
        </w:rPr>
        <w:t>unktickej variácie (napr. invencia, fúga)</w:t>
      </w:r>
    </w:p>
    <w:p w:rsidR="005A5C21" w:rsidRDefault="007C106D">
      <w:pPr>
        <w:spacing w:after="200" w:line="360" w:lineRule="auto"/>
        <w:ind w:firstLine="426"/>
        <w:jc w:val="both"/>
        <w:rPr>
          <w:rFonts w:ascii="Times New Roman" w:eastAsia="Times New Roman" w:hAnsi="Times New Roman"/>
          <w:b/>
          <w:sz w:val="24"/>
          <w:szCs w:val="24"/>
        </w:rPr>
      </w:pPr>
      <w:r>
        <w:rPr>
          <w:rFonts w:ascii="Times New Roman" w:eastAsia="Times New Roman" w:hAnsi="Times New Roman"/>
          <w:b/>
          <w:sz w:val="24"/>
          <w:szCs w:val="24"/>
        </w:rPr>
        <w:lastRenderedPageBreak/>
        <w:t>2.3.5.1 Fúga</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 xml:space="preserve">Skladba s imitačno-polyfonickou faktúrou založenou na viacnásobnom uvádzaní témy vo všetkých hlasoch. Je to najvýznamnejší a najdokonalejší kontrapunktický útvar. Fúga má tri hlavné diely - expozíciu, </w:t>
      </w:r>
      <w:r>
        <w:rPr>
          <w:rFonts w:ascii="Times New Roman" w:eastAsia="Times New Roman" w:hAnsi="Times New Roman"/>
          <w:sz w:val="24"/>
          <w:szCs w:val="24"/>
        </w:rPr>
        <w:t xml:space="preserve">rozvedenie a záver. Najviac predpisov sa však týka expozície fúgy. Tá začína nástupom témy, ktorá sa objavuje spravidla bez sprievodu. Expozícia ma niekoľko častí: </w:t>
      </w:r>
      <w:r>
        <w:rPr>
          <w:rFonts w:ascii="Times New Roman" w:eastAsia="Times New Roman" w:hAnsi="Times New Roman"/>
          <w:i/>
          <w:sz w:val="24"/>
          <w:szCs w:val="24"/>
        </w:rPr>
        <w:t>duxom</w:t>
      </w:r>
      <w:r>
        <w:rPr>
          <w:rFonts w:ascii="Times New Roman" w:eastAsia="Times New Roman" w:hAnsi="Times New Roman"/>
          <w:sz w:val="24"/>
          <w:szCs w:val="24"/>
        </w:rPr>
        <w:t xml:space="preserve"> (prvý nástup témy), </w:t>
      </w:r>
      <w:r>
        <w:rPr>
          <w:rFonts w:ascii="Times New Roman" w:eastAsia="Times New Roman" w:hAnsi="Times New Roman"/>
          <w:i/>
          <w:sz w:val="24"/>
          <w:szCs w:val="24"/>
        </w:rPr>
        <w:t>comesom</w:t>
      </w:r>
      <w:r>
        <w:rPr>
          <w:rFonts w:ascii="Times New Roman" w:eastAsia="Times New Roman" w:hAnsi="Times New Roman"/>
          <w:sz w:val="24"/>
          <w:szCs w:val="24"/>
        </w:rPr>
        <w:t xml:space="preserve"> (s témou nastupuje ďalší hlas), </w:t>
      </w:r>
      <w:r>
        <w:rPr>
          <w:rFonts w:ascii="Times New Roman" w:eastAsia="Times New Roman" w:hAnsi="Times New Roman"/>
          <w:i/>
          <w:sz w:val="24"/>
          <w:szCs w:val="24"/>
        </w:rPr>
        <w:t>protiveta</w:t>
      </w:r>
      <w:r>
        <w:rPr>
          <w:rFonts w:ascii="Times New Roman" w:eastAsia="Times New Roman" w:hAnsi="Times New Roman"/>
          <w:sz w:val="24"/>
          <w:szCs w:val="24"/>
        </w:rPr>
        <w:t xml:space="preserve"> (prvý hlas prech</w:t>
      </w:r>
      <w:r>
        <w:rPr>
          <w:rFonts w:ascii="Times New Roman" w:eastAsia="Times New Roman" w:hAnsi="Times New Roman"/>
          <w:sz w:val="24"/>
          <w:szCs w:val="24"/>
        </w:rPr>
        <w:t>ádza do sprievodu).</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Princíp fúgy je založený na tonálnom a výškovom kontraste v superpozícii. Príkladom  z hudobnej histórie je dielo J. S. Bacha Toccata and Fugue in D minor určené pre organ,</w:t>
      </w:r>
    </w:p>
    <w:p w:rsidR="005A5C21" w:rsidRDefault="007C106D">
      <w:pPr>
        <w:spacing w:after="200" w:line="360" w:lineRule="auto"/>
        <w:ind w:firstLine="426"/>
        <w:jc w:val="both"/>
        <w:rPr>
          <w:rFonts w:ascii="Times New Roman" w:eastAsia="Times New Roman" w:hAnsi="Times New Roman"/>
          <w:b/>
          <w:sz w:val="24"/>
          <w:szCs w:val="24"/>
        </w:rPr>
      </w:pPr>
      <w:r>
        <w:rPr>
          <w:rFonts w:ascii="Times New Roman" w:eastAsia="Times New Roman" w:hAnsi="Times New Roman"/>
          <w:b/>
          <w:sz w:val="24"/>
          <w:szCs w:val="24"/>
        </w:rPr>
        <w:t>2.3.6 Voľná forma</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Tento formový typ nemá presne stanovenú stavb</w:t>
      </w:r>
      <w:r>
        <w:rPr>
          <w:rFonts w:ascii="Times New Roman" w:eastAsia="Times New Roman" w:hAnsi="Times New Roman"/>
          <w:sz w:val="24"/>
          <w:szCs w:val="24"/>
        </w:rPr>
        <w:t>u na spôsob predošlých foriem. Zastrešuje množstvo jedinečných riešení hudobnej formy, ktoré nie sú totožné ani s jednou z predošlých foriem. Voľnosť tejto hudobnej formy sa uplatňuje, keď o rozvrhu diela rozhoduje spievaný text. V absolútnych hudobných žá</w:t>
      </w:r>
      <w:r>
        <w:rPr>
          <w:rFonts w:ascii="Times New Roman" w:eastAsia="Times New Roman" w:hAnsi="Times New Roman"/>
          <w:sz w:val="24"/>
          <w:szCs w:val="24"/>
        </w:rPr>
        <w:t xml:space="preserve">nroch sa to prejavuje v skladbách, ktorých vznik bol inšpirovaný mimohudobnými námetmi, obrazmi z prírody, individuálnymi emocionálnymi zážitkami, dielami výtvarnými či literárnymi. </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 xml:space="preserve">Takýmto formovým novotvarom je </w:t>
      </w:r>
      <w:r>
        <w:rPr>
          <w:rFonts w:ascii="Times New Roman" w:eastAsia="Times New Roman" w:hAnsi="Times New Roman"/>
          <w:i/>
          <w:sz w:val="24"/>
          <w:szCs w:val="24"/>
        </w:rPr>
        <w:t xml:space="preserve">symfonická báseň, </w:t>
      </w:r>
      <w:r>
        <w:rPr>
          <w:rFonts w:ascii="Times New Roman" w:eastAsia="Times New Roman" w:hAnsi="Times New Roman"/>
          <w:sz w:val="24"/>
          <w:szCs w:val="24"/>
        </w:rPr>
        <w:t>ktorej vnútorný stavebný</w:t>
      </w:r>
      <w:r>
        <w:rPr>
          <w:rFonts w:ascii="Times New Roman" w:eastAsia="Times New Roman" w:hAnsi="Times New Roman"/>
          <w:sz w:val="24"/>
          <w:szCs w:val="24"/>
        </w:rPr>
        <w:t xml:space="preserve"> poriadok je daný povahou samotného námetu či sujetu diela. Okrem symfonickej básne existuje aj tzv. </w:t>
      </w:r>
      <w:r>
        <w:rPr>
          <w:rFonts w:ascii="Times New Roman" w:eastAsia="Times New Roman" w:hAnsi="Times New Roman"/>
          <w:i/>
          <w:sz w:val="24"/>
          <w:szCs w:val="24"/>
        </w:rPr>
        <w:t>fantazijná forma</w:t>
      </w:r>
      <w:r>
        <w:rPr>
          <w:rFonts w:ascii="Times New Roman" w:eastAsia="Times New Roman" w:hAnsi="Times New Roman"/>
          <w:sz w:val="24"/>
          <w:szCs w:val="24"/>
        </w:rPr>
        <w:t xml:space="preserve">, v ktorej a necháva voľný priebeh fantazijnej činnosti umelca, kde sa spája expozičná a evolučná hudba. Fantazijnej forme je podobná </w:t>
      </w:r>
      <w:r>
        <w:rPr>
          <w:rFonts w:ascii="Times New Roman" w:eastAsia="Times New Roman" w:hAnsi="Times New Roman"/>
          <w:i/>
          <w:sz w:val="24"/>
          <w:szCs w:val="24"/>
        </w:rPr>
        <w:t>rapsó</w:t>
      </w:r>
      <w:r>
        <w:rPr>
          <w:rFonts w:ascii="Times New Roman" w:eastAsia="Times New Roman" w:hAnsi="Times New Roman"/>
          <w:i/>
          <w:sz w:val="24"/>
          <w:szCs w:val="24"/>
        </w:rPr>
        <w:t>dia</w:t>
      </w:r>
      <w:r>
        <w:rPr>
          <w:rFonts w:ascii="Times New Roman" w:eastAsia="Times New Roman" w:hAnsi="Times New Roman"/>
          <w:sz w:val="24"/>
          <w:szCs w:val="24"/>
        </w:rPr>
        <w:t xml:space="preserve">, založená na striedaní charakterovo kontrastných výrazových a tempových plôch. </w:t>
      </w:r>
    </w:p>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t>Voľnosť v umení je však vždy relatívna a v istom zmysle ohraničená. Musí byť vyvážená prísnou logikou iných kategórií. Vo voľných formách neexistuje formová anarchia, ktor</w:t>
      </w:r>
      <w:r>
        <w:rPr>
          <w:rFonts w:ascii="Times New Roman" w:eastAsia="Times New Roman" w:hAnsi="Times New Roman"/>
          <w:sz w:val="24"/>
          <w:szCs w:val="24"/>
        </w:rPr>
        <w:t>á by znamenala likvidáciu umenia. Aj voľná forma je teda logickým poriadkom usporiadania a rozvedenia myšlienok. Voľnosť hlavných formových kultúr je v tom, že sa nepodobajú na žiaden z formových typov, ich logika je však v rozvinutí myšlienkového materiál</w:t>
      </w:r>
      <w:r>
        <w:rPr>
          <w:rFonts w:ascii="Times New Roman" w:eastAsia="Times New Roman" w:hAnsi="Times New Roman"/>
          <w:sz w:val="24"/>
          <w:szCs w:val="24"/>
        </w:rPr>
        <w:t>u a v dynamickej výstavbe diela (kapitola spracovaná podľa 1, 2).</w:t>
      </w: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3 SÚČASNÁ POPULÁRNA PIESEŇ  VERZUS KLASICKÁ SKLADBA</w:t>
      </w:r>
    </w:p>
    <w:p w:rsidR="005A5C21" w:rsidRDefault="007C106D">
      <w:pPr>
        <w:spacing w:after="200" w:line="336"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3.1 Porovnanie populárnej piesne s klasickou skladbou </w:t>
      </w:r>
    </w:p>
    <w:p w:rsidR="005A5C21" w:rsidRDefault="007C106D">
      <w:pPr>
        <w:pStyle w:val="Odsekzoznamu"/>
        <w:numPr>
          <w:ilvl w:val="1"/>
          <w:numId w:val="15"/>
        </w:numPr>
        <w:spacing w:after="200" w:line="336" w:lineRule="auto"/>
        <w:ind w:left="709" w:hanging="567"/>
        <w:rPr>
          <w:rFonts w:ascii="Times New Roman" w:eastAsia="Times New Roman" w:hAnsi="Times New Roman"/>
          <w:sz w:val="24"/>
          <w:szCs w:val="24"/>
        </w:rPr>
      </w:pPr>
      <w:r>
        <w:rPr>
          <w:rFonts w:ascii="Times New Roman" w:eastAsia="Times New Roman" w:hAnsi="Times New Roman"/>
          <w:sz w:val="24"/>
          <w:szCs w:val="24"/>
        </w:rPr>
        <w:t>pieseň má zjednodušenú formu, zatiaľ čo skladba môže mať viac vyššie spomínaných f</w:t>
      </w:r>
      <w:r>
        <w:rPr>
          <w:rFonts w:ascii="Times New Roman" w:eastAsia="Times New Roman" w:hAnsi="Times New Roman"/>
          <w:sz w:val="24"/>
          <w:szCs w:val="24"/>
        </w:rPr>
        <w:t>oriem,</w:t>
      </w:r>
    </w:p>
    <w:p w:rsidR="005A5C21" w:rsidRDefault="007C106D">
      <w:pPr>
        <w:pStyle w:val="Odsekzoznamu"/>
        <w:numPr>
          <w:ilvl w:val="1"/>
          <w:numId w:val="15"/>
        </w:numPr>
        <w:spacing w:after="200" w:line="336" w:lineRule="auto"/>
        <w:ind w:left="709" w:hanging="567"/>
        <w:rPr>
          <w:rFonts w:ascii="Times New Roman" w:eastAsia="Times New Roman" w:hAnsi="Times New Roman"/>
          <w:sz w:val="24"/>
          <w:szCs w:val="24"/>
        </w:rPr>
      </w:pPr>
      <w:r>
        <w:rPr>
          <w:rFonts w:ascii="Times New Roman" w:eastAsia="Times New Roman" w:hAnsi="Times New Roman"/>
          <w:sz w:val="24"/>
          <w:szCs w:val="24"/>
        </w:rPr>
        <w:t>schéma formy u väčšiny piesní je:</w:t>
      </w:r>
    </w:p>
    <w:p w:rsidR="005A5C21" w:rsidRDefault="007C106D">
      <w:pPr>
        <w:pStyle w:val="Odsekzoznamu"/>
        <w:spacing w:after="200" w:line="336" w:lineRule="auto"/>
        <w:ind w:left="709"/>
        <w:jc w:val="both"/>
        <w:rPr>
          <w:rFonts w:ascii="Times New Roman" w:eastAsia="Times New Roman" w:hAnsi="Times New Roman"/>
          <w:sz w:val="24"/>
          <w:szCs w:val="24"/>
        </w:rPr>
      </w:pPr>
      <w:r>
        <w:rPr>
          <w:rFonts w:ascii="Times New Roman" w:eastAsia="Times New Roman" w:hAnsi="Times New Roman"/>
          <w:sz w:val="24"/>
          <w:szCs w:val="24"/>
        </w:rPr>
        <w:t>sloha (V1), refrén (C), sloha (V2), refrén (C), príp. most (B) + zakončenie; pri skladbe sa schéma odlišuje v závislosti od použitej formy,</w:t>
      </w:r>
    </w:p>
    <w:p w:rsidR="005A5C21" w:rsidRDefault="007C106D">
      <w:pPr>
        <w:pStyle w:val="Odsekzoznamu"/>
        <w:numPr>
          <w:ilvl w:val="0"/>
          <w:numId w:val="14"/>
        </w:numPr>
        <w:spacing w:after="200" w:line="336" w:lineRule="auto"/>
        <w:ind w:left="709" w:hanging="567"/>
        <w:rPr>
          <w:rFonts w:ascii="Times New Roman" w:eastAsia="Times New Roman" w:hAnsi="Times New Roman"/>
          <w:sz w:val="24"/>
          <w:szCs w:val="24"/>
        </w:rPr>
      </w:pPr>
      <w:r>
        <w:rPr>
          <w:rFonts w:ascii="Times New Roman" w:eastAsia="Times New Roman" w:hAnsi="Times New Roman"/>
          <w:sz w:val="24"/>
          <w:szCs w:val="24"/>
        </w:rPr>
        <w:t>je výrazne jednoduchšia kvôli lepšej zapamätateľnosti a tým zvýšeniu popula</w:t>
      </w:r>
      <w:r>
        <w:rPr>
          <w:rFonts w:ascii="Times New Roman" w:eastAsia="Times New Roman" w:hAnsi="Times New Roman"/>
          <w:sz w:val="24"/>
          <w:szCs w:val="24"/>
        </w:rPr>
        <w:t>rity, pričom klasická skladba nikdy nebola tvorená výlučne za účelom komerčného úspechu,</w:t>
      </w:r>
    </w:p>
    <w:p w:rsidR="005A5C21" w:rsidRDefault="007C106D">
      <w:pPr>
        <w:pStyle w:val="Odsekzoznamu"/>
        <w:numPr>
          <w:ilvl w:val="0"/>
          <w:numId w:val="14"/>
        </w:numPr>
        <w:spacing w:after="200" w:line="336" w:lineRule="auto"/>
        <w:ind w:left="709" w:hanging="567"/>
        <w:rPr>
          <w:rFonts w:ascii="Times New Roman" w:eastAsia="Times New Roman" w:hAnsi="Times New Roman"/>
          <w:sz w:val="24"/>
          <w:szCs w:val="24"/>
        </w:rPr>
      </w:pPr>
      <w:r>
        <w:rPr>
          <w:rFonts w:ascii="Times New Roman" w:eastAsia="Times New Roman" w:hAnsi="Times New Roman"/>
          <w:sz w:val="24"/>
          <w:szCs w:val="24"/>
        </w:rPr>
        <w:t xml:space="preserve">väčšina populárnych piesní sa na seba ponáša minimálne použitou harmóniou, ktorú predstavuje štvorica akordov rôzne usporiadaná (príklad uvedený v C dure): </w:t>
      </w:r>
    </w:p>
    <w:p w:rsidR="005A5C21" w:rsidRDefault="007C106D">
      <w:pPr>
        <w:pStyle w:val="Odsekzoznamu"/>
        <w:spacing w:after="200" w:line="336" w:lineRule="auto"/>
        <w:ind w:left="1200" w:firstLine="40"/>
        <w:jc w:val="both"/>
        <w:rPr>
          <w:rFonts w:ascii="Times New Roman" w:eastAsia="Times New Roman" w:hAnsi="Times New Roman"/>
          <w:sz w:val="24"/>
          <w:szCs w:val="24"/>
        </w:rPr>
      </w:pPr>
      <w:r>
        <w:rPr>
          <w:rFonts w:ascii="Times New Roman" w:eastAsia="Times New Roman" w:hAnsi="Times New Roman"/>
          <w:sz w:val="24"/>
          <w:szCs w:val="24"/>
        </w:rPr>
        <w:t>C Am F G alebo Am F C G; klasická skladba nemá obmedzený počet akordov - vždy je harmonicky bohatá,</w:t>
      </w:r>
    </w:p>
    <w:p w:rsidR="005A5C21" w:rsidRDefault="007C106D">
      <w:pPr>
        <w:pStyle w:val="Odsekzoznamu"/>
        <w:numPr>
          <w:ilvl w:val="0"/>
          <w:numId w:val="14"/>
        </w:numPr>
        <w:spacing w:after="200" w:line="336" w:lineRule="auto"/>
        <w:ind w:left="709" w:hanging="567"/>
        <w:rPr>
          <w:rFonts w:ascii="Times New Roman" w:eastAsia="Times New Roman" w:hAnsi="Times New Roman"/>
          <w:sz w:val="24"/>
          <w:szCs w:val="24"/>
        </w:rPr>
      </w:pPr>
      <w:r>
        <w:rPr>
          <w:rFonts w:ascii="Times New Roman" w:eastAsia="Times New Roman" w:hAnsi="Times New Roman"/>
          <w:sz w:val="24"/>
          <w:szCs w:val="24"/>
        </w:rPr>
        <w:t>výnimočne sa stáva, že umelec použije melódiu z inej, úspešnej piesne (cudzej alebo vlastnej), aby tak zvýšil popularitu tej novej, pričom verejnosť si túto</w:t>
      </w:r>
      <w:r>
        <w:rPr>
          <w:rFonts w:ascii="Times New Roman" w:eastAsia="Times New Roman" w:hAnsi="Times New Roman"/>
          <w:sz w:val="24"/>
          <w:szCs w:val="24"/>
        </w:rPr>
        <w:t xml:space="preserve"> podobnosť neuvedomí (pr. Lady Gaga: Bad Romance a G.U.Y.); v súčasnej tvorbe skladieb platí pravidlo, že skladateľ môže z inej skladby prebrať maximálne osem taktov - ak sa táto hranica prekročí, je možné považovať to za porušenie autorských práv,</w:t>
      </w:r>
    </w:p>
    <w:p w:rsidR="005A5C21" w:rsidRDefault="007C106D">
      <w:pPr>
        <w:pStyle w:val="Odsekzoznamu"/>
        <w:numPr>
          <w:ilvl w:val="0"/>
          <w:numId w:val="14"/>
        </w:numPr>
        <w:spacing w:after="200" w:line="336" w:lineRule="auto"/>
        <w:rPr>
          <w:rFonts w:ascii="Times New Roman" w:eastAsia="Times New Roman" w:hAnsi="Times New Roman"/>
          <w:b/>
          <w:sz w:val="24"/>
          <w:szCs w:val="24"/>
        </w:rPr>
      </w:pPr>
      <w:r>
        <w:rPr>
          <w:rFonts w:ascii="Times New Roman" w:eastAsia="Times New Roman" w:hAnsi="Times New Roman"/>
          <w:sz w:val="24"/>
          <w:szCs w:val="24"/>
        </w:rPr>
        <w:t>za vzni</w:t>
      </w:r>
      <w:r>
        <w:rPr>
          <w:rFonts w:ascii="Times New Roman" w:eastAsia="Times New Roman" w:hAnsi="Times New Roman"/>
          <w:sz w:val="24"/>
          <w:szCs w:val="24"/>
        </w:rPr>
        <w:t>kom jednej piesne často stojí aj päť alebo viac skladateľov a producentov, ktorí spoločne vytvoria dielo, ktoré bude populárne; v histórii komponovania nie je známy prípad, kedy by bola určitá skladba vytvorená viacerými autormi.</w:t>
      </w:r>
    </w:p>
    <w:p w:rsidR="005A5C21" w:rsidRDefault="005A5C21">
      <w:pPr>
        <w:pStyle w:val="Odsekzoznamu"/>
        <w:spacing w:after="200" w:line="336" w:lineRule="auto"/>
        <w:ind w:left="0"/>
        <w:jc w:val="both"/>
        <w:rPr>
          <w:rFonts w:ascii="Times New Roman" w:eastAsia="Times New Roman" w:hAnsi="Times New Roman"/>
          <w:sz w:val="24"/>
          <w:szCs w:val="24"/>
        </w:rPr>
      </w:pPr>
    </w:p>
    <w:p w:rsidR="005A5C21" w:rsidRDefault="005A5C21">
      <w:pPr>
        <w:pStyle w:val="Odsekzoznamu"/>
        <w:spacing w:after="200" w:line="336" w:lineRule="auto"/>
        <w:ind w:left="0"/>
        <w:jc w:val="both"/>
        <w:rPr>
          <w:rFonts w:ascii="Times New Roman" w:eastAsia="Times New Roman" w:hAnsi="Times New Roman"/>
          <w:sz w:val="24"/>
          <w:szCs w:val="24"/>
        </w:rPr>
      </w:pPr>
    </w:p>
    <w:p w:rsidR="005A5C21" w:rsidRDefault="005A5C21">
      <w:pPr>
        <w:pStyle w:val="Odsekzoznamu"/>
        <w:spacing w:after="200" w:line="336" w:lineRule="auto"/>
        <w:ind w:left="0"/>
        <w:jc w:val="both"/>
        <w:rPr>
          <w:rFonts w:ascii="Times New Roman" w:eastAsia="Times New Roman" w:hAnsi="Times New Roman"/>
          <w:sz w:val="24"/>
          <w:szCs w:val="24"/>
        </w:rPr>
      </w:pPr>
    </w:p>
    <w:p w:rsidR="005A5C21" w:rsidRDefault="005A5C21">
      <w:pPr>
        <w:pStyle w:val="Odsekzoznamu"/>
        <w:spacing w:after="200" w:line="336" w:lineRule="auto"/>
        <w:ind w:left="0"/>
        <w:jc w:val="both"/>
        <w:rPr>
          <w:rFonts w:ascii="Times New Roman" w:eastAsia="Times New Roman" w:hAnsi="Times New Roman"/>
          <w:sz w:val="24"/>
          <w:szCs w:val="24"/>
        </w:rPr>
      </w:pPr>
    </w:p>
    <w:p w:rsidR="005A5C21" w:rsidRDefault="007C106D">
      <w:pPr>
        <w:spacing w:after="200"/>
        <w:jc w:val="both"/>
        <w:rPr>
          <w:rFonts w:ascii="Times New Roman" w:eastAsia="Times New Roman" w:hAnsi="Times New Roman"/>
          <w:b/>
          <w:sz w:val="24"/>
          <w:szCs w:val="24"/>
        </w:rPr>
      </w:pPr>
      <w:r>
        <w:rPr>
          <w:rFonts w:ascii="Times New Roman" w:eastAsia="Times New Roman" w:hAnsi="Times New Roman"/>
          <w:b/>
          <w:sz w:val="24"/>
          <w:szCs w:val="24"/>
        </w:rPr>
        <w:lastRenderedPageBreak/>
        <w:t>PRAKTICKÁ ČASŤ</w:t>
      </w:r>
    </w:p>
    <w:p w:rsidR="005A5C21" w:rsidRDefault="007C106D">
      <w:pPr>
        <w:spacing w:after="200"/>
        <w:jc w:val="both"/>
        <w:rPr>
          <w:rFonts w:ascii="Times New Roman" w:eastAsia="Times New Roman" w:hAnsi="Times New Roman"/>
          <w:b/>
          <w:sz w:val="24"/>
          <w:szCs w:val="24"/>
        </w:rPr>
      </w:pPr>
      <w:r>
        <w:rPr>
          <w:rFonts w:ascii="Times New Roman" w:eastAsia="Times New Roman" w:hAnsi="Times New Roman"/>
          <w:b/>
          <w:sz w:val="24"/>
          <w:szCs w:val="24"/>
        </w:rPr>
        <w:t xml:space="preserve">4 PROCES TVORBY SKLADBY A VLASTNÁ HUDOBNÁ TVORBA </w:t>
      </w:r>
    </w:p>
    <w:p w:rsidR="005A5C21" w:rsidRDefault="007C106D">
      <w:pPr>
        <w:spacing w:after="200" w:line="360" w:lineRule="auto"/>
        <w:ind w:firstLine="360"/>
        <w:jc w:val="both"/>
        <w:rPr>
          <w:rFonts w:ascii="Times New Roman" w:eastAsia="Times New Roman" w:hAnsi="Times New Roman"/>
          <w:sz w:val="24"/>
          <w:szCs w:val="24"/>
        </w:rPr>
      </w:pPr>
      <w:r>
        <w:rPr>
          <w:rFonts w:ascii="Times New Roman" w:eastAsia="Times New Roman" w:hAnsi="Times New Roman"/>
          <w:sz w:val="24"/>
          <w:szCs w:val="24"/>
        </w:rPr>
        <w:t>Pre priblíženie samotnej ,,vedy“ zrodu skladieb od ich prvej myšlienky až po finálnu podobu sme popísali aspekty, ktoré sú pri ich tvorení dôležité a boli príznačnými pri písaní každej z uvedených skladieb.</w:t>
      </w:r>
      <w:r>
        <w:rPr>
          <w:rFonts w:ascii="Times New Roman" w:eastAsia="Times New Roman" w:hAnsi="Times New Roman"/>
          <w:sz w:val="24"/>
          <w:szCs w:val="24"/>
        </w:rPr>
        <w:t xml:space="preserve"> Samotný proces pozostával z týchto krokov:</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Melódia – krátky úryvok, niekedy pár taktov, ktoré tvoria jednoduchú melódiu a občas sa ponášajú na niečo, čo sme už počuli.</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Rozvíjanie melódie – s touto hudobnou myšlienkou sa zaoberáme a obohacujeme ju.</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Vedľajš</w:t>
      </w:r>
      <w:r>
        <w:rPr>
          <w:rFonts w:ascii="Times New Roman" w:eastAsia="Times New Roman" w:hAnsi="Times New Roman"/>
          <w:sz w:val="24"/>
          <w:szCs w:val="24"/>
        </w:rPr>
        <w:t>ia melódia – ďalší úryvok, ktorý je neskôr použitý ako stredná časť skladby, prípadne prechod medzi ďalšími hudobnými myšlienkami.</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Zloženie skladby – jednotlivé melódie sa spájajú dokopy a pridávajú sa rôzne melodické ozdoby (trilok, obal, príraz, arpeggio</w:t>
      </w:r>
      <w:r>
        <w:rPr>
          <w:rFonts w:ascii="Times New Roman" w:eastAsia="Times New Roman" w:hAnsi="Times New Roman"/>
          <w:sz w:val="24"/>
          <w:szCs w:val="24"/>
        </w:rPr>
        <w:t>...).</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Vytvorenie harmónie – väčšinou platí, že čím je melódia bohatšia, tým by mala byť harmónia jednoduchšia a naopak, aby sa predišlo prílišnej komplikovanosti a presýtenia skladby.</w:t>
      </w:r>
    </w:p>
    <w:p w:rsidR="005A5C21" w:rsidRDefault="007C106D">
      <w:pPr>
        <w:pStyle w:val="Odsekzoznamu"/>
        <w:numPr>
          <w:ilvl w:val="0"/>
          <w:numId w:val="9"/>
        </w:numPr>
        <w:autoSpaceDN w:val="0"/>
        <w:spacing w:after="200" w:line="360" w:lineRule="auto"/>
        <w:ind w:left="284" w:hanging="284"/>
        <w:contextualSpacing/>
        <w:rPr>
          <w:rFonts w:ascii="Times New Roman" w:eastAsia="Times New Roman" w:hAnsi="Times New Roman"/>
          <w:sz w:val="24"/>
          <w:szCs w:val="24"/>
        </w:rPr>
      </w:pPr>
      <w:r>
        <w:rPr>
          <w:rFonts w:ascii="Times New Roman" w:eastAsia="Times New Roman" w:hAnsi="Times New Roman"/>
          <w:sz w:val="24"/>
          <w:szCs w:val="24"/>
        </w:rPr>
        <w:t>Zápis do notovej osnovy.</w:t>
      </w:r>
    </w:p>
    <w:p w:rsidR="005A5C21" w:rsidRDefault="007C106D">
      <w:pPr>
        <w:spacing w:after="200" w:line="360" w:lineRule="auto"/>
        <w:ind w:firstLine="720"/>
        <w:jc w:val="both"/>
        <w:rPr>
          <w:rFonts w:ascii="Times New Roman" w:eastAsia="Times New Roman" w:hAnsi="Times New Roman"/>
          <w:b/>
          <w:sz w:val="22"/>
          <w:szCs w:val="22"/>
        </w:rPr>
      </w:pPr>
      <w:r>
        <w:rPr>
          <w:rFonts w:ascii="Times New Roman" w:eastAsia="Times New Roman" w:hAnsi="Times New Roman"/>
          <w:b/>
          <w:sz w:val="22"/>
          <w:szCs w:val="22"/>
        </w:rPr>
        <w:t>4.1 Charakteristika vlastnej tvorby</w:t>
      </w:r>
    </w:p>
    <w:p w:rsidR="005A5C21" w:rsidRDefault="007C106D">
      <w:pPr>
        <w:spacing w:after="200" w:line="360" w:lineRule="auto"/>
        <w:ind w:left="284" w:firstLine="436"/>
        <w:jc w:val="both"/>
        <w:rPr>
          <w:rFonts w:ascii="Times New Roman" w:eastAsia="Times New Roman" w:hAnsi="Times New Roman"/>
          <w:sz w:val="22"/>
          <w:szCs w:val="22"/>
        </w:rPr>
      </w:pPr>
      <w:r>
        <w:rPr>
          <w:rFonts w:ascii="Times New Roman" w:eastAsia="Times New Roman" w:hAnsi="Times New Roman"/>
          <w:sz w:val="22"/>
          <w:szCs w:val="22"/>
        </w:rPr>
        <w:t xml:space="preserve">Hudobný repertoár pozostáva zo šiestich vlastných skladieb, ktoré sú sumárne s ich krátkym popisom pre priblíženie uvedené v Tabuľke 1. </w:t>
      </w:r>
    </w:p>
    <w:p w:rsidR="005A5C21" w:rsidRDefault="007C106D">
      <w:pPr>
        <w:spacing w:after="200" w:line="360" w:lineRule="auto"/>
        <w:jc w:val="center"/>
        <w:rPr>
          <w:rFonts w:ascii="Times New Roman" w:eastAsia="Times New Roman" w:hAnsi="Times New Roman"/>
          <w:sz w:val="22"/>
          <w:szCs w:val="22"/>
        </w:rPr>
      </w:pPr>
      <w:r>
        <w:rPr>
          <w:rFonts w:ascii="Times New Roman" w:eastAsia="Times New Roman" w:hAnsi="Times New Roman"/>
          <w:b/>
          <w:sz w:val="22"/>
          <w:szCs w:val="22"/>
        </w:rPr>
        <w:t>Tabuľka 1</w:t>
      </w:r>
      <w:r>
        <w:rPr>
          <w:rFonts w:ascii="Times New Roman" w:eastAsia="Times New Roman" w:hAnsi="Times New Roman"/>
          <w:sz w:val="22"/>
          <w:szCs w:val="22"/>
        </w:rPr>
        <w:t xml:space="preserve"> Zoznam vlastných skladieb s ich stručnou charakteristikou</w:t>
      </w:r>
    </w:p>
    <w:tbl>
      <w:tblPr>
        <w:tblStyle w:val="Mriekatabuky"/>
        <w:tblW w:w="8353" w:type="dxa"/>
        <w:jc w:val="center"/>
        <w:tblLayout w:type="fixed"/>
        <w:tblLook w:val="04A0"/>
      </w:tblPr>
      <w:tblGrid>
        <w:gridCol w:w="2552"/>
        <w:gridCol w:w="5801"/>
      </w:tblGrid>
      <w:tr w:rsidR="005A5C21">
        <w:trPr>
          <w:trHeight w:val="371"/>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b/>
                <w:sz w:val="24"/>
                <w:szCs w:val="24"/>
              </w:rPr>
            </w:pPr>
            <w:r>
              <w:rPr>
                <w:rFonts w:ascii="Times New Roman" w:eastAsia="Times New Roman" w:hAnsi="Times New Roman"/>
                <w:b/>
                <w:sz w:val="24"/>
                <w:szCs w:val="24"/>
              </w:rPr>
              <w:t>Rok vzniku skladby</w:t>
            </w:r>
          </w:p>
        </w:tc>
        <w:tc>
          <w:tcPr>
            <w:tcW w:w="5801" w:type="dxa"/>
            <w:shd w:val="clear" w:color="000000" w:fill="auto"/>
          </w:tcPr>
          <w:p w:rsidR="005A5C21" w:rsidRDefault="007C106D">
            <w:pPr>
              <w:wordWrap w:val="0"/>
              <w:spacing w:after="200" w:line="360" w:lineRule="auto"/>
              <w:jc w:val="left"/>
              <w:rPr>
                <w:rFonts w:ascii="Times New Roman" w:eastAsia="Times New Roman" w:hAnsi="Times New Roman"/>
                <w:b/>
                <w:sz w:val="24"/>
                <w:szCs w:val="24"/>
              </w:rPr>
            </w:pPr>
            <w:r>
              <w:rPr>
                <w:rFonts w:ascii="Times New Roman" w:eastAsia="Times New Roman" w:hAnsi="Times New Roman"/>
                <w:b/>
                <w:sz w:val="24"/>
                <w:szCs w:val="24"/>
              </w:rPr>
              <w:t>Názov skladby a jej základné úda</w:t>
            </w:r>
            <w:r>
              <w:rPr>
                <w:rFonts w:ascii="Times New Roman" w:eastAsia="Times New Roman" w:hAnsi="Times New Roman"/>
                <w:b/>
                <w:sz w:val="24"/>
                <w:szCs w:val="24"/>
              </w:rPr>
              <w:t>je</w:t>
            </w:r>
          </w:p>
        </w:tc>
      </w:tr>
      <w:tr w:rsidR="005A5C21">
        <w:trPr>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sz w:val="24"/>
                <w:szCs w:val="24"/>
              </w:rPr>
            </w:pPr>
            <w:r>
              <w:rPr>
                <w:rFonts w:ascii="Times New Roman" w:eastAsia="Times New Roman" w:hAnsi="Times New Roman"/>
                <w:sz w:val="24"/>
                <w:szCs w:val="24"/>
              </w:rPr>
              <w:t>2012</w:t>
            </w:r>
          </w:p>
        </w:tc>
        <w:tc>
          <w:tcPr>
            <w:tcW w:w="5801" w:type="dxa"/>
            <w:shd w:val="clear" w:color="000000" w:fill="auto"/>
          </w:tcPr>
          <w:p w:rsidR="005A5C21" w:rsidRDefault="007C106D">
            <w:pPr>
              <w:wordWrap w:val="0"/>
              <w:spacing w:after="200" w:line="360" w:lineRule="auto"/>
              <w:contextualSpacing/>
              <w:jc w:val="left"/>
              <w:rPr>
                <w:rFonts w:ascii="Times New Roman" w:eastAsia="Times New Roman" w:hAnsi="Times New Roman"/>
                <w:sz w:val="24"/>
                <w:szCs w:val="24"/>
              </w:rPr>
            </w:pPr>
            <w:r>
              <w:rPr>
                <w:rFonts w:ascii="Times New Roman" w:eastAsia="Times New Roman" w:hAnsi="Times New Roman"/>
                <w:b/>
                <w:sz w:val="24"/>
                <w:szCs w:val="24"/>
              </w:rPr>
              <w:t>Žralok</w:t>
            </w:r>
            <w:r>
              <w:rPr>
                <w:rFonts w:ascii="Times New Roman" w:eastAsia="Times New Roman" w:hAnsi="Times New Roman"/>
                <w:sz w:val="24"/>
                <w:szCs w:val="24"/>
              </w:rPr>
              <w:t xml:space="preserve"> (a mol, moderato, piesňový charakter)</w:t>
            </w:r>
          </w:p>
        </w:tc>
      </w:tr>
      <w:tr w:rsidR="005A5C21">
        <w:trPr>
          <w:trHeight w:val="794"/>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sz w:val="24"/>
                <w:szCs w:val="24"/>
              </w:rPr>
            </w:pPr>
            <w:r>
              <w:rPr>
                <w:rFonts w:ascii="Times New Roman" w:eastAsia="Times New Roman" w:hAnsi="Times New Roman"/>
                <w:sz w:val="24"/>
                <w:szCs w:val="24"/>
              </w:rPr>
              <w:t>2013</w:t>
            </w:r>
          </w:p>
        </w:tc>
        <w:tc>
          <w:tcPr>
            <w:tcW w:w="5801" w:type="dxa"/>
            <w:shd w:val="clear" w:color="000000" w:fill="auto"/>
          </w:tcPr>
          <w:p w:rsidR="005A5C21" w:rsidRDefault="007C106D">
            <w:pPr>
              <w:wordWrap w:val="0"/>
              <w:spacing w:after="200" w:line="276" w:lineRule="auto"/>
              <w:contextualSpacing/>
              <w:jc w:val="left"/>
              <w:rPr>
                <w:rFonts w:ascii="Times New Roman" w:eastAsia="Times New Roman" w:hAnsi="Times New Roman"/>
                <w:sz w:val="24"/>
                <w:szCs w:val="24"/>
              </w:rPr>
            </w:pPr>
            <w:r>
              <w:rPr>
                <w:rFonts w:ascii="Times New Roman" w:eastAsia="Times New Roman" w:hAnsi="Times New Roman"/>
                <w:b/>
                <w:sz w:val="24"/>
                <w:szCs w:val="24"/>
              </w:rPr>
              <w:t xml:space="preserve">Belgické pianino </w:t>
            </w:r>
            <w:r>
              <w:rPr>
                <w:rFonts w:ascii="Times New Roman" w:eastAsia="Times New Roman" w:hAnsi="Times New Roman"/>
                <w:sz w:val="24"/>
                <w:szCs w:val="24"/>
              </w:rPr>
              <w:t>(C dur, andante, melodický charakter)</w:t>
            </w:r>
          </w:p>
          <w:p w:rsidR="005A5C21" w:rsidRDefault="007C106D">
            <w:pPr>
              <w:wordWrap w:val="0"/>
              <w:spacing w:after="200" w:line="276" w:lineRule="auto"/>
              <w:contextualSpacing/>
              <w:jc w:val="left"/>
              <w:rPr>
                <w:rFonts w:ascii="Times New Roman" w:eastAsia="Times New Roman" w:hAnsi="Times New Roman"/>
                <w:sz w:val="24"/>
                <w:szCs w:val="24"/>
              </w:rPr>
            </w:pPr>
            <w:r>
              <w:rPr>
                <w:rFonts w:ascii="Times New Roman" w:eastAsia="Times New Roman" w:hAnsi="Times New Roman"/>
                <w:sz w:val="24"/>
                <w:szCs w:val="24"/>
              </w:rPr>
              <w:t>Audiencia</w:t>
            </w:r>
            <w:r>
              <w:rPr>
                <w:rFonts w:ascii="Times New Roman" w:eastAsia="Times New Roman" w:hAnsi="Times New Roman"/>
                <w:b/>
                <w:sz w:val="24"/>
                <w:szCs w:val="24"/>
              </w:rPr>
              <w:t xml:space="preserve"> (</w:t>
            </w:r>
            <w:r>
              <w:rPr>
                <w:rFonts w:ascii="Times New Roman" w:eastAsia="Times New Roman" w:hAnsi="Times New Roman"/>
                <w:sz w:val="24"/>
                <w:szCs w:val="24"/>
              </w:rPr>
              <w:t>fis mol, moderato, melodický charakter)</w:t>
            </w:r>
          </w:p>
        </w:tc>
      </w:tr>
      <w:tr w:rsidR="005A5C21">
        <w:trPr>
          <w:trHeight w:val="443"/>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sz w:val="24"/>
                <w:szCs w:val="24"/>
              </w:rPr>
            </w:pPr>
            <w:r>
              <w:rPr>
                <w:rFonts w:ascii="Times New Roman" w:eastAsia="Times New Roman" w:hAnsi="Times New Roman"/>
                <w:sz w:val="24"/>
                <w:szCs w:val="24"/>
              </w:rPr>
              <w:t>2015</w:t>
            </w:r>
          </w:p>
        </w:tc>
        <w:tc>
          <w:tcPr>
            <w:tcW w:w="5801" w:type="dxa"/>
            <w:shd w:val="clear" w:color="000000" w:fill="auto"/>
          </w:tcPr>
          <w:p w:rsidR="005A5C21" w:rsidRDefault="007C106D">
            <w:pPr>
              <w:wordWrap w:val="0"/>
              <w:spacing w:after="200"/>
              <w:contextualSpacing/>
              <w:jc w:val="left"/>
              <w:rPr>
                <w:rFonts w:ascii="Times New Roman" w:eastAsia="Times New Roman" w:hAnsi="Times New Roman"/>
                <w:sz w:val="24"/>
                <w:szCs w:val="24"/>
              </w:rPr>
            </w:pPr>
            <w:r>
              <w:rPr>
                <w:rFonts w:ascii="Times New Roman" w:eastAsia="Times New Roman" w:hAnsi="Times New Roman"/>
                <w:b/>
                <w:sz w:val="24"/>
                <w:szCs w:val="24"/>
              </w:rPr>
              <w:t>Čierna labuť</w:t>
            </w:r>
            <w:r>
              <w:rPr>
                <w:rFonts w:ascii="Times New Roman" w:eastAsia="Times New Roman" w:hAnsi="Times New Roman"/>
                <w:sz w:val="24"/>
                <w:szCs w:val="24"/>
              </w:rPr>
              <w:t xml:space="preserve"> (d mol, andante, minimalistický charakter</w:t>
            </w:r>
          </w:p>
        </w:tc>
      </w:tr>
      <w:tr w:rsidR="005A5C21">
        <w:trPr>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sz w:val="24"/>
                <w:szCs w:val="24"/>
              </w:rPr>
            </w:pPr>
            <w:r>
              <w:rPr>
                <w:rFonts w:ascii="Times New Roman" w:eastAsia="Times New Roman" w:hAnsi="Times New Roman"/>
                <w:sz w:val="24"/>
                <w:szCs w:val="24"/>
              </w:rPr>
              <w:t>2017</w:t>
            </w:r>
          </w:p>
        </w:tc>
        <w:tc>
          <w:tcPr>
            <w:tcW w:w="5801" w:type="dxa"/>
            <w:shd w:val="clear" w:color="000000" w:fill="auto"/>
          </w:tcPr>
          <w:p w:rsidR="005A5C21" w:rsidRDefault="007C106D">
            <w:pPr>
              <w:wordWrap w:val="0"/>
              <w:spacing w:after="200" w:line="360"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 xml:space="preserve">The Hunger Games </w:t>
            </w:r>
          </w:p>
          <w:p w:rsidR="005A5C21" w:rsidRDefault="007C106D">
            <w:pPr>
              <w:wordWrap w:val="0"/>
              <w:spacing w:after="200" w:line="276"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 Seneca (d mol, andante, pochodový charakter)</w:t>
            </w:r>
          </w:p>
          <w:p w:rsidR="005A5C21" w:rsidRDefault="007C106D">
            <w:pPr>
              <w:wordWrap w:val="0"/>
              <w:spacing w:after="200" w:line="276" w:lineRule="auto"/>
              <w:ind w:left="48"/>
              <w:contextualSpacing/>
              <w:jc w:val="left"/>
              <w:rPr>
                <w:rFonts w:ascii="Times New Roman" w:eastAsia="Times New Roman" w:hAnsi="Times New Roman"/>
                <w:sz w:val="24"/>
                <w:szCs w:val="24"/>
              </w:rPr>
            </w:pPr>
            <w:r>
              <w:rPr>
                <w:rFonts w:ascii="Times New Roman" w:eastAsia="Times New Roman" w:hAnsi="Times New Roman"/>
                <w:sz w:val="24"/>
                <w:szCs w:val="24"/>
              </w:rPr>
              <w:lastRenderedPageBreak/>
              <w:t>Egeria (E dur, andante, melodický charakter)</w:t>
            </w:r>
          </w:p>
          <w:p w:rsidR="005A5C21" w:rsidRDefault="007C106D">
            <w:pPr>
              <w:wordWrap w:val="0"/>
              <w:spacing w:after="200" w:line="276" w:lineRule="auto"/>
              <w:ind w:left="48"/>
              <w:contextualSpacing/>
              <w:jc w:val="left"/>
              <w:rPr>
                <w:rFonts w:ascii="Times New Roman" w:eastAsia="Times New Roman" w:hAnsi="Times New Roman"/>
                <w:sz w:val="24"/>
                <w:szCs w:val="24"/>
              </w:rPr>
            </w:pPr>
            <w:r>
              <w:rPr>
                <w:rFonts w:ascii="Times New Roman" w:eastAsia="Times New Roman" w:hAnsi="Times New Roman"/>
                <w:sz w:val="24"/>
                <w:szCs w:val="24"/>
              </w:rPr>
              <w:t>Caesar (G dur, moderato, tanečný charakter)</w:t>
            </w:r>
          </w:p>
          <w:p w:rsidR="005A5C21" w:rsidRDefault="007C106D">
            <w:pPr>
              <w:wordWrap w:val="0"/>
              <w:spacing w:after="200" w:line="276" w:lineRule="auto"/>
              <w:ind w:left="48"/>
              <w:contextualSpacing/>
              <w:jc w:val="left"/>
              <w:rPr>
                <w:rFonts w:ascii="Times New Roman" w:eastAsia="Times New Roman" w:hAnsi="Times New Roman"/>
                <w:sz w:val="24"/>
                <w:szCs w:val="24"/>
              </w:rPr>
            </w:pPr>
            <w:r>
              <w:rPr>
                <w:rFonts w:ascii="Times New Roman" w:eastAsia="Times New Roman" w:hAnsi="Times New Roman"/>
                <w:sz w:val="24"/>
                <w:szCs w:val="24"/>
              </w:rPr>
              <w:t>Alma (c mol, allegro, pochodový charakter)</w:t>
            </w:r>
          </w:p>
        </w:tc>
      </w:tr>
      <w:tr w:rsidR="005A5C21">
        <w:trPr>
          <w:jc w:val="center"/>
        </w:trPr>
        <w:tc>
          <w:tcPr>
            <w:tcW w:w="2552" w:type="dxa"/>
            <w:shd w:val="clear" w:color="000000" w:fill="auto"/>
          </w:tcPr>
          <w:p w:rsidR="005A5C21" w:rsidRDefault="007C106D">
            <w:pPr>
              <w:wordWrap w:val="0"/>
              <w:spacing w:after="200" w:line="360" w:lineRule="auto"/>
              <w:jc w:val="left"/>
              <w:rPr>
                <w:rFonts w:ascii="Times New Roman" w:eastAsia="Times New Roman" w:hAnsi="Times New Roman"/>
                <w:sz w:val="24"/>
                <w:szCs w:val="24"/>
              </w:rPr>
            </w:pPr>
            <w:r>
              <w:rPr>
                <w:rFonts w:ascii="Times New Roman" w:eastAsia="Times New Roman" w:hAnsi="Times New Roman"/>
                <w:sz w:val="24"/>
                <w:szCs w:val="24"/>
              </w:rPr>
              <w:lastRenderedPageBreak/>
              <w:t xml:space="preserve">2018 </w:t>
            </w:r>
          </w:p>
        </w:tc>
        <w:tc>
          <w:tcPr>
            <w:tcW w:w="5801" w:type="dxa"/>
            <w:shd w:val="clear" w:color="000000" w:fill="auto"/>
          </w:tcPr>
          <w:p w:rsidR="005A5C21" w:rsidRDefault="007C106D">
            <w:pPr>
              <w:wordWrap w:val="0"/>
              <w:spacing w:after="200" w:line="360"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ARTPOP</w:t>
            </w:r>
          </w:p>
          <w:p w:rsidR="005A5C21" w:rsidRDefault="007C106D">
            <w:pPr>
              <w:wordWrap w:val="0"/>
              <w:spacing w:after="200"/>
              <w:contextualSpacing/>
              <w:jc w:val="left"/>
              <w:rPr>
                <w:rFonts w:ascii="Times New Roman" w:eastAsia="Times New Roman" w:hAnsi="Times New Roman"/>
                <w:sz w:val="24"/>
                <w:szCs w:val="24"/>
              </w:rPr>
            </w:pPr>
            <w:r>
              <w:rPr>
                <w:rFonts w:ascii="Times New Roman" w:eastAsia="Times New Roman" w:hAnsi="Times New Roman"/>
                <w:sz w:val="24"/>
                <w:szCs w:val="24"/>
              </w:rPr>
              <w:t>Art (c mol, adagio, melodický charakter)</w:t>
            </w:r>
          </w:p>
          <w:p w:rsidR="005A5C21" w:rsidRDefault="007C106D">
            <w:pPr>
              <w:wordWrap w:val="0"/>
              <w:spacing w:after="200"/>
              <w:ind w:left="34"/>
              <w:contextualSpacing/>
              <w:jc w:val="left"/>
              <w:rPr>
                <w:rFonts w:ascii="Times New Roman" w:eastAsia="Times New Roman" w:hAnsi="Times New Roman"/>
                <w:sz w:val="24"/>
                <w:szCs w:val="24"/>
              </w:rPr>
            </w:pPr>
            <w:r>
              <w:rPr>
                <w:rFonts w:ascii="Times New Roman" w:eastAsia="Times New Roman" w:hAnsi="Times New Roman"/>
                <w:sz w:val="24"/>
                <w:szCs w:val="24"/>
              </w:rPr>
              <w:t>Pop (c mol, moderato, tanečný charakter)</w:t>
            </w:r>
          </w:p>
        </w:tc>
      </w:tr>
    </w:tbl>
    <w:p w:rsidR="005A5C21" w:rsidRDefault="007C106D">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5A5C21" w:rsidRDefault="007C106D">
      <w:pPr>
        <w:spacing w:after="200" w:line="360" w:lineRule="auto"/>
        <w:ind w:firstLine="426"/>
        <w:jc w:val="both"/>
        <w:rPr>
          <w:rFonts w:ascii="Times New Roman" w:eastAsia="Times New Roman" w:hAnsi="Times New Roman"/>
          <w:b/>
          <w:sz w:val="24"/>
          <w:szCs w:val="24"/>
        </w:rPr>
      </w:pPr>
      <w:r>
        <w:rPr>
          <w:rFonts w:ascii="Times New Roman" w:eastAsia="Times New Roman" w:hAnsi="Times New Roman"/>
          <w:b/>
          <w:sz w:val="24"/>
          <w:szCs w:val="24"/>
        </w:rPr>
        <w:t xml:space="preserve">4.1.1 Najnovšia skladba </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Skladba “Pod Eiffelovou vežou” vznikala v priebehu mesiacov november 2018 až február 2019 (od prvej hudobnej myšlienky až po zápis skladby). Je n</w:t>
      </w:r>
      <w:r>
        <w:rPr>
          <w:rFonts w:ascii="Times New Roman" w:eastAsia="Times New Roman" w:hAnsi="Times New Roman"/>
          <w:sz w:val="24"/>
          <w:szCs w:val="24"/>
        </w:rPr>
        <w:t xml:space="preserve">apísaná v strednom tempe andante, v tónine h mol, ktorá je relatívne nenáročná, čo do zápisu aj čítania nôt. Jej hudobná ukážka je súčasťou práce.   </w:t>
      </w:r>
    </w:p>
    <w:p w:rsidR="005A5C21" w:rsidRDefault="007C106D">
      <w:pPr>
        <w:spacing w:after="200" w:line="360" w:lineRule="auto"/>
        <w:ind w:firstLine="426"/>
        <w:jc w:val="both"/>
        <w:rPr>
          <w:rFonts w:ascii="Times New Roman" w:eastAsia="Times New Roman" w:hAnsi="Times New Roman"/>
          <w:b/>
          <w:sz w:val="24"/>
          <w:szCs w:val="24"/>
        </w:rPr>
      </w:pPr>
      <w:r>
        <w:rPr>
          <w:rFonts w:ascii="Times New Roman" w:eastAsia="Times New Roman" w:hAnsi="Times New Roman"/>
          <w:b/>
          <w:sz w:val="24"/>
          <w:szCs w:val="24"/>
        </w:rPr>
        <w:t xml:space="preserve">Odborný posudok </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 xml:space="preserve">Mgr. Slávka Pacholská odborne rozanalyzovala vybranú opisovanú skladbu a obsahové </w:t>
      </w:r>
      <w:r>
        <w:rPr>
          <w:rFonts w:ascii="Times New Roman" w:eastAsia="Times New Roman" w:hAnsi="Times New Roman"/>
          <w:sz w:val="24"/>
          <w:szCs w:val="24"/>
        </w:rPr>
        <w:t>znenie jej odborného pohľadu je nasledovné:</w:t>
      </w:r>
    </w:p>
    <w:p w:rsidR="005A5C21" w:rsidRDefault="007C106D">
      <w:pPr>
        <w:spacing w:after="200" w:line="360" w:lineRule="auto"/>
        <w:ind w:firstLine="426"/>
        <w:jc w:val="both"/>
        <w:rPr>
          <w:rFonts w:ascii="Times New Roman" w:eastAsia="Times New Roman" w:hAnsi="Times New Roman"/>
          <w:i/>
          <w:sz w:val="24"/>
          <w:szCs w:val="24"/>
        </w:rPr>
      </w:pPr>
      <w:r>
        <w:rPr>
          <w:rFonts w:ascii="Times New Roman" w:eastAsia="Times New Roman" w:hAnsi="Times New Roman"/>
          <w:b/>
          <w:sz w:val="24"/>
          <w:szCs w:val="24"/>
        </w:rPr>
        <w:t>„</w:t>
      </w:r>
      <w:r>
        <w:rPr>
          <w:rFonts w:ascii="Times New Roman" w:eastAsia="Times New Roman" w:hAnsi="Times New Roman"/>
          <w:i/>
          <w:sz w:val="24"/>
          <w:szCs w:val="24"/>
        </w:rPr>
        <w:t>Skladba pôsobí ako bagatela, t.j. drobná krátka skladbička, komponovaná pre klavír, príležitostného charakteru. Tektonika skladby má priezračnú jednoduchú sadzbu a jej celkový dojem vytvára lyrickú melódiu, pret</w:t>
      </w:r>
      <w:r>
        <w:rPr>
          <w:rFonts w:ascii="Times New Roman" w:eastAsia="Times New Roman" w:hAnsi="Times New Roman"/>
          <w:i/>
          <w:sz w:val="24"/>
          <w:szCs w:val="24"/>
        </w:rPr>
        <w:t>ínanú chromatickými pasážami, ktorými akoby schválne autor pretrhával mierne romantický nádych. Kontrastné chromatické kroky vyvolávajú akýsi chvíľkový nepokoj. Chromatika zaznie aj v závere skladby.</w:t>
      </w:r>
    </w:p>
    <w:p w:rsidR="005A5C21" w:rsidRDefault="007C106D">
      <w:pPr>
        <w:spacing w:after="200" w:line="360" w:lineRule="auto"/>
        <w:ind w:firstLine="426"/>
        <w:jc w:val="both"/>
        <w:rPr>
          <w:rFonts w:ascii="Times New Roman" w:eastAsia="Times New Roman" w:hAnsi="Times New Roman"/>
          <w:i/>
          <w:sz w:val="24"/>
          <w:szCs w:val="24"/>
        </w:rPr>
      </w:pPr>
      <w:r>
        <w:rPr>
          <w:rFonts w:ascii="Times New Roman" w:eastAsia="Times New Roman" w:hAnsi="Times New Roman"/>
          <w:i/>
          <w:sz w:val="24"/>
          <w:szCs w:val="24"/>
        </w:rPr>
        <w:t xml:space="preserve">Metrum skladby je pravidelné, v príjemnom tempe Andante </w:t>
      </w:r>
      <w:r>
        <w:rPr>
          <w:rFonts w:ascii="Times New Roman" w:eastAsia="Times New Roman" w:hAnsi="Times New Roman"/>
          <w:i/>
          <w:sz w:val="24"/>
          <w:szCs w:val="24"/>
        </w:rPr>
        <w:t>(krokom). Skladba je členená na periódy (dvojperióda), pripomínajúca malú piesňovú formu (a a´a a´). Periódy majú podobný charakter, vychádzajú z rovnakého motivického materiálu a majú sčasti rovnaký rozsah (princíp úmernosti) s malými intervalovými zmenam</w:t>
      </w:r>
      <w:r>
        <w:rPr>
          <w:rFonts w:ascii="Times New Roman" w:eastAsia="Times New Roman" w:hAnsi="Times New Roman"/>
          <w:i/>
          <w:sz w:val="24"/>
          <w:szCs w:val="24"/>
        </w:rPr>
        <w:t xml:space="preserve">i. Sčasti je dodržaný aj princíp súmernosti. Autor v skladbičke uplatňuje princíp opakovania a obmeny (rozvíjanie). </w:t>
      </w:r>
    </w:p>
    <w:p w:rsidR="005A5C21" w:rsidRDefault="007C106D">
      <w:pPr>
        <w:spacing w:after="200" w:line="360" w:lineRule="auto"/>
        <w:ind w:firstLine="426"/>
        <w:jc w:val="both"/>
        <w:rPr>
          <w:rFonts w:ascii="Times New Roman" w:eastAsia="Times New Roman" w:hAnsi="Times New Roman"/>
          <w:i/>
          <w:sz w:val="24"/>
          <w:szCs w:val="24"/>
        </w:rPr>
      </w:pPr>
      <w:r>
        <w:rPr>
          <w:rFonts w:ascii="Times New Roman" w:eastAsia="Times New Roman" w:hAnsi="Times New Roman"/>
          <w:i/>
          <w:sz w:val="24"/>
          <w:szCs w:val="24"/>
        </w:rPr>
        <w:t>Dynamika je plynulá, bez výrazných zmien, plynulá gradácia v druhej perióde. Tonálny priebeh (h mol) sa nesie celou skladbou, autor plynule</w:t>
      </w:r>
      <w:r>
        <w:rPr>
          <w:rFonts w:ascii="Times New Roman" w:eastAsia="Times New Roman" w:hAnsi="Times New Roman"/>
          <w:i/>
          <w:sz w:val="24"/>
          <w:szCs w:val="24"/>
        </w:rPr>
        <w:t xml:space="preserve"> prechádza do iných tónin (v druhej perióde) a tie sú ukončované zväčša dominantou. </w:t>
      </w:r>
    </w:p>
    <w:p w:rsidR="005A5C21" w:rsidRDefault="007C106D">
      <w:pPr>
        <w:spacing w:after="200" w:line="360" w:lineRule="auto"/>
        <w:ind w:firstLine="426"/>
        <w:jc w:val="both"/>
        <w:rPr>
          <w:rFonts w:ascii="Times New Roman" w:eastAsia="Times New Roman" w:hAnsi="Times New Roman"/>
          <w:i/>
          <w:sz w:val="24"/>
          <w:szCs w:val="24"/>
        </w:rPr>
      </w:pPr>
      <w:r>
        <w:rPr>
          <w:rFonts w:ascii="Times New Roman" w:eastAsia="Times New Roman" w:hAnsi="Times New Roman"/>
          <w:i/>
          <w:sz w:val="24"/>
          <w:szCs w:val="24"/>
        </w:rPr>
        <w:lastRenderedPageBreak/>
        <w:t>Pod melódiou je v hlavnej myšlienke ostinátna figúra (bas), ktorý miestami preberá šestnástinové pasáže z melodického hlasu. Záver druhej periódy má najvýraznejšiu dynamik</w:t>
      </w:r>
      <w:r>
        <w:rPr>
          <w:rFonts w:ascii="Times New Roman" w:eastAsia="Times New Roman" w:hAnsi="Times New Roman"/>
          <w:i/>
          <w:sz w:val="24"/>
          <w:szCs w:val="24"/>
        </w:rPr>
        <w:t xml:space="preserve">u z celej skladby. </w:t>
      </w:r>
    </w:p>
    <w:p w:rsidR="005A5C21" w:rsidRDefault="007C106D">
      <w:pPr>
        <w:spacing w:after="200" w:line="360" w:lineRule="auto"/>
        <w:ind w:firstLine="426"/>
        <w:jc w:val="both"/>
        <w:rPr>
          <w:rFonts w:ascii="Times New Roman" w:eastAsia="Times New Roman" w:hAnsi="Times New Roman"/>
          <w:i/>
          <w:sz w:val="24"/>
          <w:szCs w:val="24"/>
        </w:rPr>
      </w:pPr>
      <w:r>
        <w:rPr>
          <w:rFonts w:ascii="Times New Roman" w:eastAsia="Times New Roman" w:hAnsi="Times New Roman"/>
          <w:i/>
          <w:sz w:val="24"/>
          <w:szCs w:val="24"/>
        </w:rPr>
        <w:t>Celkový čisto subjektívny dojem zo skladby je príjemný, žánrovo by sa ju dalo zaradiť medzi hudbu na počúvanie, s typicky ľahkou a chytľavou melódiou do francúzskeho prostredia.“</w:t>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p>
    <w:p w:rsidR="005A5C21" w:rsidRDefault="007C106D" w:rsidP="00F72512">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Laický pohľad, dojmy a myšlienky rovesníkov k skl</w:t>
      </w:r>
      <w:r>
        <w:rPr>
          <w:rFonts w:ascii="Times New Roman" w:eastAsia="Times New Roman" w:hAnsi="Times New Roman"/>
          <w:b/>
          <w:sz w:val="24"/>
          <w:szCs w:val="24"/>
        </w:rPr>
        <w:t xml:space="preserve">adbe </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b/>
          <w:sz w:val="24"/>
          <w:szCs w:val="24"/>
        </w:rPr>
        <w:tab/>
        <w:t>,,</w:t>
      </w:r>
      <w:r>
        <w:rPr>
          <w:rFonts w:ascii="Times New Roman" w:eastAsia="Times New Roman" w:hAnsi="Times New Roman"/>
          <w:i/>
          <w:sz w:val="24"/>
          <w:szCs w:val="24"/>
        </w:rPr>
        <w:t>Krásne, dynamické a plné energie. Zlepšilo mi to náladu, príjemná melódia.“</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Mário</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t>,,Veľmi mi to pripomínalo nejakého osamelého muža, ktorý všetky svoje pocity vkladá do hudby a vyjadruje to v nej.“</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Kristína</w:t>
      </w:r>
    </w:p>
    <w:p w:rsidR="005A5C21" w:rsidRDefault="007C106D">
      <w:pPr>
        <w:spacing w:after="200" w:line="360" w:lineRule="auto"/>
        <w:ind w:firstLine="720"/>
        <w:jc w:val="both"/>
        <w:rPr>
          <w:rFonts w:ascii="Times New Roman" w:eastAsia="Times New Roman" w:hAnsi="Times New Roman"/>
          <w:i/>
          <w:sz w:val="24"/>
          <w:szCs w:val="24"/>
        </w:rPr>
      </w:pPr>
      <w:r>
        <w:rPr>
          <w:rFonts w:ascii="Times New Roman" w:eastAsia="Times New Roman" w:hAnsi="Times New Roman"/>
          <w:i/>
          <w:sz w:val="24"/>
          <w:szCs w:val="24"/>
        </w:rPr>
        <w:t>,,Táto skladba vo mne vzbudzovala silné emócie s podtónom lásky, vášne (najviac mi vášeň pripomínalo dvíhanie a klesanie melódie). Za hlavnú tému teda považujem: mladosť, šťastie, smútok z odlúčenia.“</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Diana</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t>„Pri počúvaní Tvojej skladby som si p</w:t>
      </w:r>
      <w:r>
        <w:rPr>
          <w:rFonts w:ascii="Times New Roman" w:eastAsia="Times New Roman" w:hAnsi="Times New Roman"/>
          <w:i/>
          <w:sz w:val="24"/>
          <w:szCs w:val="24"/>
        </w:rPr>
        <w:t>redstavila dvoch ľudí ako kráčajú v daždi po ulici pod červeným dáždnikom s bielymi bodkami.“</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Jennifer</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t>,,Táto melódia mi pripomína zvučku alebo intro v nejakom čierno-bielom detektívnom seriáli.“</w:t>
      </w:r>
    </w:p>
    <w:p w:rsidR="005A5C21" w:rsidRDefault="007C106D">
      <w:pPr>
        <w:spacing w:after="200" w:line="360" w:lineRule="auto"/>
        <w:jc w:val="both"/>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Tamara</w:t>
      </w: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ZÁVER</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 xml:space="preserve">Práca sa venuje hudbe </w:t>
      </w:r>
      <w:r>
        <w:rPr>
          <w:rFonts w:ascii="Times New Roman" w:eastAsia="Times New Roman" w:hAnsi="Times New Roman"/>
          <w:sz w:val="24"/>
          <w:szCs w:val="24"/>
        </w:rPr>
        <w:t xml:space="preserve">a hudobnej skladbe, procesu jej vzniku na príklade vlastnej klavírnej tvorby, ktorej začiatky spadajú už do útleho detského veku autora. </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V teoretickej časti tejto práce sme zhrnuli a rozanalyzovali základné stavebné prvky, ktoré má každé hudobné dielo</w:t>
      </w:r>
      <w:r w:rsidR="00F72512">
        <w:rPr>
          <w:rFonts w:ascii="Times New Roman" w:eastAsia="Times New Roman" w:hAnsi="Times New Roman"/>
          <w:sz w:val="24"/>
          <w:szCs w:val="24"/>
        </w:rPr>
        <w:t xml:space="preserve">. </w:t>
      </w:r>
      <w:proofErr w:type="spellStart"/>
      <w:r w:rsidR="00F72512">
        <w:rPr>
          <w:rFonts w:ascii="Times New Roman" w:eastAsia="Times New Roman" w:hAnsi="Times New Roman"/>
          <w:sz w:val="24"/>
          <w:szCs w:val="24"/>
        </w:rPr>
        <w:t>S</w:t>
      </w:r>
      <w:r>
        <w:rPr>
          <w:rFonts w:ascii="Times New Roman" w:eastAsia="Times New Roman" w:hAnsi="Times New Roman"/>
          <w:sz w:val="24"/>
          <w:szCs w:val="24"/>
        </w:rPr>
        <w:t>stručne</w:t>
      </w:r>
      <w:proofErr w:type="spellEnd"/>
      <w:r>
        <w:rPr>
          <w:rFonts w:ascii="Times New Roman" w:eastAsia="Times New Roman" w:hAnsi="Times New Roman"/>
          <w:sz w:val="24"/>
          <w:szCs w:val="24"/>
        </w:rPr>
        <w:t xml:space="preserve"> </w:t>
      </w:r>
      <w:r w:rsidR="00F72512">
        <w:rPr>
          <w:rFonts w:ascii="Times New Roman" w:eastAsia="Times New Roman" w:hAnsi="Times New Roman"/>
          <w:sz w:val="24"/>
          <w:szCs w:val="24"/>
        </w:rPr>
        <w:t xml:space="preserve">sme </w:t>
      </w:r>
      <w:r>
        <w:rPr>
          <w:rFonts w:ascii="Times New Roman" w:eastAsia="Times New Roman" w:hAnsi="Times New Roman"/>
          <w:sz w:val="24"/>
          <w:szCs w:val="24"/>
        </w:rPr>
        <w:t>popísali jednotlivé hudobné formy, ktoré sa vyvíjali od stredoveku až po dnešnú dobu. Taktiež sme poukázali na niekoľko odlišností, ktoré má súčasná populárna pieseň oproti klasickým hudobným dielam.</w:t>
      </w:r>
    </w:p>
    <w:p w:rsidR="005A5C21" w:rsidRDefault="007C106D">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 xml:space="preserve">Praktickú časť </w:t>
      </w:r>
      <w:r>
        <w:rPr>
          <w:rFonts w:ascii="Times New Roman" w:eastAsia="Times New Roman" w:hAnsi="Times New Roman"/>
          <w:sz w:val="24"/>
          <w:szCs w:val="24"/>
        </w:rPr>
        <w:t>stredoškolskej odbornej čin</w:t>
      </w:r>
      <w:r>
        <w:rPr>
          <w:rFonts w:ascii="Times New Roman" w:eastAsia="Times New Roman" w:hAnsi="Times New Roman"/>
          <w:sz w:val="24"/>
          <w:szCs w:val="24"/>
        </w:rPr>
        <w:t xml:space="preserve">nosti </w:t>
      </w:r>
      <w:r w:rsidR="00F72512">
        <w:rPr>
          <w:rFonts w:ascii="Times New Roman" w:eastAsia="Times New Roman" w:hAnsi="Times New Roman"/>
          <w:sz w:val="24"/>
          <w:szCs w:val="24"/>
        </w:rPr>
        <w:t xml:space="preserve">tvorí prezentácia doterajších diel a hlavne </w:t>
      </w:r>
      <w:r>
        <w:rPr>
          <w:rFonts w:ascii="Times New Roman" w:eastAsia="Times New Roman" w:hAnsi="Times New Roman"/>
          <w:sz w:val="24"/>
          <w:szCs w:val="24"/>
        </w:rPr>
        <w:t>nahrávka našej najnovšej skladby, jej odborný posudok hudobného pedagóga, ale aj niekoľko laických posudkov od našich rovesníkov. Súčasťou práce je aj výpis skladieb našej tvorby, ich základné údaje (tónina a tempo) a charakter. Na úplnom</w:t>
      </w:r>
      <w:r>
        <w:rPr>
          <w:rFonts w:ascii="Times New Roman" w:eastAsia="Times New Roman" w:hAnsi="Times New Roman"/>
          <w:sz w:val="24"/>
          <w:szCs w:val="24"/>
        </w:rPr>
        <w:t xml:space="preserve"> konci sa nachádza stručný zoznam, ktorý popisuje náš proces tvorenia skladby od prvého nápadu až po zaznamenanie do nôt. </w:t>
      </w:r>
    </w:p>
    <w:p w:rsidR="005A5C21" w:rsidRDefault="00F72512">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Veríme, že predložená</w:t>
      </w:r>
      <w:r w:rsidR="007C106D">
        <w:rPr>
          <w:rFonts w:ascii="Times New Roman" w:eastAsia="Times New Roman" w:hAnsi="Times New Roman"/>
          <w:sz w:val="24"/>
          <w:szCs w:val="24"/>
        </w:rPr>
        <w:t xml:space="preserve"> práca bude prínosnou, a to nielen pre špecializovanú skupinu ľudí - okruh napríklad budúcich skladateľov, ale aj pre </w:t>
      </w:r>
      <w:r w:rsidR="007C106D">
        <w:rPr>
          <w:rFonts w:ascii="Times New Roman" w:eastAsia="Times New Roman" w:hAnsi="Times New Roman"/>
          <w:sz w:val="24"/>
          <w:szCs w:val="24"/>
        </w:rPr>
        <w:t xml:space="preserve">širšiu verejnosť, možno aj ako </w:t>
      </w:r>
      <w:r>
        <w:rPr>
          <w:rFonts w:ascii="Times New Roman" w:eastAsia="Times New Roman" w:hAnsi="Times New Roman"/>
          <w:sz w:val="24"/>
          <w:szCs w:val="24"/>
        </w:rPr>
        <w:t xml:space="preserve">zdroj </w:t>
      </w:r>
      <w:r w:rsidR="007C106D">
        <w:rPr>
          <w:rFonts w:ascii="Times New Roman" w:eastAsia="Times New Roman" w:hAnsi="Times New Roman"/>
          <w:sz w:val="24"/>
          <w:szCs w:val="24"/>
        </w:rPr>
        <w:t>inšpiráci</w:t>
      </w:r>
      <w:r>
        <w:rPr>
          <w:rFonts w:ascii="Times New Roman" w:eastAsia="Times New Roman" w:hAnsi="Times New Roman"/>
          <w:sz w:val="24"/>
          <w:szCs w:val="24"/>
        </w:rPr>
        <w:t>e či motivácie</w:t>
      </w:r>
      <w:r w:rsidR="007C106D">
        <w:rPr>
          <w:rFonts w:ascii="Times New Roman" w:eastAsia="Times New Roman" w:hAnsi="Times New Roman"/>
          <w:sz w:val="24"/>
          <w:szCs w:val="24"/>
        </w:rPr>
        <w:t xml:space="preserve">. Prínos </w:t>
      </w:r>
      <w:r>
        <w:rPr>
          <w:rFonts w:ascii="Times New Roman" w:eastAsia="Times New Roman" w:hAnsi="Times New Roman"/>
          <w:sz w:val="24"/>
          <w:szCs w:val="24"/>
        </w:rPr>
        <w:t xml:space="preserve">tejto </w:t>
      </w:r>
      <w:r w:rsidR="007C106D">
        <w:rPr>
          <w:rFonts w:ascii="Times New Roman" w:eastAsia="Times New Roman" w:hAnsi="Times New Roman"/>
          <w:sz w:val="24"/>
          <w:szCs w:val="24"/>
        </w:rPr>
        <w:t>práce vidíme aj v tom, že základné vlastnosti skladby a všeobecné pomenovania z oblasti hudobnej sféry patria k všeobecnému rozhľadu a inteligencii človeka.</w:t>
      </w:r>
    </w:p>
    <w:p w:rsidR="005A5C21" w:rsidRDefault="005A5C21">
      <w:pPr>
        <w:spacing w:after="200" w:line="360" w:lineRule="auto"/>
        <w:ind w:firstLine="426"/>
        <w:jc w:val="both"/>
        <w:rPr>
          <w:rFonts w:ascii="Times New Roman" w:eastAsia="Times New Roman" w:hAnsi="Times New Roman"/>
          <w:sz w:val="24"/>
          <w:szCs w:val="24"/>
        </w:rPr>
      </w:pPr>
    </w:p>
    <w:p w:rsidR="005A5C21" w:rsidRDefault="005A5C21">
      <w:pPr>
        <w:spacing w:after="200" w:line="360" w:lineRule="auto"/>
        <w:ind w:firstLine="426"/>
        <w:jc w:val="both"/>
        <w:rPr>
          <w:rFonts w:ascii="Times New Roman" w:eastAsia="Times New Roman" w:hAnsi="Times New Roman"/>
          <w:sz w:val="24"/>
          <w:szCs w:val="24"/>
        </w:rPr>
      </w:pPr>
    </w:p>
    <w:p w:rsidR="005A5C21" w:rsidRDefault="005A5C21">
      <w:pPr>
        <w:spacing w:after="200" w:line="360" w:lineRule="auto"/>
        <w:ind w:firstLine="426"/>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t>ZHRNUTIE</w:t>
      </w:r>
    </w:p>
    <w:p w:rsidR="00F72512" w:rsidRDefault="007C106D" w:rsidP="00EC35E2">
      <w:pPr>
        <w:spacing w:after="200" w:line="360" w:lineRule="auto"/>
        <w:ind w:firstLine="426"/>
        <w:jc w:val="both"/>
        <w:rPr>
          <w:rFonts w:ascii="Times New Roman" w:eastAsia="Times New Roman" w:hAnsi="Times New Roman"/>
          <w:sz w:val="24"/>
          <w:szCs w:val="24"/>
        </w:rPr>
      </w:pPr>
      <w:r>
        <w:rPr>
          <w:rFonts w:ascii="Times New Roman" w:eastAsia="Times New Roman" w:hAnsi="Times New Roman"/>
          <w:sz w:val="24"/>
          <w:szCs w:val="24"/>
        </w:rPr>
        <w:t>Práca sa venuje procesu tvorby hudobného diela, jeho základným zložkám, vlastnostiam a hudobným formám</w:t>
      </w:r>
      <w:r w:rsidR="00F72512">
        <w:rPr>
          <w:rFonts w:ascii="Times New Roman" w:eastAsia="Times New Roman" w:hAnsi="Times New Roman"/>
          <w:sz w:val="24"/>
          <w:szCs w:val="24"/>
        </w:rPr>
        <w:t>. Hudba v našom živote vždy zastávala veľmi význam</w:t>
      </w:r>
      <w:r w:rsidR="00EC35E2">
        <w:rPr>
          <w:rFonts w:ascii="Times New Roman" w:eastAsia="Times New Roman" w:hAnsi="Times New Roman"/>
          <w:sz w:val="24"/>
          <w:szCs w:val="24"/>
        </w:rPr>
        <w:t>nú pozíciu už od útleho detstva.</w:t>
      </w:r>
      <w:r w:rsidR="00F72512">
        <w:rPr>
          <w:rFonts w:ascii="Times New Roman" w:eastAsia="Times New Roman" w:hAnsi="Times New Roman"/>
          <w:sz w:val="24"/>
          <w:szCs w:val="24"/>
        </w:rPr>
        <w:t xml:space="preserve"> Pri písaní</w:t>
      </w:r>
      <w:r w:rsidR="00EC35E2">
        <w:rPr>
          <w:rFonts w:ascii="Times New Roman" w:eastAsia="Times New Roman" w:hAnsi="Times New Roman"/>
          <w:sz w:val="24"/>
          <w:szCs w:val="24"/>
        </w:rPr>
        <w:t xml:space="preserve"> práce</w:t>
      </w:r>
      <w:r w:rsidR="00F72512">
        <w:rPr>
          <w:rFonts w:ascii="Times New Roman" w:eastAsia="Times New Roman" w:hAnsi="Times New Roman"/>
          <w:sz w:val="24"/>
          <w:szCs w:val="24"/>
        </w:rPr>
        <w:t xml:space="preserve"> sme implementovali poznatky a informácie získané jedenásťročným štúdiom na základnej umeleckej škole.</w:t>
      </w:r>
      <w:r w:rsidR="00F72512" w:rsidRPr="00F72512">
        <w:rPr>
          <w:rFonts w:ascii="Times New Roman" w:eastAsia="Times New Roman" w:hAnsi="Times New Roman"/>
          <w:sz w:val="24"/>
          <w:szCs w:val="24"/>
        </w:rPr>
        <w:t xml:space="preserve"> </w:t>
      </w:r>
      <w:r w:rsidR="00EC35E2">
        <w:rPr>
          <w:rFonts w:ascii="Times New Roman" w:eastAsia="Times New Roman" w:hAnsi="Times New Roman"/>
          <w:sz w:val="24"/>
          <w:szCs w:val="24"/>
        </w:rPr>
        <w:t>V rámci praktickej časti je charakterizovaná celá vlastná tvorba. Súčasťou práce je aj nahrávka</w:t>
      </w:r>
      <w:r>
        <w:rPr>
          <w:rFonts w:ascii="Times New Roman" w:eastAsia="Times New Roman" w:hAnsi="Times New Roman"/>
          <w:sz w:val="24"/>
          <w:szCs w:val="24"/>
        </w:rPr>
        <w:t xml:space="preserve"> najnovš</w:t>
      </w:r>
      <w:r w:rsidR="00EC35E2">
        <w:rPr>
          <w:rFonts w:ascii="Times New Roman" w:eastAsia="Times New Roman" w:hAnsi="Times New Roman"/>
          <w:sz w:val="24"/>
          <w:szCs w:val="24"/>
        </w:rPr>
        <w:t xml:space="preserve">ej skladby s názvom Pod </w:t>
      </w:r>
      <w:proofErr w:type="spellStart"/>
      <w:r w:rsidR="00EC35E2">
        <w:rPr>
          <w:rFonts w:ascii="Times New Roman" w:eastAsia="Times New Roman" w:hAnsi="Times New Roman"/>
          <w:sz w:val="24"/>
          <w:szCs w:val="24"/>
        </w:rPr>
        <w:t>Eifellovou</w:t>
      </w:r>
      <w:proofErr w:type="spellEnd"/>
      <w:r w:rsidR="00EC35E2">
        <w:rPr>
          <w:rFonts w:ascii="Times New Roman" w:eastAsia="Times New Roman" w:hAnsi="Times New Roman"/>
          <w:sz w:val="24"/>
          <w:szCs w:val="24"/>
        </w:rPr>
        <w:t xml:space="preserve"> vežou. Obsahuje tiež o</w:t>
      </w:r>
      <w:r w:rsidR="00F72512">
        <w:rPr>
          <w:rFonts w:ascii="Times New Roman" w:eastAsia="Times New Roman" w:hAnsi="Times New Roman"/>
          <w:sz w:val="24"/>
          <w:szCs w:val="24"/>
        </w:rPr>
        <w:t>dborný posudok riaditeľk</w:t>
      </w:r>
      <w:r w:rsidR="00EC35E2">
        <w:rPr>
          <w:rFonts w:ascii="Times New Roman" w:eastAsia="Times New Roman" w:hAnsi="Times New Roman"/>
          <w:sz w:val="24"/>
          <w:szCs w:val="24"/>
        </w:rPr>
        <w:t>y</w:t>
      </w:r>
      <w:r w:rsidR="00F72512">
        <w:rPr>
          <w:rFonts w:ascii="Times New Roman" w:eastAsia="Times New Roman" w:hAnsi="Times New Roman"/>
          <w:sz w:val="24"/>
          <w:szCs w:val="24"/>
        </w:rPr>
        <w:t xml:space="preserve"> Základnej umelec</w:t>
      </w:r>
      <w:r w:rsidR="00EC35E2">
        <w:rPr>
          <w:rFonts w:ascii="Times New Roman" w:eastAsia="Times New Roman" w:hAnsi="Times New Roman"/>
          <w:sz w:val="24"/>
          <w:szCs w:val="24"/>
        </w:rPr>
        <w:t>kej školy v Gelnici Mgr. Slávky</w:t>
      </w:r>
      <w:r w:rsidR="00F72512">
        <w:rPr>
          <w:rFonts w:ascii="Times New Roman" w:eastAsia="Times New Roman" w:hAnsi="Times New Roman"/>
          <w:sz w:val="24"/>
          <w:szCs w:val="24"/>
        </w:rPr>
        <w:t xml:space="preserve"> </w:t>
      </w:r>
      <w:proofErr w:type="spellStart"/>
      <w:r w:rsidR="00F72512">
        <w:rPr>
          <w:rFonts w:ascii="Times New Roman" w:eastAsia="Times New Roman" w:hAnsi="Times New Roman"/>
          <w:sz w:val="24"/>
          <w:szCs w:val="24"/>
        </w:rPr>
        <w:t>Pac</w:t>
      </w:r>
      <w:r w:rsidR="00EC35E2">
        <w:rPr>
          <w:rFonts w:ascii="Times New Roman" w:eastAsia="Times New Roman" w:hAnsi="Times New Roman"/>
          <w:sz w:val="24"/>
          <w:szCs w:val="24"/>
        </w:rPr>
        <w:t>holskej</w:t>
      </w:r>
      <w:proofErr w:type="spellEnd"/>
      <w:r w:rsidR="00EC35E2">
        <w:rPr>
          <w:rFonts w:ascii="Times New Roman" w:eastAsia="Times New Roman" w:hAnsi="Times New Roman"/>
          <w:sz w:val="24"/>
          <w:szCs w:val="24"/>
        </w:rPr>
        <w:t xml:space="preserve"> k tejto skladbe a postrehy a myšlienky laickej rovesníckej verejnosti.    </w:t>
      </w:r>
    </w:p>
    <w:p w:rsidR="00F72512" w:rsidRDefault="00F72512" w:rsidP="00EC35E2">
      <w:pPr>
        <w:spacing w:after="200" w:line="360" w:lineRule="auto"/>
        <w:jc w:val="both"/>
        <w:rPr>
          <w:rFonts w:ascii="Times New Roman" w:eastAsia="Times New Roman" w:hAnsi="Times New Roman"/>
          <w:sz w:val="24"/>
          <w:szCs w:val="24"/>
        </w:rPr>
      </w:pPr>
      <w:r>
        <w:rPr>
          <w:rFonts w:ascii="Times New Roman" w:eastAsia="Times New Roman" w:hAnsi="Times New Roman"/>
          <w:sz w:val="24"/>
          <w:szCs w:val="24"/>
        </w:rPr>
        <w:tab/>
      </w: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ind w:left="400" w:firstLine="400"/>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7C106D" w:rsidRDefault="007C106D">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5A5C21">
      <w:pPr>
        <w:spacing w:after="200" w:line="360" w:lineRule="auto"/>
        <w:jc w:val="both"/>
        <w:rPr>
          <w:rFonts w:ascii="Times New Roman" w:eastAsia="Times New Roman" w:hAnsi="Times New Roman"/>
          <w:b/>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RESUME</w:t>
      </w:r>
    </w:p>
    <w:p w:rsidR="005A5C21" w:rsidRDefault="007C106D">
      <w:pPr>
        <w:spacing w:after="200" w:line="360" w:lineRule="auto"/>
        <w:ind w:left="400" w:firstLine="400"/>
        <w:jc w:val="both"/>
        <w:rPr>
          <w:rFonts w:ascii="Times New Roman" w:eastAsia="Times New Roman" w:hAnsi="Times New Roman"/>
          <w:sz w:val="24"/>
          <w:szCs w:val="24"/>
        </w:rPr>
      </w:pPr>
      <w:r>
        <w:rPr>
          <w:rFonts w:ascii="Times New Roman" w:eastAsia="Times New Roman" w:hAnsi="Times New Roman"/>
          <w:sz w:val="24"/>
          <w:szCs w:val="24"/>
        </w:rPr>
        <w:t xml:space="preserve">This study is dedicated to the process of creating a musical composition, its basic </w:t>
      </w:r>
      <w:r>
        <w:rPr>
          <w:rFonts w:ascii="Times New Roman" w:eastAsia="Times New Roman" w:hAnsi="Times New Roman"/>
          <w:sz w:val="24"/>
          <w:szCs w:val="24"/>
        </w:rPr>
        <w:t xml:space="preserve">components, characteristics and forms of music, which is governed by the majority of composers.  </w:t>
      </w:r>
    </w:p>
    <w:p w:rsidR="005A5C21" w:rsidRDefault="007C106D">
      <w:pPr>
        <w:spacing w:after="200" w:line="360" w:lineRule="auto"/>
        <w:ind w:left="400" w:firstLine="400"/>
        <w:jc w:val="both"/>
        <w:rPr>
          <w:rFonts w:ascii="Times New Roman" w:eastAsia="Times New Roman" w:hAnsi="Times New Roman"/>
          <w:sz w:val="24"/>
          <w:szCs w:val="24"/>
        </w:rPr>
      </w:pPr>
      <w:r>
        <w:rPr>
          <w:rFonts w:ascii="Times New Roman" w:eastAsia="Times New Roman" w:hAnsi="Times New Roman"/>
          <w:sz w:val="24"/>
          <w:szCs w:val="24"/>
        </w:rPr>
        <w:t>In the theoretical part of this study we summarized and analyzed basic features that each musical work has, and briefly described the various musical forms th</w:t>
      </w:r>
      <w:r>
        <w:rPr>
          <w:rFonts w:ascii="Times New Roman" w:eastAsia="Times New Roman" w:hAnsi="Times New Roman"/>
          <w:sz w:val="24"/>
          <w:szCs w:val="24"/>
        </w:rPr>
        <w:t>at have evolved from the Middle Ages up to the present time. In the practical part we recorded our newest song, which we put on the assessment as to the expert, as well as lay people. We also pointed out several differences between popular song and classic</w:t>
      </w:r>
      <w:r>
        <w:rPr>
          <w:rFonts w:ascii="Times New Roman" w:eastAsia="Times New Roman" w:hAnsi="Times New Roman"/>
          <w:sz w:val="24"/>
          <w:szCs w:val="24"/>
        </w:rPr>
        <w:t>al music composition.</w:t>
      </w: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5A5C21">
      <w:pPr>
        <w:spacing w:after="200" w:line="360" w:lineRule="auto"/>
        <w:ind w:left="400" w:firstLine="400"/>
        <w:jc w:val="both"/>
        <w:rPr>
          <w:rFonts w:ascii="Times New Roman" w:eastAsia="Times New Roman" w:hAnsi="Times New Roman"/>
          <w:sz w:val="24"/>
          <w:szCs w:val="24"/>
        </w:rPr>
      </w:pPr>
    </w:p>
    <w:p w:rsidR="005A5C21" w:rsidRDefault="007C106D">
      <w:pPr>
        <w:spacing w:after="20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ZOZNAM BIBLIOGRAFICKÝCH ODKAZOV</w:t>
      </w:r>
    </w:p>
    <w:p w:rsidR="005A5C21" w:rsidRDefault="007C106D">
      <w:pPr>
        <w:spacing w:after="200" w:line="360" w:lineRule="auto"/>
        <w:jc w:val="both"/>
      </w:pPr>
      <w:r>
        <w:rPr>
          <w:rFonts w:ascii="Times New Roman" w:eastAsia="Times New Roman" w:hAnsi="Times New Roman"/>
          <w:sz w:val="24"/>
          <w:szCs w:val="24"/>
        </w:rPr>
        <w:t xml:space="preserve">      1.   KRESÁNEK, J. 1977. </w:t>
      </w:r>
      <w:r>
        <w:rPr>
          <w:rFonts w:ascii="Times New Roman" w:eastAsia="Times New Roman" w:hAnsi="Times New Roman"/>
          <w:i/>
          <w:sz w:val="24"/>
          <w:szCs w:val="24"/>
        </w:rPr>
        <w:t xml:space="preserve">Základy hudobného myslenia. </w:t>
      </w:r>
      <w:r>
        <w:rPr>
          <w:rFonts w:ascii="Times New Roman" w:eastAsia="Times New Roman" w:hAnsi="Times New Roman"/>
          <w:sz w:val="24"/>
          <w:szCs w:val="24"/>
        </w:rPr>
        <w:t>Bratislava, s.78</w:t>
      </w:r>
    </w:p>
    <w:p w:rsidR="005A5C21" w:rsidRDefault="007C106D">
      <w:pPr>
        <w:spacing w:after="200" w:line="360" w:lineRule="auto"/>
        <w:ind w:left="283"/>
        <w:jc w:val="both"/>
        <w:rPr>
          <w:rFonts w:ascii="Times New Roman" w:eastAsia="Times New Roman" w:hAnsi="Times New Roman"/>
          <w:sz w:val="24"/>
          <w:szCs w:val="24"/>
        </w:rPr>
      </w:pPr>
      <w:r>
        <w:t xml:space="preserve">  </w:t>
      </w:r>
      <w:hyperlink r:id="rId7">
        <w:r>
          <w:rPr>
            <w:rFonts w:ascii="Times New Roman" w:eastAsia="Times New Roman" w:hAnsi="Times New Roman"/>
            <w:sz w:val="24"/>
            <w:szCs w:val="24"/>
          </w:rPr>
          <w:t>2.</w:t>
        </w:r>
      </w:hyperlink>
      <w:r>
        <w:rPr>
          <w:rFonts w:ascii="Times New Roman" w:eastAsia="Times New Roman" w:hAnsi="Times New Roman"/>
          <w:sz w:val="24"/>
          <w:szCs w:val="24"/>
        </w:rPr>
        <w:t xml:space="preserve"> LEHAR. </w:t>
      </w:r>
      <w:r>
        <w:rPr>
          <w:rFonts w:ascii="Times New Roman" w:eastAsia="Times New Roman" w:hAnsi="Times New Roman"/>
          <w:i/>
          <w:sz w:val="24"/>
          <w:szCs w:val="24"/>
        </w:rPr>
        <w:t xml:space="preserve">Kľúč (hudba) </w:t>
      </w:r>
      <w:r>
        <w:rPr>
          <w:rFonts w:ascii="Times New Roman" w:eastAsia="Times New Roman" w:hAnsi="Times New Roman"/>
          <w:sz w:val="24"/>
          <w:szCs w:val="24"/>
        </w:rPr>
        <w:t>[online]. [cit. 20.2.2019]. Dostupné na internete:</w:t>
      </w:r>
      <w:r>
        <w:rPr>
          <w:rFonts w:ascii="Times New Roman" w:eastAsia="Times New Roman" w:hAnsi="Times New Roman"/>
          <w:i/>
          <w:sz w:val="24"/>
          <w:szCs w:val="24"/>
        </w:rPr>
        <w:t xml:space="preserve"> &lt;</w:t>
      </w:r>
      <w:r>
        <w:rPr>
          <w:rFonts w:ascii="Times New Roman" w:eastAsia="Times New Roman" w:hAnsi="Times New Roman"/>
          <w:color w:val="0000FF"/>
          <w:sz w:val="24"/>
          <w:szCs w:val="24"/>
          <w:u w:val="single"/>
        </w:rPr>
        <w:t>https://sk.m.wikipedia.org/wiki/Kľúč_(hudba)</w:t>
      </w:r>
      <w:r>
        <w:rPr>
          <w:rFonts w:ascii="Times New Roman" w:eastAsia="Times New Roman" w:hAnsi="Times New Roman"/>
          <w:sz w:val="24"/>
          <w:szCs w:val="24"/>
        </w:rPr>
        <w:t xml:space="preserve">&gt; </w:t>
      </w:r>
    </w:p>
    <w:p w:rsidR="005A5C21" w:rsidRDefault="007C106D">
      <w:pPr>
        <w:spacing w:after="200" w:line="360" w:lineRule="auto"/>
        <w:ind w:left="167" w:firstLine="116"/>
        <w:jc w:val="both"/>
        <w:rPr>
          <w:rFonts w:ascii="Times New Roman" w:eastAsia="Times New Roman" w:hAnsi="Times New Roman"/>
          <w:sz w:val="24"/>
          <w:szCs w:val="24"/>
        </w:rPr>
      </w:pPr>
      <w:r>
        <w:rPr>
          <w:rFonts w:ascii="Times New Roman" w:eastAsia="Times New Roman" w:hAnsi="Times New Roman"/>
          <w:sz w:val="24"/>
          <w:szCs w:val="24"/>
        </w:rPr>
        <w:t xml:space="preserve">  3.  HABRUN, M. </w:t>
      </w:r>
      <w:r>
        <w:rPr>
          <w:rFonts w:ascii="Times New Roman" w:eastAsia="Times New Roman" w:hAnsi="Times New Roman"/>
          <w:i/>
          <w:sz w:val="24"/>
          <w:szCs w:val="24"/>
        </w:rPr>
        <w:t xml:space="preserve">Takt (hudba) </w:t>
      </w:r>
      <w:r>
        <w:rPr>
          <w:rFonts w:ascii="Times New Roman" w:eastAsia="Times New Roman" w:hAnsi="Times New Roman"/>
          <w:sz w:val="24"/>
          <w:szCs w:val="24"/>
        </w:rPr>
        <w:t>[online]. [cit. 1</w:t>
      </w:r>
      <w:r>
        <w:rPr>
          <w:rFonts w:ascii="Times New Roman" w:eastAsia="Times New Roman" w:hAnsi="Times New Roman"/>
          <w:sz w:val="24"/>
          <w:szCs w:val="24"/>
        </w:rPr>
        <w:t>0.2.2019]. Dostupné na internete: &lt;</w:t>
      </w:r>
      <w:hyperlink r:id="rId8">
        <w:r>
          <w:rPr>
            <w:rStyle w:val="Hypertextovprepojenie"/>
            <w:rFonts w:ascii="Times New Roman" w:eastAsia="Times New Roman" w:hAnsi="Times New Roman"/>
            <w:sz w:val="24"/>
            <w:szCs w:val="24"/>
          </w:rPr>
          <w:t>https://sk.m.</w:t>
        </w:r>
        <w:r>
          <w:rPr>
            <w:rStyle w:val="Hypertextovprepojenie"/>
            <w:rFonts w:ascii="Times New Roman" w:eastAsia="Times New Roman" w:hAnsi="Times New Roman"/>
            <w:sz w:val="24"/>
            <w:szCs w:val="24"/>
          </w:rPr>
          <w:t>wikipedia.org/wiki/Takt_(hudba)</w:t>
        </w:r>
      </w:hyperlink>
      <w:r>
        <w:rPr>
          <w:rStyle w:val="Hypertextovprepojenie"/>
          <w:rFonts w:ascii="Times New Roman" w:eastAsia="Times New Roman" w:hAnsi="Times New Roman"/>
          <w:color w:val="auto"/>
          <w:sz w:val="24"/>
          <w:szCs w:val="24"/>
          <w:u w:val="none"/>
        </w:rPr>
        <w:t>&gt;</w:t>
      </w:r>
      <w:r>
        <w:rPr>
          <w:rFonts w:ascii="Times New Roman" w:eastAsia="Times New Roman" w:hAnsi="Times New Roman"/>
          <w:sz w:val="24"/>
          <w:szCs w:val="24"/>
        </w:rPr>
        <w:t xml:space="preserve">  </w:t>
      </w:r>
    </w:p>
    <w:p w:rsidR="005A5C21" w:rsidRDefault="007C106D">
      <w:pPr>
        <w:spacing w:after="200" w:line="360" w:lineRule="auto"/>
        <w:ind w:left="167" w:firstLine="116"/>
        <w:jc w:val="both"/>
        <w:rPr>
          <w:rFonts w:ascii="Times New Roman" w:eastAsia="Times New Roman" w:hAnsi="Times New Roman"/>
          <w:sz w:val="24"/>
          <w:szCs w:val="24"/>
        </w:rPr>
      </w:pPr>
      <w:r>
        <w:rPr>
          <w:rFonts w:ascii="Times New Roman" w:eastAsia="Times New Roman" w:hAnsi="Times New Roman"/>
          <w:sz w:val="24"/>
          <w:szCs w:val="24"/>
        </w:rPr>
        <w:t xml:space="preserve">  4.  BURLAS, L. 1962. </w:t>
      </w:r>
      <w:r>
        <w:rPr>
          <w:rFonts w:ascii="Times New Roman" w:eastAsia="Times New Roman" w:hAnsi="Times New Roman"/>
          <w:i/>
          <w:sz w:val="24"/>
          <w:szCs w:val="24"/>
        </w:rPr>
        <w:t xml:space="preserve">Formy a druhy hodbného umenia. </w:t>
      </w:r>
      <w:r>
        <w:rPr>
          <w:rFonts w:ascii="Times New Roman" w:eastAsia="Times New Roman" w:hAnsi="Times New Roman"/>
          <w:sz w:val="24"/>
          <w:szCs w:val="24"/>
        </w:rPr>
        <w:t>Bratislava, s. 40, 74-119</w:t>
      </w:r>
    </w:p>
    <w:p w:rsidR="005A5C21" w:rsidRDefault="007C106D">
      <w:pPr>
        <w:spacing w:after="200" w:line="360" w:lineRule="auto"/>
        <w:ind w:left="167" w:firstLine="116"/>
        <w:jc w:val="both"/>
        <w:rPr>
          <w:rFonts w:ascii="Times New Roman" w:eastAsia="Times New Roman" w:hAnsi="Times New Roman"/>
          <w:sz w:val="24"/>
          <w:szCs w:val="24"/>
        </w:rPr>
      </w:pPr>
      <w:r>
        <w:rPr>
          <w:rFonts w:ascii="Times New Roman" w:eastAsia="Times New Roman" w:hAnsi="Times New Roman"/>
          <w:sz w:val="24"/>
          <w:szCs w:val="24"/>
        </w:rPr>
        <w:t xml:space="preserve">  5.  JURÍK, M., a kol. 1969. </w:t>
      </w:r>
      <w:r>
        <w:rPr>
          <w:rFonts w:ascii="Times New Roman" w:eastAsia="Times New Roman" w:hAnsi="Times New Roman"/>
          <w:i/>
          <w:sz w:val="24"/>
          <w:szCs w:val="24"/>
        </w:rPr>
        <w:t xml:space="preserve">Malá encyklopédia hudby. </w:t>
      </w:r>
      <w:r>
        <w:rPr>
          <w:rFonts w:ascii="Times New Roman" w:eastAsia="Times New Roman" w:hAnsi="Times New Roman"/>
          <w:sz w:val="24"/>
          <w:szCs w:val="24"/>
        </w:rPr>
        <w:t>Bratislava, s. 520</w:t>
      </w: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sz w:val="24"/>
          <w:szCs w:val="24"/>
        </w:rPr>
      </w:pPr>
    </w:p>
    <w:p w:rsidR="005A5C21" w:rsidRDefault="005A5C21">
      <w:pPr>
        <w:spacing w:after="200" w:line="360" w:lineRule="auto"/>
        <w:ind w:left="800"/>
        <w:jc w:val="both"/>
        <w:rPr>
          <w:rFonts w:ascii="Times New Roman" w:eastAsia="Times New Roman" w:hAnsi="Times New Roman"/>
          <w:b/>
          <w:sz w:val="24"/>
          <w:szCs w:val="24"/>
        </w:rPr>
      </w:pPr>
    </w:p>
    <w:p w:rsidR="005A5C21" w:rsidRDefault="007C106D">
      <w:pPr>
        <w:spacing w:after="200" w:line="360" w:lineRule="auto"/>
        <w:ind w:left="800"/>
        <w:jc w:val="both"/>
        <w:rPr>
          <w:rFonts w:ascii="Times New Roman" w:eastAsia="Times New Roman" w:hAnsi="Times New Roman"/>
          <w:b/>
          <w:sz w:val="24"/>
          <w:szCs w:val="24"/>
        </w:rPr>
      </w:pPr>
      <w:r>
        <w:rPr>
          <w:rFonts w:ascii="Times New Roman" w:eastAsia="Times New Roman" w:hAnsi="Times New Roman"/>
          <w:b/>
          <w:sz w:val="24"/>
          <w:szCs w:val="24"/>
        </w:rPr>
        <w:lastRenderedPageBreak/>
        <w:t>PRÍLOHY</w:t>
      </w:r>
    </w:p>
    <w:p w:rsidR="005A5C21" w:rsidRDefault="007C106D">
      <w:pPr>
        <w:spacing w:after="200" w:line="360" w:lineRule="auto"/>
        <w:ind w:left="800"/>
        <w:jc w:val="both"/>
        <w:rPr>
          <w:rFonts w:ascii="Times New Roman" w:eastAsia="Times New Roman" w:hAnsi="Times New Roman"/>
          <w:sz w:val="24"/>
          <w:szCs w:val="24"/>
        </w:rPr>
      </w:pPr>
      <w:r>
        <w:rPr>
          <w:noProof/>
        </w:rPr>
        <w:drawing>
          <wp:inline distT="0" distB="0" distL="0" distR="0">
            <wp:extent cx="3404235" cy="251650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ratko Popeláš/AppData/Roaming/PolarisOffice/ETemp/5492_49487408/image1.jpeg"/>
                    <pic:cNvPicPr>
                      <a:picLocks noChangeAspect="1" noChangeArrowheads="1"/>
                    </pic:cNvPicPr>
                  </pic:nvPicPr>
                  <pic:blipFill>
                    <a:blip r:embed="rId9" cstate="print"/>
                    <a:stretch>
                      <a:fillRect/>
                    </a:stretch>
                  </pic:blipFill>
                  <pic:spPr>
                    <a:xfrm>
                      <a:off x="0" y="0"/>
                      <a:ext cx="3404870" cy="2517140"/>
                    </a:xfrm>
                    <a:prstGeom prst="rect">
                      <a:avLst/>
                    </a:prstGeom>
                    <a:ln cap="flat"/>
                  </pic:spPr>
                </pic:pic>
              </a:graphicData>
            </a:graphic>
          </wp:inline>
        </w:drawing>
      </w:r>
    </w:p>
    <w:p w:rsidR="005A5C21" w:rsidRDefault="007C106D">
      <w:pPr>
        <w:spacing w:after="200" w:line="360" w:lineRule="auto"/>
        <w:ind w:left="800"/>
        <w:jc w:val="both"/>
        <w:rPr>
          <w:rFonts w:ascii="Times New Roman" w:eastAsia="Times New Roman" w:hAnsi="Times New Roman"/>
          <w:sz w:val="24"/>
          <w:szCs w:val="24"/>
        </w:rPr>
      </w:pPr>
      <w:r>
        <w:rPr>
          <w:rFonts w:ascii="Times New Roman" w:eastAsia="Times New Roman" w:hAnsi="Times New Roman"/>
          <w:b/>
          <w:sz w:val="24"/>
          <w:szCs w:val="24"/>
        </w:rPr>
        <w:t>Obr. 1</w:t>
      </w:r>
      <w:r>
        <w:rPr>
          <w:rFonts w:ascii="Times New Roman" w:eastAsia="Times New Roman" w:hAnsi="Times New Roman"/>
          <w:sz w:val="24"/>
          <w:szCs w:val="24"/>
        </w:rPr>
        <w:t xml:space="preserve"> II. Jesenný koncert (Popeláš, V., 2012, foto: Mgr. Vilhanová, M.)</w:t>
      </w:r>
    </w:p>
    <w:p w:rsidR="005A5C21" w:rsidRDefault="007C106D">
      <w:pPr>
        <w:spacing w:after="200" w:line="360" w:lineRule="auto"/>
        <w:ind w:left="800"/>
        <w:jc w:val="both"/>
        <w:rPr>
          <w:rFonts w:ascii="Times New Roman" w:eastAsia="Times New Roman" w:hAnsi="Times New Roman"/>
          <w:sz w:val="24"/>
          <w:szCs w:val="24"/>
        </w:rPr>
      </w:pPr>
      <w:r>
        <w:rPr>
          <w:noProof/>
        </w:rPr>
        <w:drawing>
          <wp:inline distT="0" distB="0" distL="0" distR="0">
            <wp:extent cx="2898775" cy="4314190"/>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Vratko Popeláš/AppData/Roaming/PolarisOffice/ETemp/5492_49487408/image2.jpeg"/>
                    <pic:cNvPicPr>
                      <a:picLocks noChangeAspect="1" noChangeArrowheads="1"/>
                    </pic:cNvPicPr>
                  </pic:nvPicPr>
                  <pic:blipFill>
                    <a:blip r:embed="rId10" cstate="print"/>
                    <a:stretch>
                      <a:fillRect/>
                    </a:stretch>
                  </pic:blipFill>
                  <pic:spPr>
                    <a:xfrm>
                      <a:off x="0" y="0"/>
                      <a:ext cx="2899410" cy="4314825"/>
                    </a:xfrm>
                    <a:prstGeom prst="rect">
                      <a:avLst/>
                    </a:prstGeom>
                    <a:ln cap="flat"/>
                  </pic:spPr>
                </pic:pic>
              </a:graphicData>
            </a:graphic>
          </wp:inline>
        </w:drawing>
      </w:r>
    </w:p>
    <w:p w:rsidR="005A5C21" w:rsidRDefault="007C106D">
      <w:pPr>
        <w:spacing w:after="200" w:line="360" w:lineRule="auto"/>
        <w:ind w:left="800"/>
        <w:jc w:val="both"/>
        <w:rPr>
          <w:rFonts w:ascii="Times New Roman" w:eastAsia="Times New Roman" w:hAnsi="Times New Roman"/>
          <w:sz w:val="24"/>
          <w:szCs w:val="24"/>
        </w:rPr>
      </w:pPr>
      <w:r>
        <w:rPr>
          <w:rFonts w:ascii="Times New Roman" w:eastAsia="Times New Roman" w:hAnsi="Times New Roman"/>
          <w:b/>
          <w:sz w:val="24"/>
          <w:szCs w:val="24"/>
        </w:rPr>
        <w:t>Obr. 2</w:t>
      </w:r>
      <w:r>
        <w:rPr>
          <w:rFonts w:ascii="Times New Roman" w:eastAsia="Times New Roman" w:hAnsi="Times New Roman"/>
          <w:sz w:val="24"/>
          <w:szCs w:val="24"/>
        </w:rPr>
        <w:t xml:space="preserve"> Otvárací koncert (Popeláš, V., 2018, foto: Mgr. Mackovjak, L.)</w:t>
      </w:r>
    </w:p>
    <w:p w:rsidR="005A5C21" w:rsidRDefault="007C106D">
      <w:pPr>
        <w:spacing w:after="200" w:line="360" w:lineRule="auto"/>
        <w:ind w:left="800"/>
        <w:jc w:val="both"/>
        <w:rPr>
          <w:rFonts w:ascii="Times New Roman" w:eastAsia="Times New Roman" w:hAnsi="Times New Roman"/>
          <w:sz w:val="24"/>
          <w:szCs w:val="24"/>
        </w:rPr>
      </w:pPr>
      <w:r>
        <w:rPr>
          <w:noProof/>
        </w:rPr>
        <w:lastRenderedPageBreak/>
        <w:drawing>
          <wp:inline distT="0" distB="0" distL="0" distR="0">
            <wp:extent cx="3287395" cy="2458720"/>
            <wp:effectExtent l="0" t="414655" r="0" b="41402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Vratko Popeláš/AppData/Roaming/PolarisOffice/ETemp/5492_49487408/image3.png"/>
                    <pic:cNvPicPr>
                      <a:picLocks noChangeAspect="1" noChangeArrowheads="1"/>
                    </pic:cNvPicPr>
                  </pic:nvPicPr>
                  <pic:blipFill>
                    <a:blip r:embed="rId11" cstate="print">
                      <a:extLst>
                        <a:ext uri="{BEBA8EAE-BF5A-486C-A8C5-ECC9F3942E4B}">
                          <a14:imgProps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a14:imgLayer r:embed="rId12">
                              <a14:imgEffect>
                                <a14:sharpenSoften amount="25000"/>
                              </a14:imgEffect>
                              <a14:imgEffect>
                                <a14:brightnessContrast bright="20000"/>
                              </a14:imgEffect>
                            </a14:imgLayer>
                          </a14:imgProps>
                        </a:ex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rot="5400000">
                      <a:off x="0" y="0"/>
                      <a:ext cx="3288030" cy="2459355"/>
                    </a:xfrm>
                    <a:prstGeom prst="rect">
                      <a:avLst/>
                    </a:prstGeom>
                    <a:ln cap="flat"/>
                  </pic:spPr>
                </pic:pic>
              </a:graphicData>
            </a:graphic>
          </wp:inline>
        </w:drawing>
      </w:r>
    </w:p>
    <w:p w:rsidR="005A5C21" w:rsidRDefault="007C106D">
      <w:pPr>
        <w:spacing w:after="200" w:line="360" w:lineRule="auto"/>
        <w:ind w:left="800"/>
        <w:jc w:val="both"/>
        <w:rPr>
          <w:rFonts w:ascii="Times New Roman" w:eastAsia="Times New Roman" w:hAnsi="Times New Roman"/>
          <w:sz w:val="24"/>
          <w:szCs w:val="24"/>
        </w:rPr>
      </w:pPr>
      <w:r>
        <w:rPr>
          <w:rFonts w:ascii="Times New Roman" w:eastAsia="Times New Roman" w:hAnsi="Times New Roman"/>
          <w:b/>
          <w:sz w:val="24"/>
          <w:szCs w:val="24"/>
        </w:rPr>
        <w:t>Obr. 3</w:t>
      </w:r>
      <w:r>
        <w:rPr>
          <w:rFonts w:ascii="Times New Roman" w:eastAsia="Times New Roman" w:hAnsi="Times New Roman"/>
          <w:sz w:val="24"/>
          <w:szCs w:val="24"/>
        </w:rPr>
        <w:t xml:space="preserve"> Originál notového zápisu skladby Čierna labuť</w:t>
      </w:r>
    </w:p>
    <w:sectPr w:rsidR="005A5C21" w:rsidSect="005A5C21">
      <w:footerReference w:type="default" r:id="rId13"/>
      <w:pgSz w:w="12240" w:h="15840"/>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C21" w:rsidRDefault="005A5C21" w:rsidP="005A5C21">
      <w:r>
        <w:separator/>
      </w:r>
    </w:p>
  </w:endnote>
  <w:endnote w:type="continuationSeparator" w:id="0">
    <w:p w:rsidR="005A5C21" w:rsidRDefault="005A5C21" w:rsidP="005A5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Segoe UI">
    <w:panose1 w:val="020B0502040204020203"/>
    <w:charset w:val="EE"/>
    <w:family w:val="swiss"/>
    <w:pitch w:val="variable"/>
    <w:sig w:usb0="E00022FF" w:usb1="C000205B" w:usb2="00000009" w:usb3="00000000" w:csb0="000001DF" w:csb1="00000000"/>
  </w:font>
  <w:font w:name="Tahoma">
    <w:panose1 w:val="020B0604030504040204"/>
    <w:charset w:val="00"/>
    <w:family w:val="swiss"/>
    <w:notTrueType/>
    <w:pitch w:val="variable"/>
    <w:sig w:usb0="00000003" w:usb1="00000000" w:usb2="00000000" w:usb3="00000000" w:csb0="00000001" w:csb1="00000000"/>
  </w:font>
  <w:font w:name="맑은 고딕">
    <w:charset w:val="00"/>
    <w:family w:val="auto"/>
    <w:pitch w:val="variable"/>
    <w:sig w:usb0="A00002EF" w:usb1="4000207B" w:usb2="00000000" w:usb3="00000000" w:csb0="FFFFFF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21" w:rsidRDefault="005A5C21">
    <w:pPr>
      <w:pStyle w:val="Pta"/>
      <w:autoSpaceDN w:val="0"/>
      <w:jc w:val="center"/>
      <w:rPr>
        <w:rFonts w:ascii="Calibri" w:eastAsia="Times New Roman" w:hAnsi="Times New Roman"/>
        <w:sz w:val="22"/>
        <w:szCs w:val="22"/>
      </w:rPr>
    </w:pPr>
    <w:r w:rsidRPr="005A5C21">
      <w:fldChar w:fldCharType="begin"/>
    </w:r>
    <w:r w:rsidR="007C106D">
      <w:instrText>PAGE  \* MERGEFORMAT</w:instrText>
    </w:r>
    <w:r w:rsidRPr="005A5C21">
      <w:fldChar w:fldCharType="separate"/>
    </w:r>
    <w:r w:rsidR="007C106D" w:rsidRPr="007C106D">
      <w:rPr>
        <w:rFonts w:ascii="Calibri" w:eastAsia="Times New Roman" w:hAnsi="Times New Roman"/>
        <w:noProof/>
        <w:sz w:val="22"/>
        <w:szCs w:val="22"/>
      </w:rPr>
      <w:t>28</w:t>
    </w:r>
    <w:r>
      <w:rPr>
        <w:rFonts w:ascii="Calibri" w:eastAsia="Times New Roman" w:hAnsi="Times New Roman"/>
        <w:sz w:val="22"/>
        <w:szCs w:val="22"/>
      </w:rPr>
      <w:fldChar w:fldCharType="end"/>
    </w:r>
  </w:p>
  <w:p w:rsidR="005A5C21" w:rsidRDefault="005A5C21">
    <w:pPr>
      <w:pStyle w:val="Pta"/>
      <w:autoSpaceDN w:val="0"/>
      <w:rPr>
        <w:rFonts w:ascii="Calibri" w:eastAsia="Times New Roman" w:hAnsi="Times New Roman"/>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C21" w:rsidRDefault="005A5C21" w:rsidP="005A5C21">
      <w:r>
        <w:separator/>
      </w:r>
    </w:p>
  </w:footnote>
  <w:footnote w:type="continuationSeparator" w:id="0">
    <w:p w:rsidR="005A5C21" w:rsidRDefault="005A5C21" w:rsidP="005A5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0000"/>
    <w:multiLevelType w:val="hybridMultilevel"/>
    <w:tmpl w:val="1F000014"/>
    <w:lvl w:ilvl="0" w:tplc="C5D0515E">
      <w:start w:val="1"/>
      <w:numFmt w:val="bullet"/>
      <w:lvlText w:val="·"/>
      <w:lvlJc w:val="left"/>
      <w:pPr>
        <w:ind w:left="720" w:hanging="360"/>
        <w:jc w:val="both"/>
      </w:pPr>
      <w:rPr>
        <w:rFonts w:ascii="Symbol" w:eastAsia="Symbol" w:hAnsi="Symbol"/>
        <w:w w:val="100"/>
        <w:sz w:val="20"/>
        <w:szCs w:val="20"/>
        <w:shd w:val="clear" w:color="000000" w:fill="auto"/>
      </w:rPr>
    </w:lvl>
    <w:lvl w:ilvl="1" w:tplc="EB7697D2">
      <w:start w:val="1"/>
      <w:numFmt w:val="bullet"/>
      <w:lvlText w:val="o"/>
      <w:lvlJc w:val="left"/>
      <w:pPr>
        <w:ind w:left="1440" w:hanging="360"/>
        <w:jc w:val="both"/>
      </w:pPr>
      <w:rPr>
        <w:rFonts w:ascii="Courier New" w:eastAsia="Courier New" w:hAnsi="Courier New"/>
        <w:w w:val="100"/>
        <w:sz w:val="20"/>
        <w:szCs w:val="20"/>
        <w:shd w:val="clear" w:color="000000" w:fill="auto"/>
      </w:rPr>
    </w:lvl>
    <w:lvl w:ilvl="2" w:tplc="D674D48C">
      <w:start w:val="1"/>
      <w:numFmt w:val="bullet"/>
      <w:lvlText w:val="§"/>
      <w:lvlJc w:val="left"/>
      <w:pPr>
        <w:ind w:left="2160" w:hanging="360"/>
        <w:jc w:val="both"/>
      </w:pPr>
      <w:rPr>
        <w:rFonts w:ascii="Wingdings" w:eastAsia="Wingdings" w:hAnsi="Wingdings"/>
        <w:w w:val="100"/>
        <w:sz w:val="20"/>
        <w:szCs w:val="20"/>
        <w:shd w:val="clear" w:color="000000" w:fill="auto"/>
      </w:rPr>
    </w:lvl>
    <w:lvl w:ilvl="3" w:tplc="AC26CE9C">
      <w:start w:val="1"/>
      <w:numFmt w:val="bullet"/>
      <w:lvlText w:val="·"/>
      <w:lvlJc w:val="left"/>
      <w:pPr>
        <w:ind w:left="2880" w:hanging="360"/>
        <w:jc w:val="both"/>
      </w:pPr>
      <w:rPr>
        <w:rFonts w:ascii="Symbol" w:eastAsia="Symbol" w:hAnsi="Symbol"/>
        <w:w w:val="100"/>
        <w:sz w:val="20"/>
        <w:szCs w:val="20"/>
        <w:shd w:val="clear" w:color="000000" w:fill="auto"/>
      </w:rPr>
    </w:lvl>
    <w:lvl w:ilvl="4" w:tplc="B3F4403E">
      <w:start w:val="1"/>
      <w:numFmt w:val="bullet"/>
      <w:lvlText w:val="o"/>
      <w:lvlJc w:val="left"/>
      <w:pPr>
        <w:ind w:left="3600" w:hanging="360"/>
        <w:jc w:val="both"/>
      </w:pPr>
      <w:rPr>
        <w:rFonts w:ascii="Courier New" w:eastAsia="Courier New" w:hAnsi="Courier New"/>
        <w:w w:val="100"/>
        <w:sz w:val="20"/>
        <w:szCs w:val="20"/>
        <w:shd w:val="clear" w:color="000000" w:fill="auto"/>
      </w:rPr>
    </w:lvl>
    <w:lvl w:ilvl="5" w:tplc="F9AE0C54">
      <w:start w:val="1"/>
      <w:numFmt w:val="bullet"/>
      <w:lvlText w:val="§"/>
      <w:lvlJc w:val="left"/>
      <w:pPr>
        <w:ind w:left="4320" w:hanging="360"/>
        <w:jc w:val="both"/>
      </w:pPr>
      <w:rPr>
        <w:rFonts w:ascii="Wingdings" w:eastAsia="Wingdings" w:hAnsi="Wingdings"/>
        <w:w w:val="100"/>
        <w:sz w:val="20"/>
        <w:szCs w:val="20"/>
        <w:shd w:val="clear" w:color="000000" w:fill="auto"/>
      </w:rPr>
    </w:lvl>
    <w:lvl w:ilvl="6" w:tplc="6EBC9B48">
      <w:start w:val="1"/>
      <w:numFmt w:val="bullet"/>
      <w:lvlText w:val="·"/>
      <w:lvlJc w:val="left"/>
      <w:pPr>
        <w:ind w:left="5040" w:hanging="360"/>
        <w:jc w:val="both"/>
      </w:pPr>
      <w:rPr>
        <w:rFonts w:ascii="Symbol" w:eastAsia="Symbol" w:hAnsi="Symbol"/>
        <w:w w:val="100"/>
        <w:sz w:val="20"/>
        <w:szCs w:val="20"/>
        <w:shd w:val="clear" w:color="000000" w:fill="auto"/>
      </w:rPr>
    </w:lvl>
    <w:lvl w:ilvl="7" w:tplc="8CA647A0">
      <w:start w:val="1"/>
      <w:numFmt w:val="bullet"/>
      <w:lvlText w:val="o"/>
      <w:lvlJc w:val="left"/>
      <w:pPr>
        <w:ind w:left="5760" w:hanging="360"/>
        <w:jc w:val="both"/>
      </w:pPr>
      <w:rPr>
        <w:rFonts w:ascii="Courier New" w:eastAsia="Courier New" w:hAnsi="Courier New"/>
        <w:w w:val="100"/>
        <w:sz w:val="20"/>
        <w:szCs w:val="20"/>
        <w:shd w:val="clear" w:color="000000" w:fill="auto"/>
      </w:rPr>
    </w:lvl>
    <w:lvl w:ilvl="8" w:tplc="4DAACD68">
      <w:start w:val="1"/>
      <w:numFmt w:val="bullet"/>
      <w:lvlText w:val="§"/>
      <w:lvlJc w:val="left"/>
      <w:pPr>
        <w:ind w:left="6480" w:hanging="360"/>
        <w:jc w:val="both"/>
      </w:pPr>
      <w:rPr>
        <w:rFonts w:ascii="Wingdings" w:eastAsia="Wingdings" w:hAnsi="Wingdings"/>
        <w:w w:val="100"/>
        <w:sz w:val="20"/>
        <w:szCs w:val="20"/>
        <w:shd w:val="clear" w:color="000000" w:fill="auto"/>
      </w:rPr>
    </w:lvl>
  </w:abstractNum>
  <w:abstractNum w:abstractNumId="1">
    <w:nsid w:val="2F000001"/>
    <w:multiLevelType w:val="hybridMultilevel"/>
    <w:tmpl w:val="1F002411"/>
    <w:lvl w:ilvl="0" w:tplc="63DA038E">
      <w:start w:val="1"/>
      <w:numFmt w:val="bullet"/>
      <w:lvlText w:val="·"/>
      <w:lvlJc w:val="left"/>
      <w:pPr>
        <w:ind w:left="720" w:hanging="360"/>
        <w:jc w:val="both"/>
      </w:pPr>
      <w:rPr>
        <w:rFonts w:ascii="Symbol" w:eastAsia="Symbol" w:hAnsi="Symbol"/>
        <w:w w:val="100"/>
        <w:sz w:val="20"/>
        <w:szCs w:val="20"/>
        <w:shd w:val="clear" w:color="000000" w:fill="auto"/>
      </w:rPr>
    </w:lvl>
    <w:lvl w:ilvl="1" w:tplc="E1E0DDE0">
      <w:start w:val="1"/>
      <w:numFmt w:val="bullet"/>
      <w:lvlText w:val="o"/>
      <w:lvlJc w:val="left"/>
      <w:pPr>
        <w:ind w:left="1440" w:hanging="360"/>
        <w:jc w:val="both"/>
      </w:pPr>
      <w:rPr>
        <w:rFonts w:ascii="Courier New" w:eastAsia="Courier New" w:hAnsi="Courier New"/>
        <w:w w:val="100"/>
        <w:sz w:val="20"/>
        <w:szCs w:val="20"/>
        <w:shd w:val="clear" w:color="000000" w:fill="auto"/>
      </w:rPr>
    </w:lvl>
    <w:lvl w:ilvl="2" w:tplc="5E929D8E">
      <w:start w:val="1"/>
      <w:numFmt w:val="bullet"/>
      <w:lvlText w:val="§"/>
      <w:lvlJc w:val="left"/>
      <w:pPr>
        <w:ind w:left="2160" w:hanging="360"/>
        <w:jc w:val="both"/>
      </w:pPr>
      <w:rPr>
        <w:rFonts w:ascii="Wingdings" w:eastAsia="Wingdings" w:hAnsi="Wingdings"/>
        <w:w w:val="100"/>
        <w:sz w:val="20"/>
        <w:szCs w:val="20"/>
        <w:shd w:val="clear" w:color="000000" w:fill="auto"/>
      </w:rPr>
    </w:lvl>
    <w:lvl w:ilvl="3" w:tplc="CB589CC0">
      <w:start w:val="1"/>
      <w:numFmt w:val="bullet"/>
      <w:lvlText w:val="·"/>
      <w:lvlJc w:val="left"/>
      <w:pPr>
        <w:ind w:left="2880" w:hanging="360"/>
        <w:jc w:val="both"/>
      </w:pPr>
      <w:rPr>
        <w:rFonts w:ascii="Symbol" w:eastAsia="Symbol" w:hAnsi="Symbol"/>
        <w:w w:val="100"/>
        <w:sz w:val="20"/>
        <w:szCs w:val="20"/>
        <w:shd w:val="clear" w:color="000000" w:fill="auto"/>
      </w:rPr>
    </w:lvl>
    <w:lvl w:ilvl="4" w:tplc="1AD4809C">
      <w:start w:val="1"/>
      <w:numFmt w:val="bullet"/>
      <w:lvlText w:val="o"/>
      <w:lvlJc w:val="left"/>
      <w:pPr>
        <w:ind w:left="3600" w:hanging="360"/>
        <w:jc w:val="both"/>
      </w:pPr>
      <w:rPr>
        <w:rFonts w:ascii="Courier New" w:eastAsia="Courier New" w:hAnsi="Courier New"/>
        <w:w w:val="100"/>
        <w:sz w:val="20"/>
        <w:szCs w:val="20"/>
        <w:shd w:val="clear" w:color="000000" w:fill="auto"/>
      </w:rPr>
    </w:lvl>
    <w:lvl w:ilvl="5" w:tplc="6956832C">
      <w:start w:val="1"/>
      <w:numFmt w:val="bullet"/>
      <w:lvlText w:val="§"/>
      <w:lvlJc w:val="left"/>
      <w:pPr>
        <w:ind w:left="4320" w:hanging="360"/>
        <w:jc w:val="both"/>
      </w:pPr>
      <w:rPr>
        <w:rFonts w:ascii="Wingdings" w:eastAsia="Wingdings" w:hAnsi="Wingdings"/>
        <w:w w:val="100"/>
        <w:sz w:val="20"/>
        <w:szCs w:val="20"/>
        <w:shd w:val="clear" w:color="000000" w:fill="auto"/>
      </w:rPr>
    </w:lvl>
    <w:lvl w:ilvl="6" w:tplc="A7E6BF88">
      <w:start w:val="1"/>
      <w:numFmt w:val="bullet"/>
      <w:lvlText w:val="·"/>
      <w:lvlJc w:val="left"/>
      <w:pPr>
        <w:ind w:left="5040" w:hanging="360"/>
        <w:jc w:val="both"/>
      </w:pPr>
      <w:rPr>
        <w:rFonts w:ascii="Symbol" w:eastAsia="Symbol" w:hAnsi="Symbol"/>
        <w:w w:val="100"/>
        <w:sz w:val="20"/>
        <w:szCs w:val="20"/>
        <w:shd w:val="clear" w:color="000000" w:fill="auto"/>
      </w:rPr>
    </w:lvl>
    <w:lvl w:ilvl="7" w:tplc="6AA259CC">
      <w:start w:val="1"/>
      <w:numFmt w:val="bullet"/>
      <w:lvlText w:val="o"/>
      <w:lvlJc w:val="left"/>
      <w:pPr>
        <w:ind w:left="5760" w:hanging="360"/>
        <w:jc w:val="both"/>
      </w:pPr>
      <w:rPr>
        <w:rFonts w:ascii="Courier New" w:eastAsia="Courier New" w:hAnsi="Courier New"/>
        <w:w w:val="100"/>
        <w:sz w:val="20"/>
        <w:szCs w:val="20"/>
        <w:shd w:val="clear" w:color="000000" w:fill="auto"/>
      </w:rPr>
    </w:lvl>
    <w:lvl w:ilvl="8" w:tplc="53A20500">
      <w:start w:val="1"/>
      <w:numFmt w:val="bullet"/>
      <w:lvlText w:val="§"/>
      <w:lvlJc w:val="left"/>
      <w:pPr>
        <w:ind w:left="6480" w:hanging="360"/>
        <w:jc w:val="both"/>
      </w:pPr>
      <w:rPr>
        <w:rFonts w:ascii="Wingdings" w:eastAsia="Wingdings" w:hAnsi="Wingdings"/>
        <w:w w:val="100"/>
        <w:sz w:val="20"/>
        <w:szCs w:val="20"/>
        <w:shd w:val="clear" w:color="000000" w:fill="auto"/>
      </w:rPr>
    </w:lvl>
  </w:abstractNum>
  <w:abstractNum w:abstractNumId="2">
    <w:nsid w:val="2F000002"/>
    <w:multiLevelType w:val="hybridMultilevel"/>
    <w:tmpl w:val="1F000C5F"/>
    <w:lvl w:ilvl="0" w:tplc="6E3ED8D6">
      <w:start w:val="1"/>
      <w:numFmt w:val="bullet"/>
      <w:lvlText w:val="·"/>
      <w:lvlJc w:val="left"/>
      <w:pPr>
        <w:ind w:left="1440" w:hanging="360"/>
        <w:jc w:val="both"/>
      </w:pPr>
      <w:rPr>
        <w:rFonts w:ascii="Symbol" w:eastAsia="Symbol" w:hAnsi="Symbol"/>
        <w:b w:val="0"/>
        <w:w w:val="100"/>
        <w:sz w:val="20"/>
        <w:szCs w:val="20"/>
        <w:u w:val="none"/>
        <w:shd w:val="clear" w:color="000000" w:fill="auto"/>
      </w:rPr>
    </w:lvl>
    <w:lvl w:ilvl="1" w:tplc="40CE6FC2">
      <w:start w:val="1"/>
      <w:numFmt w:val="bullet"/>
      <w:lvlText w:val="o"/>
      <w:lvlJc w:val="left"/>
      <w:pPr>
        <w:ind w:left="2160" w:hanging="360"/>
        <w:jc w:val="both"/>
      </w:pPr>
      <w:rPr>
        <w:rFonts w:ascii="Courier New" w:eastAsia="Courier New" w:hAnsi="Courier New"/>
        <w:w w:val="100"/>
        <w:sz w:val="20"/>
        <w:szCs w:val="20"/>
        <w:shd w:val="clear" w:color="000000" w:fill="auto"/>
      </w:rPr>
    </w:lvl>
    <w:lvl w:ilvl="2" w:tplc="FBDA9E9C">
      <w:start w:val="1"/>
      <w:numFmt w:val="bullet"/>
      <w:lvlText w:val="§"/>
      <w:lvlJc w:val="left"/>
      <w:pPr>
        <w:ind w:left="2880" w:hanging="360"/>
        <w:jc w:val="both"/>
      </w:pPr>
      <w:rPr>
        <w:rFonts w:ascii="Wingdings" w:eastAsia="Wingdings" w:hAnsi="Wingdings"/>
        <w:w w:val="100"/>
        <w:sz w:val="20"/>
        <w:szCs w:val="20"/>
        <w:shd w:val="clear" w:color="000000" w:fill="auto"/>
      </w:rPr>
    </w:lvl>
    <w:lvl w:ilvl="3" w:tplc="640A5B02">
      <w:start w:val="1"/>
      <w:numFmt w:val="bullet"/>
      <w:lvlText w:val="·"/>
      <w:lvlJc w:val="left"/>
      <w:pPr>
        <w:ind w:left="3600" w:hanging="360"/>
        <w:jc w:val="both"/>
      </w:pPr>
      <w:rPr>
        <w:rFonts w:ascii="Symbol" w:eastAsia="Symbol" w:hAnsi="Symbol"/>
        <w:w w:val="100"/>
        <w:sz w:val="20"/>
        <w:szCs w:val="20"/>
        <w:shd w:val="clear" w:color="000000" w:fill="auto"/>
      </w:rPr>
    </w:lvl>
    <w:lvl w:ilvl="4" w:tplc="BE323D7C">
      <w:start w:val="1"/>
      <w:numFmt w:val="bullet"/>
      <w:lvlText w:val="o"/>
      <w:lvlJc w:val="left"/>
      <w:pPr>
        <w:ind w:left="4320" w:hanging="360"/>
        <w:jc w:val="both"/>
      </w:pPr>
      <w:rPr>
        <w:rFonts w:ascii="Courier New" w:eastAsia="Courier New" w:hAnsi="Courier New"/>
        <w:w w:val="100"/>
        <w:sz w:val="20"/>
        <w:szCs w:val="20"/>
        <w:shd w:val="clear" w:color="000000" w:fill="auto"/>
      </w:rPr>
    </w:lvl>
    <w:lvl w:ilvl="5" w:tplc="1940FC1C">
      <w:start w:val="1"/>
      <w:numFmt w:val="bullet"/>
      <w:lvlText w:val="§"/>
      <w:lvlJc w:val="left"/>
      <w:pPr>
        <w:ind w:left="5040" w:hanging="360"/>
        <w:jc w:val="both"/>
      </w:pPr>
      <w:rPr>
        <w:rFonts w:ascii="Wingdings" w:eastAsia="Wingdings" w:hAnsi="Wingdings"/>
        <w:w w:val="100"/>
        <w:sz w:val="20"/>
        <w:szCs w:val="20"/>
        <w:shd w:val="clear" w:color="000000" w:fill="auto"/>
      </w:rPr>
    </w:lvl>
    <w:lvl w:ilvl="6" w:tplc="7CF2D714">
      <w:start w:val="1"/>
      <w:numFmt w:val="bullet"/>
      <w:lvlText w:val="·"/>
      <w:lvlJc w:val="left"/>
      <w:pPr>
        <w:ind w:left="5760" w:hanging="360"/>
        <w:jc w:val="both"/>
      </w:pPr>
      <w:rPr>
        <w:rFonts w:ascii="Symbol" w:eastAsia="Symbol" w:hAnsi="Symbol"/>
        <w:w w:val="100"/>
        <w:sz w:val="20"/>
        <w:szCs w:val="20"/>
        <w:shd w:val="clear" w:color="000000" w:fill="auto"/>
      </w:rPr>
    </w:lvl>
    <w:lvl w:ilvl="7" w:tplc="C1B6DD28">
      <w:start w:val="1"/>
      <w:numFmt w:val="bullet"/>
      <w:lvlText w:val="o"/>
      <w:lvlJc w:val="left"/>
      <w:pPr>
        <w:ind w:left="6480" w:hanging="360"/>
        <w:jc w:val="both"/>
      </w:pPr>
      <w:rPr>
        <w:rFonts w:ascii="Courier New" w:eastAsia="Courier New" w:hAnsi="Courier New"/>
        <w:w w:val="100"/>
        <w:sz w:val="20"/>
        <w:szCs w:val="20"/>
        <w:shd w:val="clear" w:color="000000" w:fill="auto"/>
      </w:rPr>
    </w:lvl>
    <w:lvl w:ilvl="8" w:tplc="018A8586">
      <w:start w:val="1"/>
      <w:numFmt w:val="bullet"/>
      <w:lvlText w:val="§"/>
      <w:lvlJc w:val="left"/>
      <w:pPr>
        <w:ind w:left="7200" w:hanging="360"/>
        <w:jc w:val="both"/>
      </w:pPr>
      <w:rPr>
        <w:rFonts w:ascii="Wingdings" w:eastAsia="Wingdings" w:hAnsi="Wingdings"/>
        <w:w w:val="100"/>
        <w:sz w:val="20"/>
        <w:szCs w:val="20"/>
        <w:shd w:val="clear" w:color="000000" w:fill="auto"/>
      </w:rPr>
    </w:lvl>
  </w:abstractNum>
  <w:abstractNum w:abstractNumId="3">
    <w:nsid w:val="2F000003"/>
    <w:multiLevelType w:val="hybridMultilevel"/>
    <w:tmpl w:val="1F0033C2"/>
    <w:lvl w:ilvl="0" w:tplc="6D305338">
      <w:numFmt w:val="bullet"/>
      <w:lvlText w:val="-"/>
      <w:lvlJc w:val="left"/>
      <w:pPr>
        <w:ind w:left="720" w:hanging="360"/>
        <w:jc w:val="both"/>
      </w:pPr>
      <w:rPr>
        <w:rFonts w:ascii="Times New Roman" w:eastAsia="Times New Roman" w:hAnsi="Times New Roman"/>
        <w:w w:val="100"/>
        <w:sz w:val="20"/>
        <w:szCs w:val="20"/>
        <w:shd w:val="clear" w:color="000000" w:fill="auto"/>
      </w:rPr>
    </w:lvl>
    <w:lvl w:ilvl="1" w:tplc="FA2AC6B2">
      <w:start w:val="1"/>
      <w:numFmt w:val="bullet"/>
      <w:lvlText w:val="o"/>
      <w:lvlJc w:val="left"/>
      <w:pPr>
        <w:ind w:left="1440" w:hanging="360"/>
        <w:jc w:val="both"/>
      </w:pPr>
      <w:rPr>
        <w:rFonts w:ascii="Courier New" w:eastAsia="Courier New" w:hAnsi="Courier New"/>
        <w:w w:val="100"/>
        <w:sz w:val="20"/>
        <w:szCs w:val="20"/>
        <w:shd w:val="clear" w:color="000000" w:fill="auto"/>
      </w:rPr>
    </w:lvl>
    <w:lvl w:ilvl="2" w:tplc="0D8C107E">
      <w:start w:val="1"/>
      <w:numFmt w:val="bullet"/>
      <w:lvlText w:val="§"/>
      <w:lvlJc w:val="left"/>
      <w:pPr>
        <w:ind w:left="2160" w:hanging="360"/>
        <w:jc w:val="both"/>
      </w:pPr>
      <w:rPr>
        <w:rFonts w:ascii="Wingdings" w:eastAsia="Wingdings" w:hAnsi="Wingdings"/>
        <w:w w:val="100"/>
        <w:sz w:val="20"/>
        <w:szCs w:val="20"/>
        <w:shd w:val="clear" w:color="000000" w:fill="auto"/>
      </w:rPr>
    </w:lvl>
    <w:lvl w:ilvl="3" w:tplc="0E6CB5C6">
      <w:start w:val="1"/>
      <w:numFmt w:val="bullet"/>
      <w:lvlText w:val="·"/>
      <w:lvlJc w:val="left"/>
      <w:pPr>
        <w:ind w:left="2880" w:hanging="360"/>
        <w:jc w:val="both"/>
      </w:pPr>
      <w:rPr>
        <w:rFonts w:ascii="Symbol" w:eastAsia="Symbol" w:hAnsi="Symbol"/>
        <w:w w:val="100"/>
        <w:sz w:val="20"/>
        <w:szCs w:val="20"/>
        <w:shd w:val="clear" w:color="000000" w:fill="auto"/>
      </w:rPr>
    </w:lvl>
    <w:lvl w:ilvl="4" w:tplc="EEC49864">
      <w:start w:val="1"/>
      <w:numFmt w:val="bullet"/>
      <w:lvlText w:val="o"/>
      <w:lvlJc w:val="left"/>
      <w:pPr>
        <w:ind w:left="3600" w:hanging="360"/>
        <w:jc w:val="both"/>
      </w:pPr>
      <w:rPr>
        <w:rFonts w:ascii="Courier New" w:eastAsia="Courier New" w:hAnsi="Courier New"/>
        <w:w w:val="100"/>
        <w:sz w:val="20"/>
        <w:szCs w:val="20"/>
        <w:shd w:val="clear" w:color="000000" w:fill="auto"/>
      </w:rPr>
    </w:lvl>
    <w:lvl w:ilvl="5" w:tplc="C1EAB26E">
      <w:start w:val="1"/>
      <w:numFmt w:val="bullet"/>
      <w:lvlText w:val="§"/>
      <w:lvlJc w:val="left"/>
      <w:pPr>
        <w:ind w:left="4320" w:hanging="360"/>
        <w:jc w:val="both"/>
      </w:pPr>
      <w:rPr>
        <w:rFonts w:ascii="Wingdings" w:eastAsia="Wingdings" w:hAnsi="Wingdings"/>
        <w:w w:val="100"/>
        <w:sz w:val="20"/>
        <w:szCs w:val="20"/>
        <w:shd w:val="clear" w:color="000000" w:fill="auto"/>
      </w:rPr>
    </w:lvl>
    <w:lvl w:ilvl="6" w:tplc="B4B29E4A">
      <w:start w:val="1"/>
      <w:numFmt w:val="bullet"/>
      <w:lvlText w:val="·"/>
      <w:lvlJc w:val="left"/>
      <w:pPr>
        <w:ind w:left="5040" w:hanging="360"/>
        <w:jc w:val="both"/>
      </w:pPr>
      <w:rPr>
        <w:rFonts w:ascii="Symbol" w:eastAsia="Symbol" w:hAnsi="Symbol"/>
        <w:w w:val="100"/>
        <w:sz w:val="20"/>
        <w:szCs w:val="20"/>
        <w:shd w:val="clear" w:color="000000" w:fill="auto"/>
      </w:rPr>
    </w:lvl>
    <w:lvl w:ilvl="7" w:tplc="FDEE612C">
      <w:start w:val="1"/>
      <w:numFmt w:val="bullet"/>
      <w:lvlText w:val="o"/>
      <w:lvlJc w:val="left"/>
      <w:pPr>
        <w:ind w:left="5760" w:hanging="360"/>
        <w:jc w:val="both"/>
      </w:pPr>
      <w:rPr>
        <w:rFonts w:ascii="Courier New" w:eastAsia="Courier New" w:hAnsi="Courier New"/>
        <w:w w:val="100"/>
        <w:sz w:val="20"/>
        <w:szCs w:val="20"/>
        <w:shd w:val="clear" w:color="000000" w:fill="auto"/>
      </w:rPr>
    </w:lvl>
    <w:lvl w:ilvl="8" w:tplc="696253BC">
      <w:start w:val="1"/>
      <w:numFmt w:val="bullet"/>
      <w:lvlText w:val="§"/>
      <w:lvlJc w:val="left"/>
      <w:pPr>
        <w:ind w:left="6480" w:hanging="360"/>
        <w:jc w:val="both"/>
      </w:pPr>
      <w:rPr>
        <w:rFonts w:ascii="Wingdings" w:eastAsia="Wingdings" w:hAnsi="Wingdings"/>
        <w:w w:val="100"/>
        <w:sz w:val="20"/>
        <w:szCs w:val="20"/>
        <w:shd w:val="clear" w:color="000000" w:fill="auto"/>
      </w:rPr>
    </w:lvl>
  </w:abstractNum>
  <w:abstractNum w:abstractNumId="4">
    <w:nsid w:val="2F000004"/>
    <w:multiLevelType w:val="hybridMultilevel"/>
    <w:tmpl w:val="1F002570"/>
    <w:lvl w:ilvl="0" w:tplc="D2F461E0">
      <w:start w:val="1"/>
      <w:numFmt w:val="decimal"/>
      <w:lvlText w:val="%1."/>
      <w:lvlJc w:val="left"/>
      <w:pPr>
        <w:ind w:left="720" w:hanging="360"/>
        <w:jc w:val="both"/>
      </w:pPr>
    </w:lvl>
    <w:lvl w:ilvl="1" w:tplc="5A24B4B2">
      <w:start w:val="1"/>
      <w:numFmt w:val="lowerLetter"/>
      <w:lvlText w:val="%2."/>
      <w:lvlJc w:val="left"/>
      <w:pPr>
        <w:ind w:left="1440" w:hanging="360"/>
        <w:jc w:val="both"/>
      </w:pPr>
    </w:lvl>
    <w:lvl w:ilvl="2" w:tplc="93221BA2">
      <w:start w:val="1"/>
      <w:numFmt w:val="lowerRoman"/>
      <w:lvlText w:val="%3."/>
      <w:lvlJc w:val="right"/>
      <w:pPr>
        <w:ind w:left="2160" w:hanging="180"/>
        <w:jc w:val="both"/>
      </w:pPr>
    </w:lvl>
    <w:lvl w:ilvl="3" w:tplc="826CD68C">
      <w:start w:val="1"/>
      <w:numFmt w:val="decimal"/>
      <w:lvlText w:val="%4."/>
      <w:lvlJc w:val="left"/>
      <w:pPr>
        <w:ind w:left="2880" w:hanging="360"/>
        <w:jc w:val="both"/>
      </w:pPr>
    </w:lvl>
    <w:lvl w:ilvl="4" w:tplc="609CB5DA">
      <w:start w:val="1"/>
      <w:numFmt w:val="lowerLetter"/>
      <w:lvlText w:val="%5."/>
      <w:lvlJc w:val="left"/>
      <w:pPr>
        <w:ind w:left="3600" w:hanging="360"/>
        <w:jc w:val="both"/>
      </w:pPr>
    </w:lvl>
    <w:lvl w:ilvl="5" w:tplc="2020F5CE">
      <w:start w:val="1"/>
      <w:numFmt w:val="lowerRoman"/>
      <w:lvlText w:val="%6."/>
      <w:lvlJc w:val="right"/>
      <w:pPr>
        <w:ind w:left="4320" w:hanging="180"/>
        <w:jc w:val="both"/>
      </w:pPr>
    </w:lvl>
    <w:lvl w:ilvl="6" w:tplc="866413F2">
      <w:start w:val="1"/>
      <w:numFmt w:val="decimal"/>
      <w:lvlText w:val="%7."/>
      <w:lvlJc w:val="left"/>
      <w:pPr>
        <w:ind w:left="5040" w:hanging="360"/>
        <w:jc w:val="both"/>
      </w:pPr>
    </w:lvl>
    <w:lvl w:ilvl="7" w:tplc="A266C6C4">
      <w:start w:val="1"/>
      <w:numFmt w:val="lowerLetter"/>
      <w:lvlText w:val="%8."/>
      <w:lvlJc w:val="left"/>
      <w:pPr>
        <w:ind w:left="5760" w:hanging="360"/>
        <w:jc w:val="both"/>
      </w:pPr>
    </w:lvl>
    <w:lvl w:ilvl="8" w:tplc="F006CEE8">
      <w:start w:val="1"/>
      <w:numFmt w:val="lowerRoman"/>
      <w:lvlText w:val="%9."/>
      <w:lvlJc w:val="right"/>
      <w:pPr>
        <w:ind w:left="6480" w:hanging="180"/>
        <w:jc w:val="both"/>
      </w:pPr>
    </w:lvl>
  </w:abstractNum>
  <w:abstractNum w:abstractNumId="5">
    <w:nsid w:val="2F000005"/>
    <w:multiLevelType w:val="hybridMultilevel"/>
    <w:tmpl w:val="1F001EB6"/>
    <w:lvl w:ilvl="0" w:tplc="EAA0B916">
      <w:start w:val="1"/>
      <w:numFmt w:val="decimal"/>
      <w:lvlText w:val="%1."/>
      <w:lvlJc w:val="left"/>
      <w:pPr>
        <w:ind w:left="780" w:hanging="360"/>
        <w:jc w:val="both"/>
      </w:pPr>
    </w:lvl>
    <w:lvl w:ilvl="1" w:tplc="2762506E">
      <w:start w:val="1"/>
      <w:numFmt w:val="lowerLetter"/>
      <w:lvlText w:val="%2."/>
      <w:lvlJc w:val="left"/>
      <w:pPr>
        <w:ind w:left="1500" w:hanging="360"/>
        <w:jc w:val="both"/>
      </w:pPr>
    </w:lvl>
    <w:lvl w:ilvl="2" w:tplc="E4787A4C">
      <w:start w:val="1"/>
      <w:numFmt w:val="lowerRoman"/>
      <w:lvlText w:val="%3."/>
      <w:lvlJc w:val="right"/>
      <w:pPr>
        <w:ind w:left="2220" w:hanging="180"/>
        <w:jc w:val="both"/>
      </w:pPr>
    </w:lvl>
    <w:lvl w:ilvl="3" w:tplc="5B705A12">
      <w:start w:val="1"/>
      <w:numFmt w:val="decimal"/>
      <w:lvlText w:val="%4."/>
      <w:lvlJc w:val="left"/>
      <w:pPr>
        <w:ind w:left="2940" w:hanging="360"/>
        <w:jc w:val="both"/>
      </w:pPr>
    </w:lvl>
    <w:lvl w:ilvl="4" w:tplc="E294F108">
      <w:start w:val="1"/>
      <w:numFmt w:val="lowerLetter"/>
      <w:lvlText w:val="%5."/>
      <w:lvlJc w:val="left"/>
      <w:pPr>
        <w:ind w:left="3660" w:hanging="360"/>
        <w:jc w:val="both"/>
      </w:pPr>
    </w:lvl>
    <w:lvl w:ilvl="5" w:tplc="5A4A6566">
      <w:start w:val="1"/>
      <w:numFmt w:val="lowerRoman"/>
      <w:lvlText w:val="%6."/>
      <w:lvlJc w:val="right"/>
      <w:pPr>
        <w:ind w:left="4380" w:hanging="180"/>
        <w:jc w:val="both"/>
      </w:pPr>
    </w:lvl>
    <w:lvl w:ilvl="6" w:tplc="51664F4E">
      <w:start w:val="1"/>
      <w:numFmt w:val="decimal"/>
      <w:lvlText w:val="%7."/>
      <w:lvlJc w:val="left"/>
      <w:pPr>
        <w:ind w:left="5100" w:hanging="360"/>
        <w:jc w:val="both"/>
      </w:pPr>
    </w:lvl>
    <w:lvl w:ilvl="7" w:tplc="B7EA3A9A">
      <w:start w:val="1"/>
      <w:numFmt w:val="lowerLetter"/>
      <w:lvlText w:val="%8."/>
      <w:lvlJc w:val="left"/>
      <w:pPr>
        <w:ind w:left="5820" w:hanging="360"/>
        <w:jc w:val="both"/>
      </w:pPr>
    </w:lvl>
    <w:lvl w:ilvl="8" w:tplc="8F682CB6">
      <w:start w:val="1"/>
      <w:numFmt w:val="lowerRoman"/>
      <w:lvlText w:val="%9."/>
      <w:lvlJc w:val="right"/>
      <w:pPr>
        <w:ind w:left="6540" w:hanging="180"/>
        <w:jc w:val="both"/>
      </w:pPr>
    </w:lvl>
  </w:abstractNum>
  <w:abstractNum w:abstractNumId="6">
    <w:nsid w:val="2F000006"/>
    <w:multiLevelType w:val="hybridMultilevel"/>
    <w:tmpl w:val="1F00166B"/>
    <w:lvl w:ilvl="0" w:tplc="4F8C21C2">
      <w:start w:val="1"/>
      <w:numFmt w:val="upperLetter"/>
      <w:lvlText w:val="%1."/>
      <w:lvlJc w:val="left"/>
      <w:pPr>
        <w:ind w:left="720" w:hanging="360"/>
        <w:jc w:val="both"/>
      </w:pPr>
    </w:lvl>
    <w:lvl w:ilvl="1" w:tplc="76868024">
      <w:start w:val="1"/>
      <w:numFmt w:val="lowerLetter"/>
      <w:lvlText w:val="%2."/>
      <w:lvlJc w:val="left"/>
      <w:pPr>
        <w:ind w:left="1440" w:hanging="360"/>
        <w:jc w:val="both"/>
      </w:pPr>
    </w:lvl>
    <w:lvl w:ilvl="2" w:tplc="7452CC62">
      <w:start w:val="1"/>
      <w:numFmt w:val="lowerRoman"/>
      <w:lvlText w:val="%3."/>
      <w:lvlJc w:val="right"/>
      <w:pPr>
        <w:ind w:left="2160" w:hanging="180"/>
        <w:jc w:val="both"/>
      </w:pPr>
    </w:lvl>
    <w:lvl w:ilvl="3" w:tplc="85AEC54A">
      <w:start w:val="1"/>
      <w:numFmt w:val="decimal"/>
      <w:lvlText w:val="%4."/>
      <w:lvlJc w:val="left"/>
      <w:pPr>
        <w:ind w:left="2880" w:hanging="360"/>
        <w:jc w:val="both"/>
      </w:pPr>
    </w:lvl>
    <w:lvl w:ilvl="4" w:tplc="19FC602E">
      <w:start w:val="1"/>
      <w:numFmt w:val="lowerLetter"/>
      <w:lvlText w:val="%5."/>
      <w:lvlJc w:val="left"/>
      <w:pPr>
        <w:ind w:left="3600" w:hanging="360"/>
        <w:jc w:val="both"/>
      </w:pPr>
    </w:lvl>
    <w:lvl w:ilvl="5" w:tplc="5B72B6B6">
      <w:start w:val="1"/>
      <w:numFmt w:val="lowerRoman"/>
      <w:lvlText w:val="%6."/>
      <w:lvlJc w:val="right"/>
      <w:pPr>
        <w:ind w:left="4320" w:hanging="180"/>
        <w:jc w:val="both"/>
      </w:pPr>
    </w:lvl>
    <w:lvl w:ilvl="6" w:tplc="1342213E">
      <w:start w:val="1"/>
      <w:numFmt w:val="decimal"/>
      <w:lvlText w:val="%7."/>
      <w:lvlJc w:val="left"/>
      <w:pPr>
        <w:ind w:left="5040" w:hanging="360"/>
        <w:jc w:val="both"/>
      </w:pPr>
    </w:lvl>
    <w:lvl w:ilvl="7" w:tplc="B0EE3336">
      <w:start w:val="1"/>
      <w:numFmt w:val="lowerLetter"/>
      <w:lvlText w:val="%8."/>
      <w:lvlJc w:val="left"/>
      <w:pPr>
        <w:ind w:left="5760" w:hanging="360"/>
        <w:jc w:val="both"/>
      </w:pPr>
    </w:lvl>
    <w:lvl w:ilvl="8" w:tplc="2D8254F0">
      <w:start w:val="1"/>
      <w:numFmt w:val="lowerRoman"/>
      <w:lvlText w:val="%9."/>
      <w:lvlJc w:val="right"/>
      <w:pPr>
        <w:ind w:left="6480" w:hanging="180"/>
        <w:jc w:val="both"/>
      </w:pPr>
    </w:lvl>
  </w:abstractNum>
  <w:abstractNum w:abstractNumId="7">
    <w:nsid w:val="2F000007"/>
    <w:multiLevelType w:val="hybridMultilevel"/>
    <w:tmpl w:val="1F003957"/>
    <w:lvl w:ilvl="0" w:tplc="34202B6E">
      <w:start w:val="1"/>
      <w:numFmt w:val="decimal"/>
      <w:lvlText w:val="%1."/>
      <w:lvlJc w:val="left"/>
      <w:pPr>
        <w:ind w:left="720" w:hanging="360"/>
        <w:jc w:val="both"/>
      </w:pPr>
    </w:lvl>
    <w:lvl w:ilvl="1" w:tplc="9BAA5394">
      <w:start w:val="1"/>
      <w:numFmt w:val="lowerLetter"/>
      <w:lvlText w:val="%2."/>
      <w:lvlJc w:val="left"/>
      <w:pPr>
        <w:ind w:left="1440" w:hanging="360"/>
        <w:jc w:val="both"/>
      </w:pPr>
    </w:lvl>
    <w:lvl w:ilvl="2" w:tplc="EECCD1A0">
      <w:start w:val="1"/>
      <w:numFmt w:val="lowerRoman"/>
      <w:lvlText w:val="%3."/>
      <w:lvlJc w:val="right"/>
      <w:pPr>
        <w:ind w:left="2160" w:hanging="180"/>
        <w:jc w:val="both"/>
      </w:pPr>
    </w:lvl>
    <w:lvl w:ilvl="3" w:tplc="674C5C42">
      <w:start w:val="1"/>
      <w:numFmt w:val="decimal"/>
      <w:lvlText w:val="%4."/>
      <w:lvlJc w:val="left"/>
      <w:pPr>
        <w:ind w:left="2880" w:hanging="360"/>
        <w:jc w:val="both"/>
      </w:pPr>
    </w:lvl>
    <w:lvl w:ilvl="4" w:tplc="D1649594">
      <w:start w:val="1"/>
      <w:numFmt w:val="lowerLetter"/>
      <w:lvlText w:val="%5."/>
      <w:lvlJc w:val="left"/>
      <w:pPr>
        <w:ind w:left="3600" w:hanging="360"/>
        <w:jc w:val="both"/>
      </w:pPr>
    </w:lvl>
    <w:lvl w:ilvl="5" w:tplc="B3AC603C">
      <w:start w:val="1"/>
      <w:numFmt w:val="lowerRoman"/>
      <w:lvlText w:val="%6."/>
      <w:lvlJc w:val="right"/>
      <w:pPr>
        <w:ind w:left="4320" w:hanging="180"/>
        <w:jc w:val="both"/>
      </w:pPr>
    </w:lvl>
    <w:lvl w:ilvl="6" w:tplc="6792BDC0">
      <w:start w:val="1"/>
      <w:numFmt w:val="decimal"/>
      <w:lvlText w:val="%7."/>
      <w:lvlJc w:val="left"/>
      <w:pPr>
        <w:ind w:left="5040" w:hanging="360"/>
        <w:jc w:val="both"/>
      </w:pPr>
    </w:lvl>
    <w:lvl w:ilvl="7" w:tplc="2084E026">
      <w:start w:val="1"/>
      <w:numFmt w:val="lowerLetter"/>
      <w:lvlText w:val="%8."/>
      <w:lvlJc w:val="left"/>
      <w:pPr>
        <w:ind w:left="5760" w:hanging="360"/>
        <w:jc w:val="both"/>
      </w:pPr>
    </w:lvl>
    <w:lvl w:ilvl="8" w:tplc="D58628F4">
      <w:start w:val="1"/>
      <w:numFmt w:val="lowerRoman"/>
      <w:lvlText w:val="%9."/>
      <w:lvlJc w:val="right"/>
      <w:pPr>
        <w:ind w:left="6480" w:hanging="180"/>
        <w:jc w:val="both"/>
      </w:pPr>
    </w:lvl>
  </w:abstractNum>
  <w:abstractNum w:abstractNumId="8">
    <w:nsid w:val="2F000008"/>
    <w:multiLevelType w:val="hybridMultilevel"/>
    <w:tmpl w:val="1F0034A9"/>
    <w:lvl w:ilvl="0" w:tplc="96BE61FA">
      <w:numFmt w:val="bullet"/>
      <w:lvlText w:val="-"/>
      <w:lvlJc w:val="left"/>
      <w:pPr>
        <w:ind w:left="1800" w:hanging="360"/>
        <w:jc w:val="both"/>
      </w:pPr>
      <w:rPr>
        <w:rFonts w:ascii="Times New Roman" w:eastAsia="Times New Roman" w:hAnsi="Times New Roman"/>
        <w:w w:val="100"/>
        <w:sz w:val="20"/>
        <w:szCs w:val="20"/>
        <w:shd w:val="clear" w:color="000000" w:fill="auto"/>
      </w:rPr>
    </w:lvl>
    <w:lvl w:ilvl="1" w:tplc="3286CACC">
      <w:start w:val="1"/>
      <w:numFmt w:val="bullet"/>
      <w:lvlText w:val="o"/>
      <w:lvlJc w:val="left"/>
      <w:pPr>
        <w:ind w:left="2520" w:hanging="360"/>
        <w:jc w:val="both"/>
      </w:pPr>
      <w:rPr>
        <w:rFonts w:ascii="Courier New" w:eastAsia="Courier New" w:hAnsi="Courier New"/>
        <w:w w:val="100"/>
        <w:sz w:val="20"/>
        <w:szCs w:val="20"/>
        <w:shd w:val="clear" w:color="000000" w:fill="auto"/>
      </w:rPr>
    </w:lvl>
    <w:lvl w:ilvl="2" w:tplc="80C69846">
      <w:start w:val="1"/>
      <w:numFmt w:val="bullet"/>
      <w:lvlText w:val="§"/>
      <w:lvlJc w:val="left"/>
      <w:pPr>
        <w:ind w:left="3240" w:hanging="360"/>
        <w:jc w:val="both"/>
      </w:pPr>
      <w:rPr>
        <w:rFonts w:ascii="Wingdings" w:eastAsia="Wingdings" w:hAnsi="Wingdings"/>
        <w:w w:val="100"/>
        <w:sz w:val="20"/>
        <w:szCs w:val="20"/>
        <w:shd w:val="clear" w:color="000000" w:fill="auto"/>
      </w:rPr>
    </w:lvl>
    <w:lvl w:ilvl="3" w:tplc="4A9E09A6">
      <w:start w:val="1"/>
      <w:numFmt w:val="bullet"/>
      <w:lvlText w:val="·"/>
      <w:lvlJc w:val="left"/>
      <w:pPr>
        <w:ind w:left="3960" w:hanging="360"/>
        <w:jc w:val="both"/>
      </w:pPr>
      <w:rPr>
        <w:rFonts w:ascii="Symbol" w:eastAsia="Symbol" w:hAnsi="Symbol"/>
        <w:w w:val="100"/>
        <w:sz w:val="20"/>
        <w:szCs w:val="20"/>
        <w:shd w:val="clear" w:color="000000" w:fill="auto"/>
      </w:rPr>
    </w:lvl>
    <w:lvl w:ilvl="4" w:tplc="8AA45A62">
      <w:start w:val="1"/>
      <w:numFmt w:val="bullet"/>
      <w:lvlText w:val="o"/>
      <w:lvlJc w:val="left"/>
      <w:pPr>
        <w:ind w:left="4680" w:hanging="360"/>
        <w:jc w:val="both"/>
      </w:pPr>
      <w:rPr>
        <w:rFonts w:ascii="Courier New" w:eastAsia="Courier New" w:hAnsi="Courier New"/>
        <w:w w:val="100"/>
        <w:sz w:val="20"/>
        <w:szCs w:val="20"/>
        <w:shd w:val="clear" w:color="000000" w:fill="auto"/>
      </w:rPr>
    </w:lvl>
    <w:lvl w:ilvl="5" w:tplc="EE5E4D12">
      <w:start w:val="1"/>
      <w:numFmt w:val="bullet"/>
      <w:lvlText w:val="§"/>
      <w:lvlJc w:val="left"/>
      <w:pPr>
        <w:ind w:left="5400" w:hanging="360"/>
        <w:jc w:val="both"/>
      </w:pPr>
      <w:rPr>
        <w:rFonts w:ascii="Wingdings" w:eastAsia="Wingdings" w:hAnsi="Wingdings"/>
        <w:w w:val="100"/>
        <w:sz w:val="20"/>
        <w:szCs w:val="20"/>
        <w:shd w:val="clear" w:color="000000" w:fill="auto"/>
      </w:rPr>
    </w:lvl>
    <w:lvl w:ilvl="6" w:tplc="39C81720">
      <w:start w:val="1"/>
      <w:numFmt w:val="bullet"/>
      <w:lvlText w:val="·"/>
      <w:lvlJc w:val="left"/>
      <w:pPr>
        <w:ind w:left="6120" w:hanging="360"/>
        <w:jc w:val="both"/>
      </w:pPr>
      <w:rPr>
        <w:rFonts w:ascii="Symbol" w:eastAsia="Symbol" w:hAnsi="Symbol"/>
        <w:w w:val="100"/>
        <w:sz w:val="20"/>
        <w:szCs w:val="20"/>
        <w:shd w:val="clear" w:color="000000" w:fill="auto"/>
      </w:rPr>
    </w:lvl>
    <w:lvl w:ilvl="7" w:tplc="853E040A">
      <w:start w:val="1"/>
      <w:numFmt w:val="bullet"/>
      <w:lvlText w:val="o"/>
      <w:lvlJc w:val="left"/>
      <w:pPr>
        <w:ind w:left="6840" w:hanging="360"/>
        <w:jc w:val="both"/>
      </w:pPr>
      <w:rPr>
        <w:rFonts w:ascii="Courier New" w:eastAsia="Courier New" w:hAnsi="Courier New"/>
        <w:w w:val="100"/>
        <w:sz w:val="20"/>
        <w:szCs w:val="20"/>
        <w:shd w:val="clear" w:color="000000" w:fill="auto"/>
      </w:rPr>
    </w:lvl>
    <w:lvl w:ilvl="8" w:tplc="73EA6BCE">
      <w:start w:val="1"/>
      <w:numFmt w:val="bullet"/>
      <w:lvlText w:val="§"/>
      <w:lvlJc w:val="left"/>
      <w:pPr>
        <w:ind w:left="7560" w:hanging="360"/>
        <w:jc w:val="both"/>
      </w:pPr>
      <w:rPr>
        <w:rFonts w:ascii="Wingdings" w:eastAsia="Wingdings" w:hAnsi="Wingdings"/>
        <w:w w:val="100"/>
        <w:sz w:val="20"/>
        <w:szCs w:val="20"/>
        <w:shd w:val="clear" w:color="000000" w:fill="auto"/>
      </w:rPr>
    </w:lvl>
  </w:abstractNum>
  <w:abstractNum w:abstractNumId="9">
    <w:nsid w:val="2F000009"/>
    <w:multiLevelType w:val="hybridMultilevel"/>
    <w:tmpl w:val="1F002FC8"/>
    <w:lvl w:ilvl="0" w:tplc="CD5E1650">
      <w:start w:val="1"/>
      <w:numFmt w:val="lowerLetter"/>
      <w:lvlText w:val="%1)"/>
      <w:lvlJc w:val="left"/>
      <w:pPr>
        <w:ind w:left="1440" w:hanging="360"/>
        <w:jc w:val="both"/>
      </w:pPr>
    </w:lvl>
    <w:lvl w:ilvl="1" w:tplc="78B2A6F8">
      <w:start w:val="1"/>
      <w:numFmt w:val="lowerLetter"/>
      <w:lvlText w:val="%2."/>
      <w:lvlJc w:val="left"/>
      <w:pPr>
        <w:ind w:left="2160" w:hanging="360"/>
        <w:jc w:val="both"/>
      </w:pPr>
    </w:lvl>
    <w:lvl w:ilvl="2" w:tplc="2398DDC6">
      <w:start w:val="1"/>
      <w:numFmt w:val="lowerRoman"/>
      <w:lvlText w:val="%3."/>
      <w:lvlJc w:val="right"/>
      <w:pPr>
        <w:ind w:left="2880" w:hanging="180"/>
        <w:jc w:val="both"/>
      </w:pPr>
    </w:lvl>
    <w:lvl w:ilvl="3" w:tplc="7990F644">
      <w:start w:val="1"/>
      <w:numFmt w:val="decimal"/>
      <w:lvlText w:val="%4."/>
      <w:lvlJc w:val="left"/>
      <w:pPr>
        <w:ind w:left="3600" w:hanging="360"/>
        <w:jc w:val="both"/>
      </w:pPr>
    </w:lvl>
    <w:lvl w:ilvl="4" w:tplc="28801F02">
      <w:start w:val="1"/>
      <w:numFmt w:val="lowerLetter"/>
      <w:lvlText w:val="%5."/>
      <w:lvlJc w:val="left"/>
      <w:pPr>
        <w:ind w:left="4320" w:hanging="360"/>
        <w:jc w:val="both"/>
      </w:pPr>
    </w:lvl>
    <w:lvl w:ilvl="5" w:tplc="D3806664">
      <w:start w:val="1"/>
      <w:numFmt w:val="lowerRoman"/>
      <w:lvlText w:val="%6."/>
      <w:lvlJc w:val="right"/>
      <w:pPr>
        <w:ind w:left="5040" w:hanging="180"/>
        <w:jc w:val="both"/>
      </w:pPr>
    </w:lvl>
    <w:lvl w:ilvl="6" w:tplc="766811FC">
      <w:start w:val="1"/>
      <w:numFmt w:val="decimal"/>
      <w:lvlText w:val="%7."/>
      <w:lvlJc w:val="left"/>
      <w:pPr>
        <w:ind w:left="5760" w:hanging="360"/>
        <w:jc w:val="both"/>
      </w:pPr>
    </w:lvl>
    <w:lvl w:ilvl="7" w:tplc="5FC0C704">
      <w:start w:val="1"/>
      <w:numFmt w:val="lowerLetter"/>
      <w:lvlText w:val="%8."/>
      <w:lvlJc w:val="left"/>
      <w:pPr>
        <w:ind w:left="6480" w:hanging="360"/>
        <w:jc w:val="both"/>
      </w:pPr>
    </w:lvl>
    <w:lvl w:ilvl="8" w:tplc="590EC5CA">
      <w:start w:val="1"/>
      <w:numFmt w:val="lowerRoman"/>
      <w:lvlText w:val="%9."/>
      <w:lvlJc w:val="right"/>
      <w:pPr>
        <w:ind w:left="7200" w:hanging="180"/>
        <w:jc w:val="both"/>
      </w:pPr>
    </w:lvl>
  </w:abstractNum>
  <w:abstractNum w:abstractNumId="10">
    <w:nsid w:val="2F00000A"/>
    <w:multiLevelType w:val="hybridMultilevel"/>
    <w:tmpl w:val="1F000B24"/>
    <w:lvl w:ilvl="0" w:tplc="44C25CDE">
      <w:start w:val="1"/>
      <w:numFmt w:val="lowerLetter"/>
      <w:lvlText w:val="%1)"/>
      <w:lvlJc w:val="left"/>
      <w:pPr>
        <w:ind w:left="720" w:hanging="360"/>
        <w:jc w:val="both"/>
      </w:pPr>
    </w:lvl>
    <w:lvl w:ilvl="1" w:tplc="168653F8">
      <w:start w:val="1"/>
      <w:numFmt w:val="lowerLetter"/>
      <w:lvlText w:val="%2."/>
      <w:lvlJc w:val="left"/>
      <w:pPr>
        <w:ind w:left="1440" w:hanging="360"/>
        <w:jc w:val="both"/>
      </w:pPr>
    </w:lvl>
    <w:lvl w:ilvl="2" w:tplc="D5CEE6A4">
      <w:start w:val="1"/>
      <w:numFmt w:val="lowerRoman"/>
      <w:lvlText w:val="%3."/>
      <w:lvlJc w:val="right"/>
      <w:pPr>
        <w:ind w:left="2160" w:hanging="180"/>
        <w:jc w:val="both"/>
      </w:pPr>
    </w:lvl>
    <w:lvl w:ilvl="3" w:tplc="A372B83C">
      <w:start w:val="1"/>
      <w:numFmt w:val="decimal"/>
      <w:lvlText w:val="%4."/>
      <w:lvlJc w:val="left"/>
      <w:pPr>
        <w:ind w:left="2880" w:hanging="360"/>
        <w:jc w:val="both"/>
      </w:pPr>
    </w:lvl>
    <w:lvl w:ilvl="4" w:tplc="681EAA9A">
      <w:start w:val="1"/>
      <w:numFmt w:val="lowerLetter"/>
      <w:lvlText w:val="%5."/>
      <w:lvlJc w:val="left"/>
      <w:pPr>
        <w:ind w:left="3600" w:hanging="360"/>
        <w:jc w:val="both"/>
      </w:pPr>
    </w:lvl>
    <w:lvl w:ilvl="5" w:tplc="83F8463E">
      <w:start w:val="1"/>
      <w:numFmt w:val="lowerRoman"/>
      <w:lvlText w:val="%6."/>
      <w:lvlJc w:val="right"/>
      <w:pPr>
        <w:ind w:left="4320" w:hanging="180"/>
        <w:jc w:val="both"/>
      </w:pPr>
    </w:lvl>
    <w:lvl w:ilvl="6" w:tplc="49440E92">
      <w:start w:val="1"/>
      <w:numFmt w:val="decimal"/>
      <w:lvlText w:val="%7."/>
      <w:lvlJc w:val="left"/>
      <w:pPr>
        <w:ind w:left="5040" w:hanging="360"/>
        <w:jc w:val="both"/>
      </w:pPr>
    </w:lvl>
    <w:lvl w:ilvl="7" w:tplc="76A4D05A">
      <w:start w:val="1"/>
      <w:numFmt w:val="lowerLetter"/>
      <w:lvlText w:val="%8."/>
      <w:lvlJc w:val="left"/>
      <w:pPr>
        <w:ind w:left="5760" w:hanging="360"/>
        <w:jc w:val="both"/>
      </w:pPr>
    </w:lvl>
    <w:lvl w:ilvl="8" w:tplc="AEE07C0C">
      <w:start w:val="1"/>
      <w:numFmt w:val="lowerRoman"/>
      <w:lvlText w:val="%9."/>
      <w:lvlJc w:val="right"/>
      <w:pPr>
        <w:ind w:left="6480" w:hanging="180"/>
        <w:jc w:val="both"/>
      </w:pPr>
    </w:lvl>
  </w:abstractNum>
  <w:abstractNum w:abstractNumId="11">
    <w:nsid w:val="2F00000B"/>
    <w:multiLevelType w:val="hybridMultilevel"/>
    <w:tmpl w:val="1F0036F8"/>
    <w:lvl w:ilvl="0" w:tplc="FFE24034">
      <w:start w:val="1"/>
      <w:numFmt w:val="decimal"/>
      <w:lvlText w:val="%1."/>
      <w:lvlJc w:val="left"/>
      <w:pPr>
        <w:ind w:left="800" w:hanging="400"/>
        <w:jc w:val="both"/>
      </w:pPr>
      <w:rPr>
        <w:rFonts w:ascii="Times New Roman" w:eastAsia="Times New Roman" w:hAnsi="Times New Roman"/>
        <w:b/>
        <w:w w:val="100"/>
        <w:sz w:val="24"/>
        <w:szCs w:val="24"/>
        <w:u w:val="none"/>
        <w:shd w:val="clear" w:color="000000" w:fill="auto"/>
      </w:rPr>
    </w:lvl>
    <w:lvl w:ilvl="1" w:tplc="82161018">
      <w:start w:val="1"/>
      <w:numFmt w:val="upperLetter"/>
      <w:lvlText w:val="%2."/>
      <w:lvlJc w:val="left"/>
      <w:pPr>
        <w:ind w:left="1200" w:hanging="400"/>
        <w:jc w:val="both"/>
      </w:pPr>
      <w:rPr>
        <w:rFonts w:ascii="Times New Roman" w:eastAsia="Times New Roman" w:hAnsi="Times New Roman"/>
        <w:w w:val="100"/>
        <w:sz w:val="20"/>
        <w:szCs w:val="20"/>
        <w:shd w:val="clear" w:color="000000" w:fill="auto"/>
      </w:rPr>
    </w:lvl>
    <w:lvl w:ilvl="2" w:tplc="B07ADCCE">
      <w:start w:val="1"/>
      <w:numFmt w:val="lowerRoman"/>
      <w:lvlText w:val="%3."/>
      <w:lvlJc w:val="left"/>
      <w:pPr>
        <w:ind w:left="1600" w:hanging="400"/>
        <w:jc w:val="both"/>
      </w:pPr>
      <w:rPr>
        <w:rFonts w:ascii="Times New Roman" w:eastAsia="Times New Roman" w:hAnsi="Times New Roman"/>
        <w:w w:val="100"/>
        <w:sz w:val="20"/>
        <w:szCs w:val="20"/>
        <w:shd w:val="clear" w:color="000000" w:fill="auto"/>
      </w:rPr>
    </w:lvl>
    <w:lvl w:ilvl="3" w:tplc="7E004F76">
      <w:start w:val="1"/>
      <w:numFmt w:val="decimal"/>
      <w:lvlText w:val="%4."/>
      <w:lvlJc w:val="left"/>
      <w:pPr>
        <w:ind w:left="2000" w:hanging="400"/>
        <w:jc w:val="both"/>
      </w:pPr>
      <w:rPr>
        <w:rFonts w:ascii="Times New Roman" w:eastAsia="Times New Roman" w:hAnsi="Times New Roman"/>
        <w:w w:val="100"/>
        <w:sz w:val="20"/>
        <w:szCs w:val="20"/>
        <w:shd w:val="clear" w:color="000000" w:fill="auto"/>
      </w:rPr>
    </w:lvl>
    <w:lvl w:ilvl="4" w:tplc="E50ECD90">
      <w:start w:val="1"/>
      <w:numFmt w:val="upperLetter"/>
      <w:lvlText w:val="%5."/>
      <w:lvlJc w:val="left"/>
      <w:pPr>
        <w:ind w:left="2400" w:hanging="400"/>
        <w:jc w:val="both"/>
      </w:pPr>
      <w:rPr>
        <w:rFonts w:ascii="Times New Roman" w:eastAsia="Times New Roman" w:hAnsi="Times New Roman"/>
        <w:w w:val="100"/>
        <w:sz w:val="20"/>
        <w:szCs w:val="20"/>
        <w:shd w:val="clear" w:color="000000" w:fill="auto"/>
      </w:rPr>
    </w:lvl>
    <w:lvl w:ilvl="5" w:tplc="BE44AD62">
      <w:start w:val="1"/>
      <w:numFmt w:val="lowerRoman"/>
      <w:lvlText w:val="%6."/>
      <w:lvlJc w:val="left"/>
      <w:pPr>
        <w:ind w:left="2800" w:hanging="400"/>
        <w:jc w:val="both"/>
      </w:pPr>
      <w:rPr>
        <w:rFonts w:ascii="Times New Roman" w:eastAsia="Times New Roman" w:hAnsi="Times New Roman"/>
        <w:w w:val="100"/>
        <w:sz w:val="20"/>
        <w:szCs w:val="20"/>
        <w:shd w:val="clear" w:color="000000" w:fill="auto"/>
      </w:rPr>
    </w:lvl>
    <w:lvl w:ilvl="6" w:tplc="3C0888B8">
      <w:start w:val="1"/>
      <w:numFmt w:val="decimal"/>
      <w:lvlText w:val="%7."/>
      <w:lvlJc w:val="left"/>
      <w:pPr>
        <w:ind w:left="3200" w:hanging="400"/>
        <w:jc w:val="both"/>
      </w:pPr>
      <w:rPr>
        <w:rFonts w:ascii="Times New Roman" w:eastAsia="Times New Roman" w:hAnsi="Times New Roman"/>
        <w:w w:val="100"/>
        <w:sz w:val="20"/>
        <w:szCs w:val="20"/>
        <w:shd w:val="clear" w:color="000000" w:fill="auto"/>
      </w:rPr>
    </w:lvl>
    <w:lvl w:ilvl="7" w:tplc="6F4C5016">
      <w:start w:val="1"/>
      <w:numFmt w:val="upperLetter"/>
      <w:lvlText w:val="%8."/>
      <w:lvlJc w:val="left"/>
      <w:pPr>
        <w:ind w:left="3600" w:hanging="400"/>
        <w:jc w:val="both"/>
      </w:pPr>
      <w:rPr>
        <w:rFonts w:ascii="Times New Roman" w:eastAsia="Times New Roman" w:hAnsi="Times New Roman"/>
        <w:w w:val="100"/>
        <w:sz w:val="20"/>
        <w:szCs w:val="20"/>
        <w:shd w:val="clear" w:color="000000" w:fill="auto"/>
      </w:rPr>
    </w:lvl>
    <w:lvl w:ilvl="8" w:tplc="B54810B8">
      <w:start w:val="1"/>
      <w:numFmt w:val="lowerRoman"/>
      <w:lvlText w:val="%9."/>
      <w:lvlJc w:val="left"/>
      <w:pPr>
        <w:ind w:left="4000" w:hanging="400"/>
        <w:jc w:val="both"/>
      </w:pPr>
      <w:rPr>
        <w:rFonts w:ascii="Times New Roman" w:eastAsia="Times New Roman" w:hAnsi="Times New Roman"/>
        <w:w w:val="100"/>
        <w:sz w:val="20"/>
        <w:szCs w:val="20"/>
        <w:shd w:val="clear" w:color="000000" w:fill="auto"/>
      </w:rPr>
    </w:lvl>
  </w:abstractNum>
  <w:abstractNum w:abstractNumId="12">
    <w:nsid w:val="2F00000C"/>
    <w:multiLevelType w:val="hybridMultilevel"/>
    <w:tmpl w:val="1F002D78"/>
    <w:lvl w:ilvl="0" w:tplc="A350DCF4">
      <w:start w:val="1"/>
      <w:numFmt w:val="decimal"/>
      <w:lvlText w:val="%1."/>
      <w:lvlJc w:val="left"/>
      <w:pPr>
        <w:ind w:left="800" w:hanging="400"/>
        <w:jc w:val="both"/>
      </w:pPr>
      <w:rPr>
        <w:rFonts w:ascii="Times New Roman" w:eastAsia="Times New Roman" w:hAnsi="Times New Roman"/>
        <w:b w:val="0"/>
        <w:w w:val="100"/>
        <w:sz w:val="24"/>
        <w:szCs w:val="24"/>
        <w:u w:val="none"/>
        <w:shd w:val="clear" w:color="000000" w:fill="auto"/>
      </w:rPr>
    </w:lvl>
    <w:lvl w:ilvl="1" w:tplc="FED4D8C8">
      <w:start w:val="1"/>
      <w:numFmt w:val="upperLetter"/>
      <w:lvlText w:val="%2."/>
      <w:lvlJc w:val="left"/>
      <w:pPr>
        <w:ind w:left="1200" w:hanging="400"/>
        <w:jc w:val="both"/>
      </w:pPr>
      <w:rPr>
        <w:rFonts w:ascii="Times New Roman" w:eastAsia="Times New Roman" w:hAnsi="Times New Roman"/>
        <w:w w:val="100"/>
        <w:sz w:val="20"/>
        <w:szCs w:val="20"/>
        <w:shd w:val="clear" w:color="000000" w:fill="auto"/>
      </w:rPr>
    </w:lvl>
    <w:lvl w:ilvl="2" w:tplc="F228B1EA">
      <w:start w:val="1"/>
      <w:numFmt w:val="lowerRoman"/>
      <w:lvlText w:val="%3."/>
      <w:lvlJc w:val="left"/>
      <w:pPr>
        <w:ind w:left="1600" w:hanging="400"/>
        <w:jc w:val="both"/>
      </w:pPr>
      <w:rPr>
        <w:rFonts w:ascii="Times New Roman" w:eastAsia="Times New Roman" w:hAnsi="Times New Roman"/>
        <w:w w:val="100"/>
        <w:sz w:val="20"/>
        <w:szCs w:val="20"/>
        <w:shd w:val="clear" w:color="000000" w:fill="auto"/>
      </w:rPr>
    </w:lvl>
    <w:lvl w:ilvl="3" w:tplc="DE749C5E">
      <w:start w:val="1"/>
      <w:numFmt w:val="decimal"/>
      <w:lvlText w:val="%4."/>
      <w:lvlJc w:val="left"/>
      <w:pPr>
        <w:ind w:left="2000" w:hanging="400"/>
        <w:jc w:val="both"/>
      </w:pPr>
      <w:rPr>
        <w:rFonts w:ascii="Times New Roman" w:eastAsia="Times New Roman" w:hAnsi="Times New Roman"/>
        <w:w w:val="100"/>
        <w:sz w:val="20"/>
        <w:szCs w:val="20"/>
        <w:shd w:val="clear" w:color="000000" w:fill="auto"/>
      </w:rPr>
    </w:lvl>
    <w:lvl w:ilvl="4" w:tplc="52503094">
      <w:start w:val="1"/>
      <w:numFmt w:val="upperLetter"/>
      <w:lvlText w:val="%5."/>
      <w:lvlJc w:val="left"/>
      <w:pPr>
        <w:ind w:left="2400" w:hanging="400"/>
        <w:jc w:val="both"/>
      </w:pPr>
      <w:rPr>
        <w:rFonts w:ascii="Times New Roman" w:eastAsia="Times New Roman" w:hAnsi="Times New Roman"/>
        <w:w w:val="100"/>
        <w:sz w:val="20"/>
        <w:szCs w:val="20"/>
        <w:shd w:val="clear" w:color="000000" w:fill="auto"/>
      </w:rPr>
    </w:lvl>
    <w:lvl w:ilvl="5" w:tplc="2E90A0D0">
      <w:start w:val="1"/>
      <w:numFmt w:val="lowerRoman"/>
      <w:lvlText w:val="%6."/>
      <w:lvlJc w:val="left"/>
      <w:pPr>
        <w:ind w:left="2800" w:hanging="400"/>
        <w:jc w:val="both"/>
      </w:pPr>
      <w:rPr>
        <w:rFonts w:ascii="Times New Roman" w:eastAsia="Times New Roman" w:hAnsi="Times New Roman"/>
        <w:w w:val="100"/>
        <w:sz w:val="20"/>
        <w:szCs w:val="20"/>
        <w:shd w:val="clear" w:color="000000" w:fill="auto"/>
      </w:rPr>
    </w:lvl>
    <w:lvl w:ilvl="6" w:tplc="F8E640A0">
      <w:start w:val="1"/>
      <w:numFmt w:val="decimal"/>
      <w:lvlText w:val="%7."/>
      <w:lvlJc w:val="left"/>
      <w:pPr>
        <w:ind w:left="3200" w:hanging="400"/>
        <w:jc w:val="both"/>
      </w:pPr>
      <w:rPr>
        <w:rFonts w:ascii="Times New Roman" w:eastAsia="Times New Roman" w:hAnsi="Times New Roman"/>
        <w:w w:val="100"/>
        <w:sz w:val="20"/>
        <w:szCs w:val="20"/>
        <w:shd w:val="clear" w:color="000000" w:fill="auto"/>
      </w:rPr>
    </w:lvl>
    <w:lvl w:ilvl="7" w:tplc="CCBE3D80">
      <w:start w:val="1"/>
      <w:numFmt w:val="upperLetter"/>
      <w:lvlText w:val="%8."/>
      <w:lvlJc w:val="left"/>
      <w:pPr>
        <w:ind w:left="3600" w:hanging="400"/>
        <w:jc w:val="both"/>
      </w:pPr>
      <w:rPr>
        <w:rFonts w:ascii="Times New Roman" w:eastAsia="Times New Roman" w:hAnsi="Times New Roman"/>
        <w:w w:val="100"/>
        <w:sz w:val="20"/>
        <w:szCs w:val="20"/>
        <w:shd w:val="clear" w:color="000000" w:fill="auto"/>
      </w:rPr>
    </w:lvl>
    <w:lvl w:ilvl="8" w:tplc="CB3A0860">
      <w:start w:val="1"/>
      <w:numFmt w:val="lowerRoman"/>
      <w:lvlText w:val="%9."/>
      <w:lvlJc w:val="left"/>
      <w:pPr>
        <w:ind w:left="4000" w:hanging="400"/>
        <w:jc w:val="both"/>
      </w:pPr>
      <w:rPr>
        <w:rFonts w:ascii="Times New Roman" w:eastAsia="Times New Roman" w:hAnsi="Times New Roman"/>
        <w:w w:val="100"/>
        <w:sz w:val="20"/>
        <w:szCs w:val="20"/>
        <w:shd w:val="clear" w:color="000000" w:fill="auto"/>
      </w:rPr>
    </w:lvl>
  </w:abstractNum>
  <w:abstractNum w:abstractNumId="13">
    <w:nsid w:val="2F00000D"/>
    <w:multiLevelType w:val="hybridMultilevel"/>
    <w:tmpl w:val="1F0020DD"/>
    <w:lvl w:ilvl="0" w:tplc="88AA87F2">
      <w:start w:val="1"/>
      <w:numFmt w:val="bullet"/>
      <w:lvlText w:val="l"/>
      <w:lvlJc w:val="left"/>
      <w:pPr>
        <w:ind w:left="800" w:hanging="400"/>
        <w:jc w:val="both"/>
      </w:pPr>
      <w:rPr>
        <w:rFonts w:ascii="Wingdings" w:eastAsia="Wingdings" w:hAnsi="Wingdings"/>
        <w:b w:val="0"/>
        <w:w w:val="100"/>
        <w:sz w:val="24"/>
        <w:szCs w:val="24"/>
        <w:u w:val="none"/>
        <w:shd w:val="clear" w:color="000000" w:fill="auto"/>
      </w:rPr>
    </w:lvl>
    <w:lvl w:ilvl="1" w:tplc="D882AFF2">
      <w:start w:val="1"/>
      <w:numFmt w:val="bullet"/>
      <w:lvlText w:val="n"/>
      <w:lvlJc w:val="left"/>
      <w:pPr>
        <w:ind w:left="1200" w:hanging="400"/>
        <w:jc w:val="both"/>
      </w:pPr>
      <w:rPr>
        <w:rFonts w:ascii="Wingdings" w:eastAsia="Wingdings" w:hAnsi="Wingdings"/>
        <w:w w:val="100"/>
        <w:sz w:val="20"/>
        <w:szCs w:val="20"/>
        <w:shd w:val="clear" w:color="000000" w:fill="auto"/>
      </w:rPr>
    </w:lvl>
    <w:lvl w:ilvl="2" w:tplc="4FF4CEB0">
      <w:start w:val="1"/>
      <w:numFmt w:val="bullet"/>
      <w:lvlText w:val="u"/>
      <w:lvlJc w:val="left"/>
      <w:pPr>
        <w:ind w:left="1600" w:hanging="400"/>
        <w:jc w:val="both"/>
      </w:pPr>
      <w:rPr>
        <w:rFonts w:ascii="Wingdings" w:eastAsia="Wingdings" w:hAnsi="Wingdings"/>
        <w:w w:val="100"/>
        <w:sz w:val="20"/>
        <w:szCs w:val="20"/>
        <w:shd w:val="clear" w:color="000000" w:fill="auto"/>
      </w:rPr>
    </w:lvl>
    <w:lvl w:ilvl="3" w:tplc="AF1686D2">
      <w:start w:val="1"/>
      <w:numFmt w:val="bullet"/>
      <w:lvlText w:val="l"/>
      <w:lvlJc w:val="left"/>
      <w:pPr>
        <w:ind w:left="2000" w:hanging="400"/>
        <w:jc w:val="both"/>
      </w:pPr>
      <w:rPr>
        <w:rFonts w:ascii="Wingdings" w:eastAsia="Wingdings" w:hAnsi="Wingdings"/>
        <w:w w:val="100"/>
        <w:sz w:val="20"/>
        <w:szCs w:val="20"/>
        <w:shd w:val="clear" w:color="000000" w:fill="auto"/>
      </w:rPr>
    </w:lvl>
    <w:lvl w:ilvl="4" w:tplc="9ABC8F96">
      <w:start w:val="1"/>
      <w:numFmt w:val="bullet"/>
      <w:lvlText w:val="n"/>
      <w:lvlJc w:val="left"/>
      <w:pPr>
        <w:ind w:left="2400" w:hanging="400"/>
        <w:jc w:val="both"/>
      </w:pPr>
      <w:rPr>
        <w:rFonts w:ascii="Wingdings" w:eastAsia="Wingdings" w:hAnsi="Wingdings"/>
        <w:w w:val="100"/>
        <w:sz w:val="20"/>
        <w:szCs w:val="20"/>
        <w:shd w:val="clear" w:color="000000" w:fill="auto"/>
      </w:rPr>
    </w:lvl>
    <w:lvl w:ilvl="5" w:tplc="E3EED624">
      <w:start w:val="1"/>
      <w:numFmt w:val="bullet"/>
      <w:lvlText w:val="u"/>
      <w:lvlJc w:val="left"/>
      <w:pPr>
        <w:ind w:left="2800" w:hanging="400"/>
        <w:jc w:val="both"/>
      </w:pPr>
      <w:rPr>
        <w:rFonts w:ascii="Wingdings" w:eastAsia="Wingdings" w:hAnsi="Wingdings"/>
        <w:w w:val="100"/>
        <w:sz w:val="20"/>
        <w:szCs w:val="20"/>
        <w:shd w:val="clear" w:color="000000" w:fill="auto"/>
      </w:rPr>
    </w:lvl>
    <w:lvl w:ilvl="6" w:tplc="A198B65C">
      <w:start w:val="1"/>
      <w:numFmt w:val="bullet"/>
      <w:lvlText w:val="l"/>
      <w:lvlJc w:val="left"/>
      <w:pPr>
        <w:ind w:left="3200" w:hanging="400"/>
        <w:jc w:val="both"/>
      </w:pPr>
      <w:rPr>
        <w:rFonts w:ascii="Wingdings" w:eastAsia="Wingdings" w:hAnsi="Wingdings"/>
        <w:w w:val="100"/>
        <w:sz w:val="20"/>
        <w:szCs w:val="20"/>
        <w:shd w:val="clear" w:color="000000" w:fill="auto"/>
      </w:rPr>
    </w:lvl>
    <w:lvl w:ilvl="7" w:tplc="9182964E">
      <w:start w:val="1"/>
      <w:numFmt w:val="bullet"/>
      <w:lvlText w:val="n"/>
      <w:lvlJc w:val="left"/>
      <w:pPr>
        <w:ind w:left="3600" w:hanging="400"/>
        <w:jc w:val="both"/>
      </w:pPr>
      <w:rPr>
        <w:rFonts w:ascii="Wingdings" w:eastAsia="Wingdings" w:hAnsi="Wingdings"/>
        <w:w w:val="100"/>
        <w:sz w:val="20"/>
        <w:szCs w:val="20"/>
        <w:shd w:val="clear" w:color="000000" w:fill="auto"/>
      </w:rPr>
    </w:lvl>
    <w:lvl w:ilvl="8" w:tplc="A5CE5D14">
      <w:start w:val="1"/>
      <w:numFmt w:val="bullet"/>
      <w:lvlText w:val="u"/>
      <w:lvlJc w:val="left"/>
      <w:pPr>
        <w:ind w:left="4000" w:hanging="400"/>
        <w:jc w:val="both"/>
      </w:pPr>
      <w:rPr>
        <w:rFonts w:ascii="Wingdings" w:eastAsia="Wingdings" w:hAnsi="Wingdings"/>
        <w:w w:val="100"/>
        <w:sz w:val="20"/>
        <w:szCs w:val="20"/>
        <w:shd w:val="clear" w:color="000000" w:fill="auto"/>
      </w:rPr>
    </w:lvl>
  </w:abstractNum>
  <w:abstractNum w:abstractNumId="14">
    <w:nsid w:val="2F00000E"/>
    <w:multiLevelType w:val="hybridMultilevel"/>
    <w:tmpl w:val="1F001374"/>
    <w:lvl w:ilvl="0" w:tplc="DE30871E">
      <w:start w:val="1"/>
      <w:numFmt w:val="bullet"/>
      <w:lvlText w:val="·"/>
      <w:lvlJc w:val="left"/>
      <w:pPr>
        <w:ind w:left="720" w:hanging="360"/>
        <w:jc w:val="both"/>
      </w:pPr>
      <w:rPr>
        <w:rFonts w:ascii="Symbol" w:eastAsia="Symbol" w:hAnsi="Symbol"/>
        <w:w w:val="100"/>
        <w:sz w:val="20"/>
        <w:szCs w:val="20"/>
        <w:shd w:val="clear" w:color="000000" w:fill="auto"/>
      </w:rPr>
    </w:lvl>
    <w:lvl w:ilvl="1" w:tplc="31A052FC">
      <w:start w:val="1"/>
      <w:numFmt w:val="bullet"/>
      <w:lvlText w:val="·"/>
      <w:lvlJc w:val="left"/>
      <w:pPr>
        <w:ind w:left="1440" w:hanging="360"/>
        <w:jc w:val="both"/>
      </w:pPr>
      <w:rPr>
        <w:rFonts w:ascii="Symbol" w:eastAsia="Symbol" w:hAnsi="Symbol"/>
        <w:w w:val="100"/>
        <w:sz w:val="20"/>
        <w:szCs w:val="20"/>
        <w:shd w:val="clear" w:color="000000" w:fill="auto"/>
      </w:rPr>
    </w:lvl>
    <w:lvl w:ilvl="2" w:tplc="27FAE996">
      <w:start w:val="1"/>
      <w:numFmt w:val="bullet"/>
      <w:lvlText w:val="§"/>
      <w:lvlJc w:val="left"/>
      <w:pPr>
        <w:ind w:left="2160" w:hanging="360"/>
        <w:jc w:val="both"/>
      </w:pPr>
      <w:rPr>
        <w:rFonts w:ascii="Wingdings" w:eastAsia="Wingdings" w:hAnsi="Wingdings"/>
        <w:w w:val="100"/>
        <w:sz w:val="20"/>
        <w:szCs w:val="20"/>
        <w:shd w:val="clear" w:color="000000" w:fill="auto"/>
      </w:rPr>
    </w:lvl>
    <w:lvl w:ilvl="3" w:tplc="B43A8EF4">
      <w:start w:val="1"/>
      <w:numFmt w:val="bullet"/>
      <w:lvlText w:val="·"/>
      <w:lvlJc w:val="left"/>
      <w:pPr>
        <w:ind w:left="2880" w:hanging="360"/>
        <w:jc w:val="both"/>
      </w:pPr>
      <w:rPr>
        <w:rFonts w:ascii="Symbol" w:eastAsia="Symbol" w:hAnsi="Symbol"/>
        <w:w w:val="100"/>
        <w:sz w:val="20"/>
        <w:szCs w:val="20"/>
        <w:shd w:val="clear" w:color="000000" w:fill="auto"/>
      </w:rPr>
    </w:lvl>
    <w:lvl w:ilvl="4" w:tplc="B1AA6D68">
      <w:start w:val="1"/>
      <w:numFmt w:val="bullet"/>
      <w:lvlText w:val="o"/>
      <w:lvlJc w:val="left"/>
      <w:pPr>
        <w:ind w:left="3600" w:hanging="360"/>
        <w:jc w:val="both"/>
      </w:pPr>
      <w:rPr>
        <w:rFonts w:ascii="Courier New" w:eastAsia="Courier New" w:hAnsi="Courier New"/>
        <w:w w:val="100"/>
        <w:sz w:val="20"/>
        <w:szCs w:val="20"/>
        <w:shd w:val="clear" w:color="000000" w:fill="auto"/>
      </w:rPr>
    </w:lvl>
    <w:lvl w:ilvl="5" w:tplc="95BE229C">
      <w:start w:val="1"/>
      <w:numFmt w:val="bullet"/>
      <w:lvlText w:val="§"/>
      <w:lvlJc w:val="left"/>
      <w:pPr>
        <w:ind w:left="4320" w:hanging="360"/>
        <w:jc w:val="both"/>
      </w:pPr>
      <w:rPr>
        <w:rFonts w:ascii="Wingdings" w:eastAsia="Wingdings" w:hAnsi="Wingdings"/>
        <w:w w:val="100"/>
        <w:sz w:val="20"/>
        <w:szCs w:val="20"/>
        <w:shd w:val="clear" w:color="000000" w:fill="auto"/>
      </w:rPr>
    </w:lvl>
    <w:lvl w:ilvl="6" w:tplc="048A60A4">
      <w:start w:val="1"/>
      <w:numFmt w:val="bullet"/>
      <w:lvlText w:val="·"/>
      <w:lvlJc w:val="left"/>
      <w:pPr>
        <w:ind w:left="5040" w:hanging="360"/>
        <w:jc w:val="both"/>
      </w:pPr>
      <w:rPr>
        <w:rFonts w:ascii="Symbol" w:eastAsia="Symbol" w:hAnsi="Symbol"/>
        <w:w w:val="100"/>
        <w:sz w:val="20"/>
        <w:szCs w:val="20"/>
        <w:shd w:val="clear" w:color="000000" w:fill="auto"/>
      </w:rPr>
    </w:lvl>
    <w:lvl w:ilvl="7" w:tplc="0BEA9172">
      <w:start w:val="1"/>
      <w:numFmt w:val="bullet"/>
      <w:lvlText w:val="o"/>
      <w:lvlJc w:val="left"/>
      <w:pPr>
        <w:ind w:left="5760" w:hanging="360"/>
        <w:jc w:val="both"/>
      </w:pPr>
      <w:rPr>
        <w:rFonts w:ascii="Courier New" w:eastAsia="Courier New" w:hAnsi="Courier New"/>
        <w:w w:val="100"/>
        <w:sz w:val="20"/>
        <w:szCs w:val="20"/>
        <w:shd w:val="clear" w:color="000000" w:fill="auto"/>
      </w:rPr>
    </w:lvl>
    <w:lvl w:ilvl="8" w:tplc="2F96FB4C">
      <w:start w:val="1"/>
      <w:numFmt w:val="bullet"/>
      <w:lvlText w:val="§"/>
      <w:lvlJc w:val="left"/>
      <w:pPr>
        <w:ind w:left="6480" w:hanging="360"/>
        <w:jc w:val="both"/>
      </w:pPr>
      <w:rPr>
        <w:rFonts w:ascii="Wingdings" w:eastAsia="Wingdings" w:hAnsi="Wingdings"/>
        <w:w w:val="100"/>
        <w:sz w:val="20"/>
        <w:szCs w:val="20"/>
        <w:shd w:val="clear" w:color="000000" w:fill="auto"/>
      </w:rPr>
    </w:lvl>
  </w:abstractNum>
  <w:num w:numId="1">
    <w:abstractNumId w:val="2"/>
  </w:num>
  <w:num w:numId="2">
    <w:abstractNumId w:val="6"/>
  </w:num>
  <w:num w:numId="3">
    <w:abstractNumId w:val="10"/>
  </w:num>
  <w:num w:numId="4">
    <w:abstractNumId w:val="9"/>
  </w:num>
  <w:num w:numId="5">
    <w:abstractNumId w:val="3"/>
  </w:num>
  <w:num w:numId="6">
    <w:abstractNumId w:val="8"/>
  </w:num>
  <w:num w:numId="7">
    <w:abstractNumId w:val="5"/>
  </w:num>
  <w:num w:numId="8">
    <w:abstractNumId w:val="7"/>
  </w:num>
  <w:num w:numId="9">
    <w:abstractNumId w:val="4"/>
  </w:num>
  <w:num w:numId="10">
    <w:abstractNumId w:val="11"/>
  </w:num>
  <w:num w:numId="11">
    <w:abstractNumId w:val="12"/>
  </w:num>
  <w:num w:numId="12">
    <w:abstractNumId w:val="13"/>
  </w:num>
  <w:num w:numId="13">
    <w:abstractNumId w:val="1"/>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proofState w:spelling="clean" w:grammar="clean"/>
  <w:defaultTabStop w:val="72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useFELayout/>
  </w:compat>
  <w:rsids>
    <w:rsidRoot w:val="005A5C21"/>
    <w:rsid w:val="005A5C21"/>
    <w:rsid w:val="007C106D"/>
    <w:rsid w:val="00EC35E2"/>
    <w:rsid w:val="00F7251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uiPriority w:val="1"/>
    <w:rsid w:val="005A5C21"/>
    <w:pPr>
      <w:autoSpaceDN w:val="0"/>
      <w:textAlignment w:val="baseline"/>
    </w:pPr>
    <w:rPr>
      <w:rFonts w:ascii="Segoe UI" w:eastAsia="Segoe UI" w:hAnsi="Segoe UI"/>
      <w:sz w:val="20"/>
      <w:szCs w:val="20"/>
    </w:rPr>
  </w:style>
  <w:style w:type="paragraph" w:styleId="Nadpis1">
    <w:name w:val="heading 1"/>
    <w:uiPriority w:val="7"/>
    <w:qFormat/>
    <w:rsid w:val="005A5C21"/>
    <w:pPr>
      <w:jc w:val="both"/>
      <w:outlineLvl w:val="0"/>
    </w:pPr>
    <w:rPr>
      <w:sz w:val="28"/>
      <w:szCs w:val="28"/>
    </w:rPr>
  </w:style>
  <w:style w:type="paragraph" w:styleId="Nadpis2">
    <w:name w:val="heading 2"/>
    <w:uiPriority w:val="8"/>
    <w:qFormat/>
    <w:rsid w:val="005A5C21"/>
    <w:pPr>
      <w:jc w:val="both"/>
      <w:outlineLvl w:val="1"/>
    </w:pPr>
    <w:rPr>
      <w:sz w:val="20"/>
      <w:szCs w:val="20"/>
    </w:rPr>
  </w:style>
  <w:style w:type="paragraph" w:styleId="Nadpis3">
    <w:name w:val="heading 3"/>
    <w:uiPriority w:val="9"/>
    <w:qFormat/>
    <w:rsid w:val="005A5C21"/>
    <w:pPr>
      <w:ind w:left="1000" w:hanging="400"/>
      <w:jc w:val="both"/>
      <w:outlineLvl w:val="2"/>
    </w:pPr>
    <w:rPr>
      <w:sz w:val="20"/>
      <w:szCs w:val="20"/>
    </w:rPr>
  </w:style>
  <w:style w:type="paragraph" w:styleId="Nadpis4">
    <w:name w:val="heading 4"/>
    <w:uiPriority w:val="10"/>
    <w:qFormat/>
    <w:rsid w:val="005A5C21"/>
    <w:pPr>
      <w:ind w:left="1200" w:hanging="400"/>
      <w:jc w:val="both"/>
      <w:outlineLvl w:val="3"/>
    </w:pPr>
    <w:rPr>
      <w:b/>
      <w:sz w:val="20"/>
      <w:szCs w:val="20"/>
    </w:rPr>
  </w:style>
  <w:style w:type="paragraph" w:styleId="Nadpis5">
    <w:name w:val="heading 5"/>
    <w:uiPriority w:val="11"/>
    <w:qFormat/>
    <w:rsid w:val="005A5C21"/>
    <w:pPr>
      <w:ind w:left="1400" w:hanging="400"/>
      <w:jc w:val="both"/>
      <w:outlineLvl w:val="4"/>
    </w:pPr>
    <w:rPr>
      <w:sz w:val="20"/>
      <w:szCs w:val="20"/>
    </w:rPr>
  </w:style>
  <w:style w:type="paragraph" w:styleId="Nadpis6">
    <w:name w:val="heading 6"/>
    <w:uiPriority w:val="12"/>
    <w:qFormat/>
    <w:rsid w:val="005A5C21"/>
    <w:pPr>
      <w:ind w:left="1600" w:hanging="400"/>
      <w:jc w:val="both"/>
      <w:outlineLvl w:val="5"/>
    </w:pPr>
    <w:rPr>
      <w:b/>
      <w:sz w:val="20"/>
      <w:szCs w:val="20"/>
    </w:rPr>
  </w:style>
  <w:style w:type="paragraph" w:styleId="Nadpis7">
    <w:name w:val="heading 7"/>
    <w:uiPriority w:val="13"/>
    <w:qFormat/>
    <w:rsid w:val="005A5C21"/>
    <w:pPr>
      <w:ind w:left="1800" w:hanging="400"/>
      <w:jc w:val="both"/>
      <w:outlineLvl w:val="6"/>
    </w:pPr>
    <w:rPr>
      <w:sz w:val="20"/>
      <w:szCs w:val="20"/>
    </w:rPr>
  </w:style>
  <w:style w:type="paragraph" w:styleId="Nadpis8">
    <w:name w:val="heading 8"/>
    <w:uiPriority w:val="14"/>
    <w:qFormat/>
    <w:rsid w:val="005A5C21"/>
    <w:pPr>
      <w:ind w:left="2000" w:hanging="400"/>
      <w:jc w:val="both"/>
      <w:outlineLvl w:val="7"/>
    </w:pPr>
    <w:rPr>
      <w:sz w:val="20"/>
      <w:szCs w:val="20"/>
    </w:rPr>
  </w:style>
  <w:style w:type="paragraph" w:styleId="Nadpis9">
    <w:name w:val="heading 9"/>
    <w:uiPriority w:val="15"/>
    <w:qFormat/>
    <w:rsid w:val="005A5C21"/>
    <w:pPr>
      <w:ind w:left="2200" w:hanging="400"/>
      <w:jc w:val="both"/>
      <w:outlineLvl w:val="8"/>
    </w:pPr>
    <w:rPr>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5"/>
    <w:qFormat/>
    <w:rsid w:val="005A5C21"/>
    <w:pPr>
      <w:jc w:val="both"/>
    </w:pPr>
    <w:rPr>
      <w:sz w:val="20"/>
      <w:szCs w:val="20"/>
    </w:rPr>
  </w:style>
  <w:style w:type="paragraph" w:styleId="Nzov">
    <w:name w:val="Title"/>
    <w:uiPriority w:val="6"/>
    <w:qFormat/>
    <w:rsid w:val="005A5C21"/>
    <w:pPr>
      <w:jc w:val="center"/>
    </w:pPr>
    <w:rPr>
      <w:b/>
      <w:sz w:val="32"/>
      <w:szCs w:val="32"/>
    </w:rPr>
  </w:style>
  <w:style w:type="paragraph" w:styleId="Podtitul">
    <w:name w:val="Subtitle"/>
    <w:uiPriority w:val="16"/>
    <w:qFormat/>
    <w:rsid w:val="005A5C21"/>
    <w:pPr>
      <w:jc w:val="center"/>
    </w:pPr>
    <w:rPr>
      <w:sz w:val="24"/>
      <w:szCs w:val="24"/>
    </w:rPr>
  </w:style>
  <w:style w:type="character" w:styleId="Jemnzvraznenie">
    <w:name w:val="Subtle Emphasis"/>
    <w:uiPriority w:val="17"/>
    <w:qFormat/>
    <w:rsid w:val="005A5C21"/>
    <w:rPr>
      <w:i/>
      <w:color w:val="404040"/>
      <w:w w:val="100"/>
      <w:sz w:val="20"/>
      <w:szCs w:val="20"/>
      <w:shd w:val="clear" w:color="000000" w:fill="auto"/>
    </w:rPr>
  </w:style>
  <w:style w:type="character" w:styleId="Zvraznenie">
    <w:name w:val="Emphasis"/>
    <w:uiPriority w:val="18"/>
    <w:qFormat/>
    <w:rsid w:val="005A5C21"/>
    <w:rPr>
      <w:i/>
      <w:w w:val="100"/>
      <w:sz w:val="20"/>
      <w:szCs w:val="20"/>
      <w:shd w:val="clear" w:color="000000" w:fill="auto"/>
    </w:rPr>
  </w:style>
  <w:style w:type="character" w:styleId="Intenzvnezvraznenie">
    <w:name w:val="Intense Emphasis"/>
    <w:uiPriority w:val="19"/>
    <w:qFormat/>
    <w:rsid w:val="005A5C21"/>
    <w:rPr>
      <w:i/>
      <w:color w:val="5B9BD5"/>
      <w:w w:val="100"/>
      <w:sz w:val="20"/>
      <w:szCs w:val="20"/>
      <w:shd w:val="clear" w:color="000000" w:fill="auto"/>
    </w:rPr>
  </w:style>
  <w:style w:type="character" w:styleId="Siln">
    <w:name w:val="Strong"/>
    <w:uiPriority w:val="20"/>
    <w:qFormat/>
    <w:rsid w:val="005A5C21"/>
    <w:rPr>
      <w:b/>
      <w:w w:val="100"/>
      <w:sz w:val="20"/>
      <w:szCs w:val="20"/>
      <w:shd w:val="clear" w:color="000000" w:fill="auto"/>
    </w:rPr>
  </w:style>
  <w:style w:type="paragraph" w:styleId="Citcia">
    <w:name w:val="Quote"/>
    <w:uiPriority w:val="21"/>
    <w:qFormat/>
    <w:rsid w:val="005A5C21"/>
    <w:pPr>
      <w:ind w:left="864" w:right="864"/>
      <w:jc w:val="center"/>
    </w:pPr>
    <w:rPr>
      <w:i/>
      <w:color w:val="404040"/>
      <w:sz w:val="20"/>
      <w:szCs w:val="20"/>
    </w:rPr>
  </w:style>
  <w:style w:type="paragraph" w:styleId="Zvraznencitcia">
    <w:name w:val="Intense Quote"/>
    <w:uiPriority w:val="22"/>
    <w:qFormat/>
    <w:rsid w:val="005A5C21"/>
    <w:pPr>
      <w:ind w:left="950" w:right="950"/>
      <w:jc w:val="center"/>
    </w:pPr>
    <w:rPr>
      <w:i/>
      <w:color w:val="5B9BD5"/>
      <w:sz w:val="20"/>
      <w:szCs w:val="20"/>
    </w:rPr>
  </w:style>
  <w:style w:type="character" w:styleId="Jemnodkaz">
    <w:name w:val="Subtle Reference"/>
    <w:uiPriority w:val="23"/>
    <w:qFormat/>
    <w:rsid w:val="005A5C21"/>
    <w:rPr>
      <w:smallCaps/>
      <w:color w:val="5A5A5A"/>
      <w:w w:val="100"/>
      <w:sz w:val="20"/>
      <w:szCs w:val="20"/>
      <w:shd w:val="clear" w:color="000000" w:fill="auto"/>
    </w:rPr>
  </w:style>
  <w:style w:type="character" w:styleId="Intenzvnyodkaz">
    <w:name w:val="Intense Reference"/>
    <w:uiPriority w:val="24"/>
    <w:qFormat/>
    <w:rsid w:val="005A5C21"/>
    <w:rPr>
      <w:b/>
      <w:smallCaps/>
      <w:color w:val="5B9BD5"/>
      <w:w w:val="100"/>
      <w:sz w:val="20"/>
      <w:szCs w:val="20"/>
      <w:shd w:val="clear" w:color="000000" w:fill="auto"/>
    </w:rPr>
  </w:style>
  <w:style w:type="character" w:styleId="Nzovknihy">
    <w:name w:val="Book Title"/>
    <w:uiPriority w:val="25"/>
    <w:qFormat/>
    <w:rsid w:val="005A5C21"/>
    <w:rPr>
      <w:b/>
      <w:i/>
      <w:w w:val="100"/>
      <w:sz w:val="20"/>
      <w:szCs w:val="20"/>
      <w:shd w:val="clear" w:color="000000" w:fill="auto"/>
    </w:rPr>
  </w:style>
  <w:style w:type="paragraph" w:styleId="Odsekzoznamu">
    <w:name w:val="List Paragraph"/>
    <w:basedOn w:val="Normlny"/>
    <w:uiPriority w:val="26"/>
    <w:qFormat/>
    <w:rsid w:val="005A5C21"/>
    <w:pPr>
      <w:autoSpaceDN/>
      <w:ind w:left="720"/>
    </w:pPr>
  </w:style>
  <w:style w:type="paragraph" w:styleId="Hlavikaobsahu">
    <w:name w:val="TOC Heading"/>
    <w:uiPriority w:val="27"/>
    <w:unhideWhenUsed/>
    <w:qFormat/>
    <w:rsid w:val="005A5C21"/>
    <w:rPr>
      <w:color w:val="2E74B5"/>
      <w:sz w:val="32"/>
      <w:szCs w:val="32"/>
    </w:rPr>
  </w:style>
  <w:style w:type="paragraph" w:styleId="Obsah1">
    <w:name w:val="toc 1"/>
    <w:uiPriority w:val="28"/>
    <w:unhideWhenUsed/>
    <w:qFormat/>
    <w:rsid w:val="005A5C21"/>
    <w:pPr>
      <w:jc w:val="both"/>
    </w:pPr>
    <w:rPr>
      <w:sz w:val="20"/>
      <w:szCs w:val="20"/>
    </w:rPr>
  </w:style>
  <w:style w:type="paragraph" w:styleId="Obsah2">
    <w:name w:val="toc 2"/>
    <w:uiPriority w:val="29"/>
    <w:unhideWhenUsed/>
    <w:qFormat/>
    <w:rsid w:val="005A5C21"/>
    <w:pPr>
      <w:ind w:left="425"/>
      <w:jc w:val="both"/>
    </w:pPr>
    <w:rPr>
      <w:sz w:val="20"/>
      <w:szCs w:val="20"/>
    </w:rPr>
  </w:style>
  <w:style w:type="paragraph" w:styleId="Obsah3">
    <w:name w:val="toc 3"/>
    <w:uiPriority w:val="30"/>
    <w:unhideWhenUsed/>
    <w:qFormat/>
    <w:rsid w:val="005A5C21"/>
    <w:pPr>
      <w:ind w:left="850"/>
      <w:jc w:val="both"/>
    </w:pPr>
    <w:rPr>
      <w:sz w:val="20"/>
      <w:szCs w:val="20"/>
    </w:rPr>
  </w:style>
  <w:style w:type="paragraph" w:styleId="Obsah4">
    <w:name w:val="toc 4"/>
    <w:uiPriority w:val="31"/>
    <w:unhideWhenUsed/>
    <w:qFormat/>
    <w:rsid w:val="005A5C21"/>
    <w:pPr>
      <w:ind w:left="1275"/>
      <w:jc w:val="both"/>
    </w:pPr>
    <w:rPr>
      <w:sz w:val="20"/>
      <w:szCs w:val="20"/>
    </w:rPr>
  </w:style>
  <w:style w:type="paragraph" w:styleId="Obsah5">
    <w:name w:val="toc 5"/>
    <w:uiPriority w:val="32"/>
    <w:unhideWhenUsed/>
    <w:qFormat/>
    <w:rsid w:val="005A5C21"/>
    <w:pPr>
      <w:ind w:left="1700"/>
      <w:jc w:val="both"/>
    </w:pPr>
    <w:rPr>
      <w:sz w:val="20"/>
      <w:szCs w:val="20"/>
    </w:rPr>
  </w:style>
  <w:style w:type="paragraph" w:styleId="Obsah6">
    <w:name w:val="toc 6"/>
    <w:uiPriority w:val="33"/>
    <w:unhideWhenUsed/>
    <w:qFormat/>
    <w:rsid w:val="005A5C21"/>
    <w:pPr>
      <w:ind w:left="2125"/>
      <w:jc w:val="both"/>
    </w:pPr>
    <w:rPr>
      <w:sz w:val="20"/>
      <w:szCs w:val="20"/>
    </w:rPr>
  </w:style>
  <w:style w:type="paragraph" w:styleId="Obsah7">
    <w:name w:val="toc 7"/>
    <w:uiPriority w:val="34"/>
    <w:unhideWhenUsed/>
    <w:qFormat/>
    <w:rsid w:val="005A5C21"/>
    <w:pPr>
      <w:ind w:left="2550"/>
      <w:jc w:val="both"/>
    </w:pPr>
    <w:rPr>
      <w:sz w:val="20"/>
      <w:szCs w:val="20"/>
    </w:rPr>
  </w:style>
  <w:style w:type="paragraph" w:styleId="Obsah8">
    <w:name w:val="toc 8"/>
    <w:uiPriority w:val="35"/>
    <w:unhideWhenUsed/>
    <w:qFormat/>
    <w:rsid w:val="005A5C21"/>
    <w:pPr>
      <w:ind w:left="2975"/>
      <w:jc w:val="both"/>
    </w:pPr>
    <w:rPr>
      <w:sz w:val="20"/>
      <w:szCs w:val="20"/>
    </w:rPr>
  </w:style>
  <w:style w:type="paragraph" w:styleId="Obsah9">
    <w:name w:val="toc 9"/>
    <w:uiPriority w:val="36"/>
    <w:unhideWhenUsed/>
    <w:qFormat/>
    <w:rsid w:val="005A5C21"/>
    <w:pPr>
      <w:ind w:left="3400"/>
      <w:jc w:val="both"/>
    </w:pPr>
    <w:rPr>
      <w:sz w:val="20"/>
      <w:szCs w:val="20"/>
    </w:rPr>
  </w:style>
  <w:style w:type="table" w:styleId="Mriekatabuky">
    <w:name w:val="Table Grid"/>
    <w:uiPriority w:val="38"/>
    <w:rsid w:val="005A5C2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uiPriority w:val="39"/>
    <w:rsid w:val="005A5C21"/>
    <w:pPr>
      <w:jc w:val="both"/>
    </w:pPr>
    <w:tblPr>
      <w:tblInd w:w="0" w:type="dxa"/>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CellMar>
        <w:top w:w="0" w:type="dxa"/>
        <w:left w:w="108" w:type="dxa"/>
        <w:bottom w:w="0" w:type="dxa"/>
        <w:right w:w="108" w:type="dxa"/>
      </w:tblCellMar>
    </w:tblPr>
  </w:style>
  <w:style w:type="table" w:customStyle="1" w:styleId="PlainTable1">
    <w:name w:val="Plain Table 1"/>
    <w:uiPriority w:val="40"/>
    <w:rsid w:val="005A5C21"/>
    <w:pPr>
      <w:jc w:val="both"/>
    </w:pPr>
    <w:tblPr>
      <w:tblStyleRowBandSize w:val="1"/>
      <w:tblStyleColBandSize w:val="1"/>
      <w:tblInd w:w="0" w:type="dxa"/>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Pr/>
      <w:tcPr>
        <w:tcBorders>
          <w:top w:val="double" w:sz="4" w:space="0" w:color="BEBEBE" w:themeColor="background1" w:themeShade="BE"/>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customStyle="1" w:styleId="PlainTable2">
    <w:name w:val="Plain Table 2"/>
    <w:uiPriority w:val="41"/>
    <w:rsid w:val="005A5C21"/>
    <w:pPr>
      <w:jc w:val="both"/>
    </w:pPr>
    <w:tblPr>
      <w:tblStyleRowBandSize w:val="1"/>
      <w:tblStyleColBandSize w:val="1"/>
      <w:tblInd w:w="0" w:type="dxa"/>
      <w:tblBorders>
        <w:top w:val="single" w:sz="4" w:space="0" w:color="808080" w:themeColor="text1" w:themeTint="7F"/>
        <w:bottom w:val="single" w:sz="4" w:space="0" w:color="808080" w:themeColor="text1" w:themeTint="7F"/>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808080" w:themeColor="text1" w:themeTint="7F"/>
        </w:tcBorders>
      </w:tcPr>
    </w:tblStylePr>
    <w:tblStylePr w:type="lastRow">
      <w:rPr>
        <w:b/>
        <w:w w:val="100"/>
        <w:sz w:val="20"/>
        <w:szCs w:val="20"/>
        <w:shd w:val="clear" w:color="000000" w:fill="auto"/>
      </w:rPr>
      <w:tblPr/>
      <w:tcPr>
        <w:tcBorders>
          <w:top w:val="single" w:sz="4" w:space="0" w:color="808080" w:themeColor="text1" w:themeTint="7F"/>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customStyle="1" w:styleId="PlainTable3">
    <w:name w:val="Plain Table 3"/>
    <w:uiPriority w:val="42"/>
    <w:rsid w:val="005A5C21"/>
    <w:pPr>
      <w:jc w:val="both"/>
    </w:pPr>
    <w:tblPr>
      <w:tblStyleRowBandSize w:val="1"/>
      <w:tblStyleColBandSize w:val="1"/>
      <w:tblInd w:w="0" w:type="dxa"/>
      <w:tblCellMar>
        <w:top w:w="0" w:type="dxa"/>
        <w:left w:w="108" w:type="dxa"/>
        <w:bottom w:w="0" w:type="dxa"/>
        <w:right w:w="108" w:type="dxa"/>
      </w:tblCellMar>
    </w:tblPr>
    <w:tblStylePr w:type="firstRow">
      <w:rPr>
        <w:b/>
        <w:caps/>
        <w:w w:val="100"/>
        <w:sz w:val="20"/>
        <w:szCs w:val="20"/>
        <w:shd w:val="clear" w:color="000000" w:fill="auto"/>
      </w:rPr>
      <w:tblPr/>
      <w:tcPr>
        <w:tcBorders>
          <w:bottom w:val="single" w:sz="4" w:space="0" w:color="808080" w:themeColor="text1" w:themeTint="7F"/>
        </w:tcBorders>
      </w:tcPr>
    </w:tblStylePr>
    <w:tblStylePr w:type="lastRow">
      <w:rPr>
        <w:b/>
        <w:caps/>
        <w:w w:val="100"/>
        <w:sz w:val="20"/>
        <w:szCs w:val="20"/>
        <w:shd w:val="clear" w:color="000000" w:fill="auto"/>
      </w:rPr>
      <w:tblPr/>
      <w:tcPr>
        <w:tcBorders>
          <w:top w:val="nil"/>
        </w:tcBorders>
      </w:tcPr>
    </w:tblStylePr>
    <w:tblStylePr w:type="firstCol">
      <w:rPr>
        <w:b/>
        <w:caps/>
        <w:w w:val="100"/>
        <w:sz w:val="20"/>
        <w:szCs w:val="20"/>
        <w:shd w:val="clear" w:color="000000" w:fill="auto"/>
      </w:rPr>
      <w:tblPr/>
      <w:tcPr>
        <w:tcBorders>
          <w:right w:val="single" w:sz="4" w:space="0" w:color="808080" w:themeColor="text1" w:themeTint="7F"/>
        </w:tcBorders>
      </w:tcPr>
    </w:tblStylePr>
    <w:tblStylePr w:type="lastCol">
      <w:rPr>
        <w:b/>
        <w:caps/>
        <w:w w:val="100"/>
        <w:sz w:val="20"/>
        <w:szCs w:val="20"/>
        <w:shd w:val="clear" w:color="000000" w:fill="auto"/>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uiPriority w:val="43"/>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customStyle="1" w:styleId="PlainTable5">
    <w:name w:val="Plain Table 5"/>
    <w:uiPriority w:val="44"/>
    <w:rsid w:val="005A5C21"/>
    <w:pPr>
      <w:jc w:val="both"/>
    </w:p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808080" w:themeColor="text1" w:themeTint="7F"/>
        </w:tcBorders>
        <w:shd w:val="clear" w:color="000000" w:fill="FFFFFF" w:themeFill="background1"/>
      </w:tcPr>
    </w:tblStylePr>
    <w:tblStylePr w:type="lastRow">
      <w:rPr>
        <w:i/>
        <w:w w:val="100"/>
        <w:sz w:val="26"/>
        <w:szCs w:val="26"/>
        <w:shd w:val="clear" w:color="000000" w:fill="auto"/>
      </w:rPr>
      <w:tblPr/>
      <w:tcPr>
        <w:tcBorders>
          <w:top w:val="single" w:sz="4" w:space="0" w:color="808080" w:themeColor="text1" w:themeTint="7F"/>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808080" w:themeColor="text1" w:themeTint="7F"/>
        </w:tcBorders>
        <w:shd w:val="clear" w:color="000000" w:fill="FFFFFF" w:themeFill="background1"/>
      </w:tcPr>
    </w:tblStylePr>
    <w:tblStylePr w:type="lastCol">
      <w:rPr>
        <w:i/>
        <w:w w:val="100"/>
        <w:sz w:val="26"/>
        <w:szCs w:val="26"/>
        <w:shd w:val="clear" w:color="000000" w:fill="auto"/>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uiPriority w:val="45"/>
    <w:rsid w:val="005A5C21"/>
    <w:pPr>
      <w:jc w:val="both"/>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666666" w:themeColor="text1" w:themeTint="99"/>
        </w:tcBorders>
      </w:tcPr>
    </w:tblStylePr>
    <w:tblStylePr w:type="lastRow">
      <w:rPr>
        <w:b/>
        <w:w w:val="100"/>
        <w:sz w:val="20"/>
        <w:szCs w:val="20"/>
        <w:shd w:val="clear" w:color="000000" w:fill="auto"/>
      </w:rPr>
      <w:tblPr/>
      <w:tcPr>
        <w:tcBorders>
          <w:top w:val="double" w:sz="2" w:space="0" w:color="666666" w:themeColor="tex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1">
    <w:name w:val="Grid Table 1 Light Accent 1"/>
    <w:uiPriority w:val="46"/>
    <w:rsid w:val="005A5C21"/>
    <w:pPr>
      <w:jc w:val="both"/>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95B3D7" w:themeColor="accent1" w:themeTint="99"/>
        </w:tcBorders>
      </w:tcPr>
    </w:tblStylePr>
    <w:tblStylePr w:type="lastRow">
      <w:rPr>
        <w:b/>
        <w:w w:val="100"/>
        <w:sz w:val="20"/>
        <w:szCs w:val="20"/>
        <w:shd w:val="clear" w:color="000000" w:fill="auto"/>
      </w:rPr>
      <w:tblPr/>
      <w:tcPr>
        <w:tcBorders>
          <w:top w:val="double" w:sz="2" w:space="0" w:color="95B3D7" w:themeColor="accen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2">
    <w:name w:val="Grid Table 1 Light Accent 2"/>
    <w:uiPriority w:val="47"/>
    <w:rsid w:val="005A5C21"/>
    <w:pPr>
      <w:jc w:val="both"/>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D99594" w:themeColor="accent2" w:themeTint="99"/>
        </w:tcBorders>
      </w:tcPr>
    </w:tblStylePr>
    <w:tblStylePr w:type="lastRow">
      <w:rPr>
        <w:b/>
        <w:w w:val="100"/>
        <w:sz w:val="20"/>
        <w:szCs w:val="20"/>
        <w:shd w:val="clear" w:color="000000" w:fill="auto"/>
      </w:rPr>
      <w:tblPr/>
      <w:tcPr>
        <w:tcBorders>
          <w:top w:val="double" w:sz="2" w:space="0" w:color="D99594" w:themeColor="accent2"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3">
    <w:name w:val="Grid Table 1 Light Accent 3"/>
    <w:uiPriority w:val="48"/>
    <w:rsid w:val="005A5C21"/>
    <w:pPr>
      <w:jc w:val="both"/>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C2D69B" w:themeColor="accent3" w:themeTint="99"/>
        </w:tcBorders>
      </w:tcPr>
    </w:tblStylePr>
    <w:tblStylePr w:type="lastRow">
      <w:rPr>
        <w:b/>
        <w:w w:val="100"/>
        <w:sz w:val="20"/>
        <w:szCs w:val="20"/>
        <w:shd w:val="clear" w:color="000000" w:fill="auto"/>
      </w:rPr>
      <w:tblPr/>
      <w:tcPr>
        <w:tcBorders>
          <w:top w:val="double" w:sz="2" w:space="0" w:color="C2D69B" w:themeColor="accent3"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4">
    <w:name w:val="Grid Table 1 Light Accent 4"/>
    <w:uiPriority w:val="49"/>
    <w:rsid w:val="005A5C21"/>
    <w:pPr>
      <w:jc w:val="both"/>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B2A1C7" w:themeColor="accent4" w:themeTint="99"/>
        </w:tcBorders>
      </w:tcPr>
    </w:tblStylePr>
    <w:tblStylePr w:type="lastRow">
      <w:rPr>
        <w:b/>
        <w:w w:val="100"/>
        <w:sz w:val="20"/>
        <w:szCs w:val="20"/>
        <w:shd w:val="clear" w:color="000000" w:fill="auto"/>
      </w:rPr>
      <w:tblPr/>
      <w:tcPr>
        <w:tcBorders>
          <w:top w:val="double" w:sz="2" w:space="0" w:color="B2A1C7" w:themeColor="accent4"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5">
    <w:name w:val="Grid Table 1 Light Accent 5"/>
    <w:uiPriority w:val="50"/>
    <w:rsid w:val="005A5C21"/>
    <w:pPr>
      <w:jc w:val="both"/>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92CDDC" w:themeColor="accent5" w:themeTint="99"/>
        </w:tcBorders>
      </w:tcPr>
    </w:tblStylePr>
    <w:tblStylePr w:type="lastRow">
      <w:rPr>
        <w:b/>
        <w:w w:val="100"/>
        <w:sz w:val="20"/>
        <w:szCs w:val="20"/>
        <w:shd w:val="clear" w:color="000000" w:fill="auto"/>
      </w:rPr>
      <w:tblPr/>
      <w:tcPr>
        <w:tcBorders>
          <w:top w:val="double" w:sz="2" w:space="0" w:color="92CDDC" w:themeColor="accent5"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1LightAccent6">
    <w:name w:val="Grid Table 1 Light Accent 6"/>
    <w:uiPriority w:val="51"/>
    <w:rsid w:val="005A5C21"/>
    <w:pPr>
      <w:jc w:val="both"/>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FABF8F" w:themeColor="accent6" w:themeTint="99"/>
        </w:tcBorders>
      </w:tcPr>
    </w:tblStylePr>
    <w:tblStylePr w:type="lastRow">
      <w:rPr>
        <w:b/>
        <w:w w:val="100"/>
        <w:sz w:val="20"/>
        <w:szCs w:val="20"/>
        <w:shd w:val="clear" w:color="000000" w:fill="auto"/>
      </w:rPr>
      <w:tblPr/>
      <w:tcPr>
        <w:tcBorders>
          <w:top w:val="double" w:sz="2" w:space="0" w:color="FABF8F" w:themeColor="accent6"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style>
  <w:style w:type="table" w:customStyle="1" w:styleId="GridTable2">
    <w:name w:val="Grid Table 2"/>
    <w:uiPriority w:val="52"/>
    <w:rsid w:val="005A5C21"/>
    <w:pPr>
      <w:jc w:val="both"/>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666666" w:themeColor="text1"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2Accent1">
    <w:name w:val="Grid Table 2 Accent 1"/>
    <w:uiPriority w:val="53"/>
    <w:rsid w:val="005A5C21"/>
    <w:pPr>
      <w:jc w:val="both"/>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95B3D7" w:themeColor="accent1"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95B3D7" w:themeColor="accent1"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2Accent2">
    <w:name w:val="Grid Table 2 Accent 2"/>
    <w:uiPriority w:val="54"/>
    <w:rsid w:val="005A5C21"/>
    <w:pPr>
      <w:jc w:val="both"/>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D99594" w:themeColor="accent2"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D99594" w:themeColor="accent2"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2Accent3">
    <w:name w:val="Grid Table 2 Accent 3"/>
    <w:uiPriority w:val="55"/>
    <w:rsid w:val="005A5C21"/>
    <w:pPr>
      <w:jc w:val="both"/>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C2D69B" w:themeColor="accent3"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C2D69B" w:themeColor="accent3"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2Accent4">
    <w:name w:val="Grid Table 2 Accent 4"/>
    <w:uiPriority w:val="56"/>
    <w:rsid w:val="005A5C21"/>
    <w:pPr>
      <w:jc w:val="both"/>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B2A1C7" w:themeColor="accent4"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B2A1C7" w:themeColor="accent4"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2Accent5">
    <w:name w:val="Grid Table 2 Accent 5"/>
    <w:uiPriority w:val="57"/>
    <w:rsid w:val="005A5C21"/>
    <w:pPr>
      <w:jc w:val="both"/>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92CDDC" w:themeColor="accent5"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92CDDC" w:themeColor="accent5"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2Accent6">
    <w:name w:val="Grid Table 2 Accent 6"/>
    <w:uiPriority w:val="58"/>
    <w:rsid w:val="005A5C21"/>
    <w:pPr>
      <w:jc w:val="both"/>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bottom w:val="single" w:sz="12" w:space="0" w:color="FABF8F" w:themeColor="accent6" w:themeTint="99"/>
          <w:insideH w:val="nil"/>
          <w:insideV w:val="nil"/>
        </w:tcBorders>
        <w:shd w:val="clear" w:color="000000" w:fill="FFFFFF" w:themeFill="background1"/>
      </w:tcPr>
    </w:tblStylePr>
    <w:tblStylePr w:type="lastRow">
      <w:rPr>
        <w:b/>
        <w:w w:val="100"/>
        <w:sz w:val="20"/>
        <w:szCs w:val="20"/>
        <w:shd w:val="clear" w:color="000000" w:fill="auto"/>
      </w:rPr>
      <w:tblPr/>
      <w:tcPr>
        <w:tcBorders>
          <w:top w:val="double" w:sz="2" w:space="0" w:color="FABF8F" w:themeColor="accent6" w:themeTint="99"/>
          <w:bottom w:val="nil"/>
          <w:insideH w:val="nil"/>
          <w:insideV w:val="nil"/>
        </w:tcBorders>
        <w:shd w:val="clear" w:color="000000" w:fill="FFFFFF" w:themeFill="background1"/>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3">
    <w:name w:val="Grid Table 3"/>
    <w:uiPriority w:val="59"/>
    <w:rsid w:val="005A5C21"/>
    <w:pPr>
      <w:jc w:val="both"/>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uiPriority w:val="60"/>
    <w:rsid w:val="005A5C21"/>
    <w:pPr>
      <w:jc w:val="both"/>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uiPriority w:val="61"/>
    <w:rsid w:val="005A5C21"/>
    <w:pPr>
      <w:jc w:val="both"/>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uiPriority w:val="62"/>
    <w:rsid w:val="005A5C21"/>
    <w:pPr>
      <w:jc w:val="both"/>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uiPriority w:val="63"/>
    <w:rsid w:val="005A5C21"/>
    <w:pPr>
      <w:jc w:val="both"/>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uiPriority w:val="64"/>
    <w:rsid w:val="005A5C21"/>
    <w:pPr>
      <w:jc w:val="both"/>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uiPriority w:val="65"/>
    <w:rsid w:val="005A5C21"/>
    <w:pPr>
      <w:jc w:val="both"/>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uiPriority w:val="66"/>
    <w:rsid w:val="005A5C21"/>
    <w:pPr>
      <w:jc w:val="both"/>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000000" w:fill="auto"/>
      </w:rPr>
      <w:tblPr/>
      <w:tcPr>
        <w:tcBorders>
          <w:top w:val="double" w:sz="4" w:space="0" w:color="000000" w:themeColor="text1"/>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4Accent1">
    <w:name w:val="Grid Table 4 Accent 1"/>
    <w:uiPriority w:val="67"/>
    <w:rsid w:val="005A5C21"/>
    <w:pPr>
      <w:jc w:val="both"/>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w w:val="100"/>
        <w:sz w:val="20"/>
        <w:szCs w:val="20"/>
        <w:shd w:val="clear" w:color="000000" w:fill="auto"/>
      </w:rPr>
      <w:tblPr/>
      <w:tcPr>
        <w:tcBorders>
          <w:top w:val="double" w:sz="4" w:space="0" w:color="4F81BD" w:themeColor="accent1"/>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4Accent2">
    <w:name w:val="Grid Table 4 Accent 2"/>
    <w:uiPriority w:val="68"/>
    <w:rsid w:val="005A5C21"/>
    <w:pPr>
      <w:jc w:val="both"/>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000000" w:fill="C0504D" w:themeFill="accent2"/>
      </w:tcPr>
    </w:tblStylePr>
    <w:tblStylePr w:type="lastRow">
      <w:rPr>
        <w:b/>
        <w:w w:val="100"/>
        <w:sz w:val="20"/>
        <w:szCs w:val="20"/>
        <w:shd w:val="clear" w:color="000000" w:fill="auto"/>
      </w:rPr>
      <w:tblPr/>
      <w:tcPr>
        <w:tcBorders>
          <w:top w:val="double" w:sz="4" w:space="0" w:color="C0504D" w:themeColor="accent2"/>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4Accent3">
    <w:name w:val="Grid Table 4 Accent 3"/>
    <w:uiPriority w:val="69"/>
    <w:rsid w:val="005A5C21"/>
    <w:pPr>
      <w:jc w:val="both"/>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000000" w:fill="9BBB59" w:themeFill="accent3"/>
      </w:tcPr>
    </w:tblStylePr>
    <w:tblStylePr w:type="lastRow">
      <w:rPr>
        <w:b/>
        <w:w w:val="100"/>
        <w:sz w:val="20"/>
        <w:szCs w:val="20"/>
        <w:shd w:val="clear" w:color="000000" w:fill="auto"/>
      </w:rPr>
      <w:tblPr/>
      <w:tcPr>
        <w:tcBorders>
          <w:top w:val="double" w:sz="4" w:space="0" w:color="9BBB59" w:themeColor="accent3"/>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4Accent4">
    <w:name w:val="Grid Table 4 Accent 4"/>
    <w:uiPriority w:val="70"/>
    <w:rsid w:val="005A5C21"/>
    <w:pPr>
      <w:jc w:val="both"/>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000000" w:fill="8064A2" w:themeFill="accent4"/>
      </w:tcPr>
    </w:tblStylePr>
    <w:tblStylePr w:type="lastRow">
      <w:rPr>
        <w:b/>
        <w:w w:val="100"/>
        <w:sz w:val="20"/>
        <w:szCs w:val="20"/>
        <w:shd w:val="clear" w:color="000000" w:fill="auto"/>
      </w:rPr>
      <w:tblPr/>
      <w:tcPr>
        <w:tcBorders>
          <w:top w:val="double" w:sz="4" w:space="0" w:color="8064A2" w:themeColor="accent4"/>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4Accent5">
    <w:name w:val="Grid Table 4 Accent 5"/>
    <w:uiPriority w:val="71"/>
    <w:rsid w:val="005A5C21"/>
    <w:pPr>
      <w:jc w:val="both"/>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w w:val="100"/>
        <w:sz w:val="20"/>
        <w:szCs w:val="20"/>
        <w:shd w:val="clear" w:color="000000" w:fill="auto"/>
      </w:rPr>
      <w:tblPr/>
      <w:tcPr>
        <w:tcBorders>
          <w:top w:val="double" w:sz="4" w:space="0" w:color="4BACC6" w:themeColor="accent5"/>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4Accent6">
    <w:name w:val="Grid Table 4 Accent 6"/>
    <w:uiPriority w:val="72"/>
    <w:rsid w:val="005A5C21"/>
    <w:pPr>
      <w:jc w:val="both"/>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000000" w:fill="F79646" w:themeFill="accent6"/>
      </w:tcPr>
    </w:tblStylePr>
    <w:tblStylePr w:type="lastRow">
      <w:rPr>
        <w:b/>
        <w:w w:val="100"/>
        <w:sz w:val="20"/>
        <w:szCs w:val="20"/>
        <w:shd w:val="clear" w:color="000000" w:fill="auto"/>
      </w:rPr>
      <w:tblPr/>
      <w:tcPr>
        <w:tcBorders>
          <w:top w:val="double" w:sz="4" w:space="0" w:color="F79646" w:themeColor="accent6"/>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5Dark">
    <w:name w:val="Grid Table 5 Dark"/>
    <w:uiPriority w:val="73"/>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CCCCCC" w:themeFill="text1"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customStyle="1" w:styleId="GridTable5DarkAccent1">
    <w:name w:val="Grid Table 5 Dark Accent 1"/>
    <w:uiPriority w:val="74"/>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BE5F1" w:themeFill="accent1"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F81BD" w:themeFill="accent1"/>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F81BD" w:themeFill="accent1"/>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F81BD" w:themeFill="accent1"/>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F81BD" w:themeFill="accent1"/>
      </w:tcPr>
    </w:tblStylePr>
    <w:tblStylePr w:type="band1Vert">
      <w:tblPr/>
      <w:tcPr>
        <w:shd w:val="clear" w:color="000000" w:fill="B8CCE4" w:themeFill="accent1" w:themeFillTint="66"/>
      </w:tcPr>
    </w:tblStylePr>
    <w:tblStylePr w:type="band1Horz">
      <w:tblPr/>
      <w:tcPr>
        <w:shd w:val="clear" w:color="000000" w:fill="B8CCE4" w:themeFill="accent1" w:themeFillTint="66"/>
      </w:tcPr>
    </w:tblStylePr>
  </w:style>
  <w:style w:type="table" w:customStyle="1" w:styleId="GridTable5DarkAccent2">
    <w:name w:val="Grid Table 5 Dark Accent 2"/>
    <w:uiPriority w:val="75"/>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2DBDB" w:themeFill="accent2"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C0504D" w:themeFill="accent2"/>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C0504D" w:themeFill="accent2"/>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C0504D" w:themeFill="accent2"/>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C0504D" w:themeFill="accent2"/>
      </w:tcPr>
    </w:tblStylePr>
    <w:tblStylePr w:type="band1Vert">
      <w:tblPr/>
      <w:tcPr>
        <w:shd w:val="clear" w:color="000000" w:fill="E5B8B7" w:themeFill="accent2" w:themeFillTint="66"/>
      </w:tcPr>
    </w:tblStylePr>
    <w:tblStylePr w:type="band1Horz">
      <w:tblPr/>
      <w:tcPr>
        <w:shd w:val="clear" w:color="000000" w:fill="E5B8B7" w:themeFill="accent2" w:themeFillTint="66"/>
      </w:tcPr>
    </w:tblStylePr>
  </w:style>
  <w:style w:type="table" w:customStyle="1" w:styleId="GridTable5DarkAccent3">
    <w:name w:val="Grid Table 5 Dark Accent 3"/>
    <w:uiPriority w:val="76"/>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AF1DD" w:themeFill="accent3"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9BBB59" w:themeFill="accent3"/>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9BBB59" w:themeFill="accent3"/>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9BBB59" w:themeFill="accent3"/>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9BBB59" w:themeFill="accent3"/>
      </w:tcPr>
    </w:tblStylePr>
    <w:tblStylePr w:type="band1Vert">
      <w:tblPr/>
      <w:tcPr>
        <w:shd w:val="clear" w:color="000000" w:fill="D6E3BC" w:themeFill="accent3" w:themeFillTint="66"/>
      </w:tcPr>
    </w:tblStylePr>
    <w:tblStylePr w:type="band1Horz">
      <w:tblPr/>
      <w:tcPr>
        <w:shd w:val="clear" w:color="000000" w:fill="D6E3BC" w:themeFill="accent3" w:themeFillTint="66"/>
      </w:tcPr>
    </w:tblStylePr>
  </w:style>
  <w:style w:type="table" w:customStyle="1" w:styleId="GridTable5DarkAccent4">
    <w:name w:val="Grid Table 5 Dark Accent 4"/>
    <w:uiPriority w:val="77"/>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5DFEC" w:themeFill="accent4"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8064A2" w:themeFill="accent4"/>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8064A2" w:themeFill="accent4"/>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8064A2" w:themeFill="accent4"/>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8064A2" w:themeFill="accent4"/>
      </w:tcPr>
    </w:tblStylePr>
    <w:tblStylePr w:type="band1Vert">
      <w:tblPr/>
      <w:tcPr>
        <w:shd w:val="clear" w:color="000000" w:fill="CCC0D9" w:themeFill="accent4" w:themeFillTint="66"/>
      </w:tcPr>
    </w:tblStylePr>
    <w:tblStylePr w:type="band1Horz">
      <w:tblPr/>
      <w:tcPr>
        <w:shd w:val="clear" w:color="000000" w:fill="CCC0D9" w:themeFill="accent4" w:themeFillTint="66"/>
      </w:tcPr>
    </w:tblStylePr>
  </w:style>
  <w:style w:type="table" w:customStyle="1" w:styleId="GridTable5DarkAccent5">
    <w:name w:val="Grid Table 5 Dark Accent 5"/>
    <w:uiPriority w:val="78"/>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AEEF3" w:themeFill="accent5"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BACC6" w:themeFill="accent5"/>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BACC6" w:themeFill="accent5"/>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BACC6" w:themeFill="accent5"/>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BACC6" w:themeFill="accent5"/>
      </w:tcPr>
    </w:tblStylePr>
    <w:tblStylePr w:type="band1Vert">
      <w:tblPr/>
      <w:tcPr>
        <w:shd w:val="clear" w:color="000000" w:fill="B6DDE8" w:themeFill="accent5" w:themeFillTint="66"/>
      </w:tcPr>
    </w:tblStylePr>
    <w:tblStylePr w:type="band1Horz">
      <w:tblPr/>
      <w:tcPr>
        <w:shd w:val="clear" w:color="000000" w:fill="B6DDE8" w:themeFill="accent5" w:themeFillTint="66"/>
      </w:tcPr>
    </w:tblStylePr>
  </w:style>
  <w:style w:type="table" w:customStyle="1" w:styleId="GridTable5DarkAccent6">
    <w:name w:val="Grid Table 5 Dark Accent 6"/>
    <w:uiPriority w:val="79"/>
    <w:rsid w:val="005A5C21"/>
    <w:pPr>
      <w:jc w:val="both"/>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DE9D9" w:themeFill="accent6" w:themeFillTint="33"/>
    </w:tcPr>
    <w:tblStylePr w:type="firstRow">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79646" w:themeFill="accent6"/>
      </w:tcPr>
    </w:tblStylePr>
    <w:tblStylePr w:type="lastRow">
      <w:rPr>
        <w:b/>
        <w:color w:val="FFFFFF" w:themeColor="background1"/>
        <w:w w:val="100"/>
        <w:sz w:val="20"/>
        <w:szCs w:val="20"/>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79646" w:themeFill="accent6"/>
      </w:tcPr>
    </w:tblStylePr>
    <w:tblStylePr w:type="firstCol">
      <w:rPr>
        <w:b/>
        <w:color w:val="FFFFFF" w:themeColor="background1"/>
        <w:w w:val="100"/>
        <w:sz w:val="20"/>
        <w:szCs w:val="20"/>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79646" w:themeFill="accent6"/>
      </w:tcPr>
    </w:tblStylePr>
    <w:tblStylePr w:type="lastCol">
      <w:rPr>
        <w:b/>
        <w:color w:val="FFFFFF" w:themeColor="background1"/>
        <w:w w:val="100"/>
        <w:sz w:val="20"/>
        <w:szCs w:val="20"/>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79646" w:themeFill="accent6"/>
      </w:tcPr>
    </w:tblStylePr>
    <w:tblStylePr w:type="band1Vert">
      <w:tblPr/>
      <w:tcPr>
        <w:shd w:val="clear" w:color="000000" w:fill="FBD4B4" w:themeFill="accent6" w:themeFillTint="66"/>
      </w:tcPr>
    </w:tblStylePr>
    <w:tblStylePr w:type="band1Horz">
      <w:tblPr/>
      <w:tcPr>
        <w:shd w:val="clear" w:color="000000" w:fill="FBD4B4" w:themeFill="accent6" w:themeFillTint="66"/>
      </w:tcPr>
    </w:tblStylePr>
  </w:style>
  <w:style w:type="table" w:customStyle="1" w:styleId="GridTable6Colorful">
    <w:name w:val="Grid Table 6 Colorful"/>
    <w:uiPriority w:val="80"/>
    <w:rsid w:val="005A5C21"/>
    <w:pPr>
      <w:jc w:val="both"/>
    </w:pPr>
    <w:rPr>
      <w:color w:val="000000" w:themeColor="text1" w:themeShade="BE"/>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666666" w:themeColor="text1" w:themeTint="99"/>
        </w:tcBorders>
      </w:tcPr>
    </w:tblStylePr>
    <w:tblStylePr w:type="lastRow">
      <w:rPr>
        <w:b/>
        <w:w w:val="100"/>
        <w:sz w:val="20"/>
        <w:szCs w:val="20"/>
        <w:shd w:val="clear" w:color="000000" w:fill="auto"/>
      </w:rPr>
      <w:tblPr/>
      <w:tcPr>
        <w:tcBorders>
          <w:top w:val="double" w:sz="4" w:space="0" w:color="666666" w:themeColor="tex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6ColorfulAccent1">
    <w:name w:val="Grid Table 6 Colorful Accent 1"/>
    <w:uiPriority w:val="81"/>
    <w:rsid w:val="005A5C21"/>
    <w:pPr>
      <w:jc w:val="both"/>
    </w:pPr>
    <w:rPr>
      <w:color w:val="365F91" w:themeColor="accent1" w:themeShade="BE"/>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95B3D7" w:themeColor="accent1" w:themeTint="99"/>
        </w:tcBorders>
      </w:tcPr>
    </w:tblStylePr>
    <w:tblStylePr w:type="lastRow">
      <w:rPr>
        <w:b/>
        <w:w w:val="100"/>
        <w:sz w:val="20"/>
        <w:szCs w:val="20"/>
        <w:shd w:val="clear" w:color="000000" w:fill="auto"/>
      </w:rPr>
      <w:tblPr/>
      <w:tcPr>
        <w:tcBorders>
          <w:top w:val="double" w:sz="4" w:space="0" w:color="95B3D7" w:themeColor="accen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6ColorfulAccent2">
    <w:name w:val="Grid Table 6 Colorful Accent 2"/>
    <w:uiPriority w:val="82"/>
    <w:rsid w:val="005A5C21"/>
    <w:pPr>
      <w:jc w:val="both"/>
    </w:pPr>
    <w:rPr>
      <w:color w:val="933634" w:themeColor="accent2" w:themeShade="BE"/>
      <w:sz w:val="20"/>
      <w:szCs w:val="20"/>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D99594" w:themeColor="accent2" w:themeTint="99"/>
        </w:tcBorders>
      </w:tcPr>
    </w:tblStylePr>
    <w:tblStylePr w:type="lastRow">
      <w:rPr>
        <w:b/>
        <w:w w:val="100"/>
        <w:sz w:val="20"/>
        <w:szCs w:val="20"/>
        <w:shd w:val="clear" w:color="000000" w:fill="auto"/>
      </w:rPr>
      <w:tblPr/>
      <w:tcPr>
        <w:tcBorders>
          <w:top w:val="double" w:sz="4" w:space="0" w:color="D99594" w:themeColor="accent2"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6ColorfulAccent3">
    <w:name w:val="Grid Table 6 Colorful Accent 3"/>
    <w:uiPriority w:val="83"/>
    <w:rsid w:val="005A5C21"/>
    <w:pPr>
      <w:jc w:val="both"/>
    </w:pPr>
    <w:rPr>
      <w:color w:val="75913B" w:themeColor="accent3" w:themeShade="BE"/>
      <w:sz w:val="20"/>
      <w:szCs w:val="2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C2D69B" w:themeColor="accent3" w:themeTint="99"/>
        </w:tcBorders>
      </w:tcPr>
    </w:tblStylePr>
    <w:tblStylePr w:type="lastRow">
      <w:rPr>
        <w:b/>
        <w:w w:val="100"/>
        <w:sz w:val="20"/>
        <w:szCs w:val="20"/>
        <w:shd w:val="clear" w:color="000000" w:fill="auto"/>
      </w:rPr>
      <w:tblPr/>
      <w:tcPr>
        <w:tcBorders>
          <w:top w:val="double" w:sz="4" w:space="0" w:color="C2D69B" w:themeColor="accent3"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6ColorfulAccent4">
    <w:name w:val="Grid Table 6 Colorful Accent 4"/>
    <w:uiPriority w:val="84"/>
    <w:rsid w:val="005A5C21"/>
    <w:pPr>
      <w:jc w:val="both"/>
    </w:pPr>
    <w:rPr>
      <w:color w:val="5F4979" w:themeColor="accent4" w:themeShade="BE"/>
      <w:sz w:val="20"/>
      <w:szCs w:val="20"/>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B2A1C7" w:themeColor="accent4" w:themeTint="99"/>
        </w:tcBorders>
      </w:tcPr>
    </w:tblStylePr>
    <w:tblStylePr w:type="lastRow">
      <w:rPr>
        <w:b/>
        <w:w w:val="100"/>
        <w:sz w:val="20"/>
        <w:szCs w:val="20"/>
        <w:shd w:val="clear" w:color="000000" w:fill="auto"/>
      </w:rPr>
      <w:tblPr/>
      <w:tcPr>
        <w:tcBorders>
          <w:top w:val="double" w:sz="4" w:space="0" w:color="B2A1C7" w:themeColor="accent4"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6ColorfulAccent5">
    <w:name w:val="Grid Table 6 Colorful Accent 5"/>
    <w:uiPriority w:val="85"/>
    <w:rsid w:val="005A5C21"/>
    <w:pPr>
      <w:jc w:val="both"/>
    </w:pPr>
    <w:rPr>
      <w:color w:val="31849A" w:themeColor="accent5" w:themeShade="BE"/>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92CDDC" w:themeColor="accent5" w:themeTint="99"/>
        </w:tcBorders>
      </w:tcPr>
    </w:tblStylePr>
    <w:tblStylePr w:type="lastRow">
      <w:rPr>
        <w:b/>
        <w:w w:val="100"/>
        <w:sz w:val="20"/>
        <w:szCs w:val="20"/>
        <w:shd w:val="clear" w:color="000000" w:fill="auto"/>
      </w:rPr>
      <w:tblPr/>
      <w:tcPr>
        <w:tcBorders>
          <w:top w:val="double" w:sz="4" w:space="0" w:color="92CDDC" w:themeColor="accent5"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6ColorfulAccent6">
    <w:name w:val="Grid Table 6 Colorful Accent 6"/>
    <w:uiPriority w:val="86"/>
    <w:rsid w:val="005A5C21"/>
    <w:pPr>
      <w:jc w:val="both"/>
    </w:pPr>
    <w:rPr>
      <w:color w:val="E26B09" w:themeColor="accent6" w:themeShade="BE"/>
      <w:sz w:val="20"/>
      <w:szCs w:val="2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12" w:space="0" w:color="FABF8F" w:themeColor="accent6" w:themeTint="99"/>
        </w:tcBorders>
      </w:tcPr>
    </w:tblStylePr>
    <w:tblStylePr w:type="lastRow">
      <w:rPr>
        <w:b/>
        <w:w w:val="100"/>
        <w:sz w:val="20"/>
        <w:szCs w:val="20"/>
        <w:shd w:val="clear" w:color="000000" w:fill="auto"/>
      </w:rPr>
      <w:tblPr/>
      <w:tcPr>
        <w:tcBorders>
          <w:top w:val="double" w:sz="4" w:space="0" w:color="FABF8F" w:themeColor="accent6"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7Colorful">
    <w:name w:val="Grid Table 7 Colorful"/>
    <w:uiPriority w:val="87"/>
    <w:rsid w:val="005A5C21"/>
    <w:pPr>
      <w:jc w:val="both"/>
    </w:pPr>
    <w:rPr>
      <w:color w:val="000000" w:themeColor="text1" w:themeShade="BE"/>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uiPriority w:val="88"/>
    <w:rsid w:val="005A5C21"/>
    <w:pPr>
      <w:jc w:val="both"/>
    </w:pPr>
    <w:rPr>
      <w:color w:val="365F91" w:themeColor="accent1" w:themeShade="BE"/>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uiPriority w:val="89"/>
    <w:rsid w:val="005A5C21"/>
    <w:pPr>
      <w:jc w:val="both"/>
    </w:pPr>
    <w:rPr>
      <w:color w:val="933634" w:themeColor="accent2" w:themeShade="BE"/>
      <w:sz w:val="20"/>
      <w:szCs w:val="20"/>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uiPriority w:val="90"/>
    <w:rsid w:val="005A5C21"/>
    <w:pPr>
      <w:jc w:val="both"/>
    </w:pPr>
    <w:rPr>
      <w:color w:val="75913B" w:themeColor="accent3" w:themeShade="BE"/>
      <w:sz w:val="20"/>
      <w:szCs w:val="2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uiPriority w:val="91"/>
    <w:rsid w:val="005A5C21"/>
    <w:pPr>
      <w:jc w:val="both"/>
    </w:pPr>
    <w:rPr>
      <w:color w:val="5F4979" w:themeColor="accent4" w:themeShade="BE"/>
      <w:sz w:val="20"/>
      <w:szCs w:val="20"/>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uiPriority w:val="92"/>
    <w:rsid w:val="005A5C21"/>
    <w:pPr>
      <w:jc w:val="both"/>
    </w:pPr>
    <w:rPr>
      <w:color w:val="31849A" w:themeColor="accent5" w:themeShade="BE"/>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uiPriority w:val="93"/>
    <w:rsid w:val="005A5C21"/>
    <w:pPr>
      <w:jc w:val="both"/>
    </w:pPr>
    <w:rPr>
      <w:color w:val="E26B09" w:themeColor="accent6" w:themeShade="BE"/>
      <w:sz w:val="20"/>
      <w:szCs w:val="2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000000"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000000"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uiPriority w:val="94"/>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666666" w:themeColor="text1" w:themeTint="99"/>
        </w:tcBorders>
      </w:tcPr>
    </w:tblStylePr>
    <w:tblStylePr w:type="lastRow">
      <w:rPr>
        <w:b/>
        <w:w w:val="100"/>
        <w:sz w:val="20"/>
        <w:szCs w:val="20"/>
        <w:shd w:val="clear" w:color="000000" w:fill="auto"/>
      </w:rPr>
      <w:tblPr/>
      <w:tcPr>
        <w:tcBorders>
          <w:top w:val="single" w:sz="4" w:space="0" w:color="666666" w:themeColor="tex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1LightAccent1">
    <w:name w:val="List Table 1 Light Accent 1"/>
    <w:uiPriority w:val="95"/>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95B3D7" w:themeColor="accent1" w:themeTint="99"/>
        </w:tcBorders>
      </w:tcPr>
    </w:tblStylePr>
    <w:tblStylePr w:type="lastRow">
      <w:rPr>
        <w:b/>
        <w:w w:val="100"/>
        <w:sz w:val="20"/>
        <w:szCs w:val="20"/>
        <w:shd w:val="clear" w:color="000000" w:fill="auto"/>
      </w:rPr>
      <w:tblPr/>
      <w:tcPr>
        <w:tcBorders>
          <w:top w:val="single" w:sz="4" w:space="0" w:color="95B3D7" w:themeColor="accen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1LightAccent2">
    <w:name w:val="List Table 1 Light Accent 2"/>
    <w:uiPriority w:val="96"/>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D99594" w:themeColor="accent2" w:themeTint="99"/>
        </w:tcBorders>
      </w:tcPr>
    </w:tblStylePr>
    <w:tblStylePr w:type="lastRow">
      <w:rPr>
        <w:b/>
        <w:w w:val="100"/>
        <w:sz w:val="20"/>
        <w:szCs w:val="20"/>
        <w:shd w:val="clear" w:color="000000" w:fill="auto"/>
      </w:rPr>
      <w:tblPr/>
      <w:tcPr>
        <w:tcBorders>
          <w:top w:val="single" w:sz="4" w:space="0" w:color="D99594" w:themeColor="accent2"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1LightAccent3">
    <w:name w:val="List Table 1 Light Accent 3"/>
    <w:uiPriority w:val="97"/>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C2D69B" w:themeColor="accent3" w:themeTint="99"/>
        </w:tcBorders>
      </w:tcPr>
    </w:tblStylePr>
    <w:tblStylePr w:type="lastRow">
      <w:rPr>
        <w:b/>
        <w:w w:val="100"/>
        <w:sz w:val="20"/>
        <w:szCs w:val="20"/>
        <w:shd w:val="clear" w:color="000000" w:fill="auto"/>
      </w:rPr>
      <w:tblPr/>
      <w:tcPr>
        <w:tcBorders>
          <w:top w:val="single" w:sz="4" w:space="0" w:color="C2D69B" w:themeColor="accent3"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1LightAccent4">
    <w:name w:val="List Table 1 Light Accent 4"/>
    <w:uiPriority w:val="98"/>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B2A1C7" w:themeColor="accent4" w:themeTint="99"/>
        </w:tcBorders>
      </w:tcPr>
    </w:tblStylePr>
    <w:tblStylePr w:type="lastRow">
      <w:rPr>
        <w:b/>
        <w:w w:val="100"/>
        <w:sz w:val="20"/>
        <w:szCs w:val="20"/>
        <w:shd w:val="clear" w:color="000000" w:fill="auto"/>
      </w:rPr>
      <w:tblPr/>
      <w:tcPr>
        <w:tcBorders>
          <w:top w:val="single" w:sz="4" w:space="0" w:color="B2A1C7" w:themeColor="accent4"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1LightAccent5">
    <w:name w:val="List Table 1 Light Accent 5"/>
    <w:uiPriority w:val="99"/>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92CDDC" w:themeColor="accent5" w:themeTint="99"/>
        </w:tcBorders>
      </w:tcPr>
    </w:tblStylePr>
    <w:tblStylePr w:type="lastRow">
      <w:rPr>
        <w:b/>
        <w:w w:val="100"/>
        <w:sz w:val="20"/>
        <w:szCs w:val="20"/>
        <w:shd w:val="clear" w:color="000000" w:fill="auto"/>
      </w:rPr>
      <w:tblPr/>
      <w:tcPr>
        <w:tcBorders>
          <w:top w:val="single" w:sz="4" w:space="0" w:color="92CDDC" w:themeColor="accent5"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1LightAccent6">
    <w:name w:val="List Table 1 Light Accent 6"/>
    <w:rsid w:val="005A5C21"/>
    <w:pPr>
      <w:jc w:val="both"/>
    </w:pPr>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FABF8F" w:themeColor="accent6" w:themeTint="99"/>
        </w:tcBorders>
      </w:tcPr>
    </w:tblStylePr>
    <w:tblStylePr w:type="lastRow">
      <w:rPr>
        <w:b/>
        <w:w w:val="100"/>
        <w:sz w:val="20"/>
        <w:szCs w:val="20"/>
        <w:shd w:val="clear" w:color="000000" w:fill="auto"/>
      </w:rPr>
      <w:tblPr/>
      <w:tcPr>
        <w:tcBorders>
          <w:top w:val="single" w:sz="4" w:space="0" w:color="FABF8F" w:themeColor="accent6"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2">
    <w:name w:val="List Table 2"/>
    <w:rsid w:val="005A5C21"/>
    <w:pPr>
      <w:jc w:val="both"/>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2Accent1">
    <w:name w:val="List Table 2 Accent 1"/>
    <w:rsid w:val="005A5C21"/>
    <w:pPr>
      <w:jc w:val="both"/>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2Accent2">
    <w:name w:val="List Table 2 Accent 2"/>
    <w:rsid w:val="005A5C21"/>
    <w:pPr>
      <w:jc w:val="both"/>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2Accent3">
    <w:name w:val="List Table 2 Accent 3"/>
    <w:rsid w:val="005A5C21"/>
    <w:pPr>
      <w:jc w:val="both"/>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2Accent4">
    <w:name w:val="List Table 2 Accent 4"/>
    <w:rsid w:val="005A5C21"/>
    <w:pPr>
      <w:jc w:val="both"/>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2Accent5">
    <w:name w:val="List Table 2 Accent 5"/>
    <w:rsid w:val="005A5C21"/>
    <w:pPr>
      <w:jc w:val="both"/>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2Accent6">
    <w:name w:val="List Table 2 Accent 6"/>
    <w:rsid w:val="005A5C21"/>
    <w:pPr>
      <w:jc w:val="both"/>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000000" w:fill="auto"/>
      </w:rPr>
    </w:tblStylePr>
    <w:tblStylePr w:type="lastRow">
      <w:rPr>
        <w:b/>
        <w:w w:val="100"/>
        <w:sz w:val="20"/>
        <w:szCs w:val="20"/>
        <w:shd w:val="clear" w:color="000000" w:fill="auto"/>
      </w:r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3">
    <w:name w:val="List Table 3"/>
    <w:rsid w:val="005A5C21"/>
    <w:pPr>
      <w:jc w:val="both"/>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000000" w:themeFill="text1"/>
      </w:tcPr>
    </w:tblStylePr>
    <w:tblStylePr w:type="lastRow">
      <w:rPr>
        <w:b/>
        <w:w w:val="100"/>
        <w:sz w:val="20"/>
        <w:szCs w:val="20"/>
        <w:shd w:val="clear" w:color="000000" w:fill="auto"/>
      </w:rPr>
      <w:tblPr/>
      <w:tcPr>
        <w:tcBorders>
          <w:top w:val="double" w:sz="4" w:space="0" w:color="000000" w:themeColor="text1"/>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rsid w:val="005A5C21"/>
    <w:pPr>
      <w:jc w:val="both"/>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4F81BD" w:themeFill="accent1"/>
      </w:tcPr>
    </w:tblStylePr>
    <w:tblStylePr w:type="lastRow">
      <w:rPr>
        <w:b/>
        <w:w w:val="100"/>
        <w:sz w:val="20"/>
        <w:szCs w:val="20"/>
        <w:shd w:val="clear" w:color="000000" w:fill="auto"/>
      </w:rPr>
      <w:tblPr/>
      <w:tcPr>
        <w:tcBorders>
          <w:top w:val="double" w:sz="4" w:space="0" w:color="4F81BD" w:themeColor="accent1"/>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rsid w:val="005A5C21"/>
    <w:pPr>
      <w:jc w:val="both"/>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C0504D" w:themeFill="accent2"/>
      </w:tcPr>
    </w:tblStylePr>
    <w:tblStylePr w:type="lastRow">
      <w:rPr>
        <w:b/>
        <w:w w:val="100"/>
        <w:sz w:val="20"/>
        <w:szCs w:val="20"/>
        <w:shd w:val="clear" w:color="000000" w:fill="auto"/>
      </w:rPr>
      <w:tblPr/>
      <w:tcPr>
        <w:tcBorders>
          <w:top w:val="double" w:sz="4" w:space="0" w:color="C0504D" w:themeColor="accent2"/>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rsid w:val="005A5C21"/>
    <w:pPr>
      <w:jc w:val="both"/>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9BBB59" w:themeFill="accent3"/>
      </w:tcPr>
    </w:tblStylePr>
    <w:tblStylePr w:type="lastRow">
      <w:rPr>
        <w:b/>
        <w:w w:val="100"/>
        <w:sz w:val="20"/>
        <w:szCs w:val="20"/>
        <w:shd w:val="clear" w:color="000000" w:fill="auto"/>
      </w:rPr>
      <w:tblPr/>
      <w:tcPr>
        <w:tcBorders>
          <w:top w:val="double" w:sz="4" w:space="0" w:color="9BBB59" w:themeColor="accent3"/>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rsid w:val="005A5C21"/>
    <w:pPr>
      <w:jc w:val="both"/>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8064A2" w:themeFill="accent4"/>
      </w:tcPr>
    </w:tblStylePr>
    <w:tblStylePr w:type="lastRow">
      <w:rPr>
        <w:b/>
        <w:w w:val="100"/>
        <w:sz w:val="20"/>
        <w:szCs w:val="20"/>
        <w:shd w:val="clear" w:color="000000" w:fill="auto"/>
      </w:rPr>
      <w:tblPr/>
      <w:tcPr>
        <w:tcBorders>
          <w:top w:val="double" w:sz="4" w:space="0" w:color="8064A2" w:themeColor="accent4"/>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rsid w:val="005A5C21"/>
    <w:pPr>
      <w:jc w:val="both"/>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4BACC6" w:themeFill="accent5"/>
      </w:tcPr>
    </w:tblStylePr>
    <w:tblStylePr w:type="lastRow">
      <w:rPr>
        <w:b/>
        <w:w w:val="100"/>
        <w:sz w:val="20"/>
        <w:szCs w:val="20"/>
        <w:shd w:val="clear" w:color="000000" w:fill="auto"/>
      </w:rPr>
      <w:tblPr/>
      <w:tcPr>
        <w:tcBorders>
          <w:top w:val="double" w:sz="4" w:space="0" w:color="4BACC6" w:themeColor="accent5"/>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rsid w:val="005A5C21"/>
    <w:pPr>
      <w:jc w:val="both"/>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shd w:val="clear" w:color="000000" w:fill="F79646" w:themeFill="accent6"/>
      </w:tcPr>
    </w:tblStylePr>
    <w:tblStylePr w:type="lastRow">
      <w:rPr>
        <w:b/>
        <w:w w:val="100"/>
        <w:sz w:val="20"/>
        <w:szCs w:val="20"/>
        <w:shd w:val="clear" w:color="000000" w:fill="auto"/>
      </w:rPr>
      <w:tblPr/>
      <w:tcPr>
        <w:tcBorders>
          <w:top w:val="double" w:sz="4" w:space="0" w:color="F79646" w:themeColor="accent6"/>
        </w:tcBorders>
        <w:shd w:val="clear" w:color="000000" w:fill="FFFFFF" w:themeFill="background1"/>
      </w:tcPr>
    </w:tblStylePr>
    <w:tblStylePr w:type="firstCol">
      <w:rPr>
        <w:b/>
        <w:w w:val="100"/>
        <w:sz w:val="20"/>
        <w:szCs w:val="20"/>
        <w:shd w:val="clear" w:color="000000" w:fill="auto"/>
      </w:rPr>
      <w:tblPr/>
      <w:tcPr>
        <w:tcBorders>
          <w:right w:val="nil"/>
        </w:tcBorders>
        <w:shd w:val="clear" w:color="000000" w:fill="FFFFFF" w:themeFill="background1"/>
      </w:tcPr>
    </w:tblStylePr>
    <w:tblStylePr w:type="lastCol">
      <w:rPr>
        <w:b/>
        <w:w w:val="100"/>
        <w:sz w:val="20"/>
        <w:szCs w:val="20"/>
        <w:shd w:val="clear" w:color="000000" w:fill="auto"/>
      </w:rPr>
      <w:tblPr/>
      <w:tcPr>
        <w:tcBorders>
          <w:left w:val="nil"/>
        </w:tcBorders>
        <w:shd w:val="clear" w:color="000000"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rsid w:val="005A5C21"/>
    <w:pPr>
      <w:jc w:val="both"/>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w w:val="100"/>
        <w:sz w:val="20"/>
        <w:szCs w:val="20"/>
        <w:shd w:val="clear" w:color="000000" w:fill="auto"/>
      </w:rPr>
      <w:tblPr/>
      <w:tcPr>
        <w:tcBorders>
          <w:top w:val="double" w:sz="4" w:space="0" w:color="666666" w:themeColor="tex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4Accent1">
    <w:name w:val="List Table 4 Accent 1"/>
    <w:rsid w:val="005A5C21"/>
    <w:pPr>
      <w:jc w:val="both"/>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000000" w:fill="4F81BD" w:themeFill="accent1"/>
      </w:tcPr>
    </w:tblStylePr>
    <w:tblStylePr w:type="lastRow">
      <w:rPr>
        <w:b/>
        <w:w w:val="100"/>
        <w:sz w:val="20"/>
        <w:szCs w:val="20"/>
        <w:shd w:val="clear" w:color="000000" w:fill="auto"/>
      </w:rPr>
      <w:tblPr/>
      <w:tcPr>
        <w:tcBorders>
          <w:top w:val="double" w:sz="4" w:space="0" w:color="95B3D7" w:themeColor="accent1"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4Accent2">
    <w:name w:val="List Table 4 Accent 2"/>
    <w:rsid w:val="005A5C21"/>
    <w:pPr>
      <w:jc w:val="both"/>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000000" w:fill="C0504D" w:themeFill="accent2"/>
      </w:tcPr>
    </w:tblStylePr>
    <w:tblStylePr w:type="lastRow">
      <w:rPr>
        <w:b/>
        <w:w w:val="100"/>
        <w:sz w:val="20"/>
        <w:szCs w:val="20"/>
        <w:shd w:val="clear" w:color="000000" w:fill="auto"/>
      </w:rPr>
      <w:tblPr/>
      <w:tcPr>
        <w:tcBorders>
          <w:top w:val="double" w:sz="4" w:space="0" w:color="D99594" w:themeColor="accent2"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4Accent3">
    <w:name w:val="List Table 4 Accent 3"/>
    <w:rsid w:val="005A5C21"/>
    <w:pPr>
      <w:jc w:val="both"/>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000000" w:fill="9BBB59" w:themeFill="accent3"/>
      </w:tcPr>
    </w:tblStylePr>
    <w:tblStylePr w:type="lastRow">
      <w:rPr>
        <w:b/>
        <w:w w:val="100"/>
        <w:sz w:val="20"/>
        <w:szCs w:val="20"/>
        <w:shd w:val="clear" w:color="000000" w:fill="auto"/>
      </w:rPr>
      <w:tblPr/>
      <w:tcPr>
        <w:tcBorders>
          <w:top w:val="double" w:sz="4" w:space="0" w:color="C2D69B" w:themeColor="accent3"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4Accent4">
    <w:name w:val="List Table 4 Accent 4"/>
    <w:rsid w:val="005A5C21"/>
    <w:pPr>
      <w:jc w:val="both"/>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000000" w:fill="8064A2" w:themeFill="accent4"/>
      </w:tcPr>
    </w:tblStylePr>
    <w:tblStylePr w:type="lastRow">
      <w:rPr>
        <w:b/>
        <w:w w:val="100"/>
        <w:sz w:val="20"/>
        <w:szCs w:val="20"/>
        <w:shd w:val="clear" w:color="000000" w:fill="auto"/>
      </w:rPr>
      <w:tblPr/>
      <w:tcPr>
        <w:tcBorders>
          <w:top w:val="double" w:sz="4" w:space="0" w:color="B2A1C7" w:themeColor="accent4"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4Accent5">
    <w:name w:val="List Table 4 Accent 5"/>
    <w:rsid w:val="005A5C21"/>
    <w:pPr>
      <w:jc w:val="both"/>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000000" w:fill="4BACC6" w:themeFill="accent5"/>
      </w:tcPr>
    </w:tblStylePr>
    <w:tblStylePr w:type="lastRow">
      <w:rPr>
        <w:b/>
        <w:w w:val="100"/>
        <w:sz w:val="20"/>
        <w:szCs w:val="20"/>
        <w:shd w:val="clear" w:color="000000" w:fill="auto"/>
      </w:rPr>
      <w:tblPr/>
      <w:tcPr>
        <w:tcBorders>
          <w:top w:val="double" w:sz="4" w:space="0" w:color="92CDDC" w:themeColor="accent5"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4Accent6">
    <w:name w:val="List Table 4 Accent 6"/>
    <w:rsid w:val="005A5C21"/>
    <w:pPr>
      <w:jc w:val="both"/>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000000"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000000" w:fill="F79646" w:themeFill="accent6"/>
      </w:tcPr>
    </w:tblStylePr>
    <w:tblStylePr w:type="lastRow">
      <w:rPr>
        <w:b/>
        <w:w w:val="100"/>
        <w:sz w:val="20"/>
        <w:szCs w:val="20"/>
        <w:shd w:val="clear" w:color="000000" w:fill="auto"/>
      </w:rPr>
      <w:tblPr/>
      <w:tcPr>
        <w:tcBorders>
          <w:top w:val="double" w:sz="4" w:space="0" w:color="FABF8F" w:themeColor="accent6" w:themeTint="99"/>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5">
    <w:name w:val="List Table 5"/>
    <w:rsid w:val="005A5C21"/>
    <w:pPr>
      <w:jc w:val="both"/>
    </w:pPr>
    <w:rPr>
      <w:color w:val="FFFFFF" w:themeColor="background1"/>
      <w:sz w:val="20"/>
      <w:szCs w:val="20"/>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000000" w:fill="000000" w:themeFill="text1"/>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rsid w:val="005A5C21"/>
    <w:pPr>
      <w:jc w:val="both"/>
    </w:pPr>
    <w:rPr>
      <w:color w:val="FFFFFF" w:themeColor="background1"/>
      <w:sz w:val="20"/>
      <w:szCs w:val="20"/>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000000" w:fill="4F81BD" w:themeFill="accent1"/>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rsid w:val="005A5C21"/>
    <w:pPr>
      <w:jc w:val="both"/>
    </w:pPr>
    <w:rPr>
      <w:color w:val="FFFFFF" w:themeColor="background1"/>
      <w:sz w:val="20"/>
      <w:szCs w:val="20"/>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000000" w:fill="C0504D" w:themeFill="accent2"/>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rsid w:val="005A5C21"/>
    <w:pPr>
      <w:jc w:val="both"/>
    </w:pPr>
    <w:rPr>
      <w:color w:val="FFFFFF" w:themeColor="background1"/>
      <w:sz w:val="20"/>
      <w:szCs w:val="20"/>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000000" w:fill="9BBB59" w:themeFill="accent3"/>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rsid w:val="005A5C21"/>
    <w:pPr>
      <w:jc w:val="both"/>
    </w:pPr>
    <w:rPr>
      <w:color w:val="FFFFFF" w:themeColor="background1"/>
      <w:sz w:val="20"/>
      <w:szCs w:val="20"/>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000000" w:fill="8064A2" w:themeFill="accent4"/>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rsid w:val="005A5C21"/>
    <w:pPr>
      <w:jc w:val="both"/>
    </w:pPr>
    <w:rPr>
      <w:color w:val="FFFFFF" w:themeColor="background1"/>
      <w:sz w:val="20"/>
      <w:szCs w:val="2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000000" w:fill="4BACC6" w:themeFill="accent5"/>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rsid w:val="005A5C21"/>
    <w:pPr>
      <w:jc w:val="both"/>
    </w:pPr>
    <w:rPr>
      <w:color w:val="FFFFFF" w:themeColor="background1"/>
      <w:sz w:val="20"/>
      <w:szCs w:val="20"/>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000000" w:fill="F79646" w:themeFill="accent6"/>
    </w:tcPr>
    <w:tblStylePr w:type="firstRow">
      <w:rPr>
        <w:b/>
        <w:w w:val="100"/>
        <w:sz w:val="20"/>
        <w:szCs w:val="20"/>
        <w:shd w:val="clear" w:color="000000" w:fill="auto"/>
      </w:rPr>
      <w:tblPr/>
      <w:tcPr>
        <w:tcBorders>
          <w:bottom w:val="single" w:sz="18" w:space="0" w:color="FFFFFF" w:themeColor="background1"/>
        </w:tcBorders>
      </w:tcPr>
    </w:tblStylePr>
    <w:tblStylePr w:type="lastRow">
      <w:rPr>
        <w:b/>
        <w:w w:val="100"/>
        <w:sz w:val="20"/>
        <w:szCs w:val="20"/>
        <w:shd w:val="clear" w:color="000000" w:fill="auto"/>
      </w:rPr>
      <w:tblPr/>
      <w:tcPr>
        <w:tcBorders>
          <w:top w:val="single" w:sz="4" w:space="0" w:color="FFFFFF" w:themeColor="background1"/>
        </w:tcBorders>
      </w:tcPr>
    </w:tblStylePr>
    <w:tblStylePr w:type="firstCol">
      <w:rPr>
        <w:b/>
        <w:w w:val="100"/>
        <w:sz w:val="20"/>
        <w:szCs w:val="20"/>
        <w:shd w:val="clear" w:color="000000" w:fill="auto"/>
      </w:rPr>
      <w:tblPr/>
      <w:tcPr>
        <w:tcBorders>
          <w:right w:val="single" w:sz="4" w:space="0" w:color="FFFFFF" w:themeColor="background1"/>
        </w:tcBorders>
      </w:tcPr>
    </w:tblStylePr>
    <w:tblStylePr w:type="lastCol">
      <w:rPr>
        <w:b/>
        <w:w w:val="100"/>
        <w:sz w:val="20"/>
        <w:szCs w:val="20"/>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rsid w:val="005A5C21"/>
    <w:pPr>
      <w:jc w:val="both"/>
    </w:pPr>
    <w:rPr>
      <w:color w:val="000000" w:themeColor="text1" w:themeShade="BE"/>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000000" w:themeColor="text1"/>
        </w:tcBorders>
      </w:tcPr>
    </w:tblStylePr>
    <w:tblStylePr w:type="lastRow">
      <w:rPr>
        <w:b/>
        <w:w w:val="100"/>
        <w:sz w:val="20"/>
        <w:szCs w:val="20"/>
        <w:shd w:val="clear" w:color="000000" w:fill="auto"/>
      </w:rPr>
      <w:tblPr/>
      <w:tcPr>
        <w:tcBorders>
          <w:top w:val="double" w:sz="4" w:space="0" w:color="000000" w:themeColor="text1"/>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6ColorfulAccent1">
    <w:name w:val="List Table 6 Colorful Accent 1"/>
    <w:rsid w:val="005A5C21"/>
    <w:pPr>
      <w:jc w:val="both"/>
    </w:pPr>
    <w:rPr>
      <w:color w:val="365F91" w:themeColor="accent1" w:themeShade="BE"/>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4F81BD" w:themeColor="accent1"/>
        </w:tcBorders>
      </w:tcPr>
    </w:tblStylePr>
    <w:tblStylePr w:type="lastRow">
      <w:rPr>
        <w:b/>
        <w:w w:val="100"/>
        <w:sz w:val="20"/>
        <w:szCs w:val="20"/>
        <w:shd w:val="clear" w:color="000000" w:fill="auto"/>
      </w:rPr>
      <w:tblPr/>
      <w:tcPr>
        <w:tcBorders>
          <w:top w:val="double" w:sz="4" w:space="0" w:color="4F81BD" w:themeColor="accent1"/>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6ColorfulAccent2">
    <w:name w:val="List Table 6 Colorful Accent 2"/>
    <w:rsid w:val="005A5C21"/>
    <w:pPr>
      <w:jc w:val="both"/>
    </w:pPr>
    <w:rPr>
      <w:color w:val="933634" w:themeColor="accent2" w:themeShade="BE"/>
      <w:sz w:val="20"/>
      <w:szCs w:val="20"/>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C0504D" w:themeColor="accent2"/>
        </w:tcBorders>
      </w:tcPr>
    </w:tblStylePr>
    <w:tblStylePr w:type="lastRow">
      <w:rPr>
        <w:b/>
        <w:w w:val="100"/>
        <w:sz w:val="20"/>
        <w:szCs w:val="20"/>
        <w:shd w:val="clear" w:color="000000" w:fill="auto"/>
      </w:rPr>
      <w:tblPr/>
      <w:tcPr>
        <w:tcBorders>
          <w:top w:val="double" w:sz="4" w:space="0" w:color="C0504D" w:themeColor="accent2"/>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6ColorfulAccent3">
    <w:name w:val="List Table 6 Colorful Accent 3"/>
    <w:rsid w:val="005A5C21"/>
    <w:pPr>
      <w:jc w:val="both"/>
    </w:pPr>
    <w:rPr>
      <w:color w:val="75913B" w:themeColor="accent3" w:themeShade="BE"/>
      <w:sz w:val="20"/>
      <w:szCs w:val="20"/>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9BBB59" w:themeColor="accent3"/>
        </w:tcBorders>
      </w:tcPr>
    </w:tblStylePr>
    <w:tblStylePr w:type="lastRow">
      <w:rPr>
        <w:b/>
        <w:w w:val="100"/>
        <w:sz w:val="20"/>
        <w:szCs w:val="20"/>
        <w:shd w:val="clear" w:color="000000" w:fill="auto"/>
      </w:rPr>
      <w:tblPr/>
      <w:tcPr>
        <w:tcBorders>
          <w:top w:val="double" w:sz="4" w:space="0" w:color="9BBB59" w:themeColor="accent3"/>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6ColorfulAccent4">
    <w:name w:val="List Table 6 Colorful Accent 4"/>
    <w:rsid w:val="005A5C21"/>
    <w:pPr>
      <w:jc w:val="both"/>
    </w:pPr>
    <w:rPr>
      <w:color w:val="5F4979" w:themeColor="accent4" w:themeShade="BE"/>
      <w:sz w:val="20"/>
      <w:szCs w:val="20"/>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8064A2" w:themeColor="accent4"/>
        </w:tcBorders>
      </w:tcPr>
    </w:tblStylePr>
    <w:tblStylePr w:type="lastRow">
      <w:rPr>
        <w:b/>
        <w:w w:val="100"/>
        <w:sz w:val="20"/>
        <w:szCs w:val="20"/>
        <w:shd w:val="clear" w:color="000000" w:fill="auto"/>
      </w:rPr>
      <w:tblPr/>
      <w:tcPr>
        <w:tcBorders>
          <w:top w:val="double" w:sz="4" w:space="0" w:color="8064A2" w:themeColor="accent4"/>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6ColorfulAccent5">
    <w:name w:val="List Table 6 Colorful Accent 5"/>
    <w:rsid w:val="005A5C21"/>
    <w:pPr>
      <w:jc w:val="both"/>
    </w:pPr>
    <w:rPr>
      <w:color w:val="31849A" w:themeColor="accent5" w:themeShade="BE"/>
      <w:sz w:val="20"/>
      <w:szCs w:val="20"/>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4BACC6" w:themeColor="accent5"/>
        </w:tcBorders>
      </w:tcPr>
    </w:tblStylePr>
    <w:tblStylePr w:type="lastRow">
      <w:rPr>
        <w:b/>
        <w:w w:val="100"/>
        <w:sz w:val="20"/>
        <w:szCs w:val="20"/>
        <w:shd w:val="clear" w:color="000000" w:fill="auto"/>
      </w:rPr>
      <w:tblPr/>
      <w:tcPr>
        <w:tcBorders>
          <w:top w:val="double" w:sz="4" w:space="0" w:color="4BACC6" w:themeColor="accent5"/>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6ColorfulAccent6">
    <w:name w:val="List Table 6 Colorful Accent 6"/>
    <w:rsid w:val="005A5C21"/>
    <w:pPr>
      <w:jc w:val="both"/>
    </w:pPr>
    <w:rPr>
      <w:color w:val="E26B09" w:themeColor="accent6" w:themeShade="BE"/>
      <w:sz w:val="20"/>
      <w:szCs w:val="20"/>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w w:val="100"/>
        <w:sz w:val="20"/>
        <w:szCs w:val="20"/>
        <w:shd w:val="clear" w:color="000000" w:fill="auto"/>
      </w:rPr>
      <w:tblPr/>
      <w:tcPr>
        <w:tcBorders>
          <w:bottom w:val="single" w:sz="4" w:space="0" w:color="F79646" w:themeColor="accent6"/>
        </w:tcBorders>
      </w:tcPr>
    </w:tblStylePr>
    <w:tblStylePr w:type="lastRow">
      <w:rPr>
        <w:b/>
        <w:w w:val="100"/>
        <w:sz w:val="20"/>
        <w:szCs w:val="20"/>
        <w:shd w:val="clear" w:color="000000" w:fill="auto"/>
      </w:rPr>
      <w:tblPr/>
      <w:tcPr>
        <w:tcBorders>
          <w:top w:val="double" w:sz="4" w:space="0" w:color="F79646" w:themeColor="accent6"/>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7Colorful">
    <w:name w:val="List Table 7 Colorful"/>
    <w:rsid w:val="005A5C21"/>
    <w:pPr>
      <w:jc w:val="both"/>
    </w:pPr>
    <w:rPr>
      <w:color w:val="000000" w:themeColor="text1"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000000" w:themeColor="text1"/>
        </w:tcBorders>
        <w:shd w:val="clear" w:color="000000" w:fill="FFFFFF" w:themeFill="background1"/>
      </w:tcPr>
    </w:tblStylePr>
    <w:tblStylePr w:type="lastRow">
      <w:rPr>
        <w:i/>
        <w:w w:val="100"/>
        <w:sz w:val="26"/>
        <w:szCs w:val="26"/>
        <w:shd w:val="clear" w:color="000000" w:fill="auto"/>
      </w:rPr>
      <w:tblPr/>
      <w:tcPr>
        <w:tcBorders>
          <w:top w:val="single" w:sz="4" w:space="0" w:color="000000" w:themeColor="text1"/>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000000" w:themeColor="text1"/>
        </w:tcBorders>
        <w:shd w:val="clear" w:color="000000" w:fill="FFFFFF" w:themeFill="background1"/>
      </w:tcPr>
    </w:tblStylePr>
    <w:tblStylePr w:type="lastCol">
      <w:rPr>
        <w:i/>
        <w:w w:val="100"/>
        <w:sz w:val="26"/>
        <w:szCs w:val="26"/>
        <w:shd w:val="clear" w:color="000000"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rsid w:val="005A5C21"/>
    <w:pPr>
      <w:jc w:val="both"/>
    </w:pPr>
    <w:rPr>
      <w:color w:val="365F91" w:themeColor="accent1"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4F81BD" w:themeColor="accent1"/>
        </w:tcBorders>
        <w:shd w:val="clear" w:color="000000" w:fill="FFFFFF" w:themeFill="background1"/>
      </w:tcPr>
    </w:tblStylePr>
    <w:tblStylePr w:type="lastRow">
      <w:rPr>
        <w:i/>
        <w:w w:val="100"/>
        <w:sz w:val="26"/>
        <w:szCs w:val="26"/>
        <w:shd w:val="clear" w:color="000000" w:fill="auto"/>
      </w:rPr>
      <w:tblPr/>
      <w:tcPr>
        <w:tcBorders>
          <w:top w:val="single" w:sz="4" w:space="0" w:color="4F81BD" w:themeColor="accent1"/>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4F81BD" w:themeColor="accent1"/>
        </w:tcBorders>
        <w:shd w:val="clear" w:color="000000" w:fill="FFFFFF" w:themeFill="background1"/>
      </w:tcPr>
    </w:tblStylePr>
    <w:tblStylePr w:type="lastCol">
      <w:rPr>
        <w:i/>
        <w:w w:val="100"/>
        <w:sz w:val="26"/>
        <w:szCs w:val="26"/>
        <w:shd w:val="clear" w:color="000000" w:fill="auto"/>
      </w:rPr>
      <w:tblPr/>
      <w:tcPr>
        <w:tcBorders>
          <w:left w:val="single" w:sz="4" w:space="0" w:color="4F81BD" w:themeColor="accent1"/>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rsid w:val="005A5C21"/>
    <w:pPr>
      <w:jc w:val="both"/>
    </w:pPr>
    <w:rPr>
      <w:color w:val="933634" w:themeColor="accent2"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C0504D" w:themeColor="accent2"/>
        </w:tcBorders>
        <w:shd w:val="clear" w:color="000000" w:fill="FFFFFF" w:themeFill="background1"/>
      </w:tcPr>
    </w:tblStylePr>
    <w:tblStylePr w:type="lastRow">
      <w:rPr>
        <w:i/>
        <w:w w:val="100"/>
        <w:sz w:val="26"/>
        <w:szCs w:val="26"/>
        <w:shd w:val="clear" w:color="000000" w:fill="auto"/>
      </w:rPr>
      <w:tblPr/>
      <w:tcPr>
        <w:tcBorders>
          <w:top w:val="single" w:sz="4" w:space="0" w:color="C0504D" w:themeColor="accent2"/>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C0504D" w:themeColor="accent2"/>
        </w:tcBorders>
        <w:shd w:val="clear" w:color="000000" w:fill="FFFFFF" w:themeFill="background1"/>
      </w:tcPr>
    </w:tblStylePr>
    <w:tblStylePr w:type="lastCol">
      <w:rPr>
        <w:i/>
        <w:w w:val="100"/>
        <w:sz w:val="26"/>
        <w:szCs w:val="26"/>
        <w:shd w:val="clear" w:color="000000" w:fill="auto"/>
      </w:rPr>
      <w:tblPr/>
      <w:tcPr>
        <w:tcBorders>
          <w:left w:val="single" w:sz="4" w:space="0" w:color="C0504D" w:themeColor="accent2"/>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rsid w:val="005A5C21"/>
    <w:pPr>
      <w:jc w:val="both"/>
    </w:pPr>
    <w:rPr>
      <w:color w:val="75913B" w:themeColor="accent3"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9BBB59" w:themeColor="accent3"/>
        </w:tcBorders>
        <w:shd w:val="clear" w:color="000000" w:fill="FFFFFF" w:themeFill="background1"/>
      </w:tcPr>
    </w:tblStylePr>
    <w:tblStylePr w:type="lastRow">
      <w:rPr>
        <w:i/>
        <w:w w:val="100"/>
        <w:sz w:val="26"/>
        <w:szCs w:val="26"/>
        <w:shd w:val="clear" w:color="000000" w:fill="auto"/>
      </w:rPr>
      <w:tblPr/>
      <w:tcPr>
        <w:tcBorders>
          <w:top w:val="single" w:sz="4" w:space="0" w:color="9BBB59" w:themeColor="accent3"/>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9BBB59" w:themeColor="accent3"/>
        </w:tcBorders>
        <w:shd w:val="clear" w:color="000000" w:fill="FFFFFF" w:themeFill="background1"/>
      </w:tcPr>
    </w:tblStylePr>
    <w:tblStylePr w:type="lastCol">
      <w:rPr>
        <w:i/>
        <w:w w:val="100"/>
        <w:sz w:val="26"/>
        <w:szCs w:val="26"/>
        <w:shd w:val="clear" w:color="000000" w:fill="auto"/>
      </w:rPr>
      <w:tblPr/>
      <w:tcPr>
        <w:tcBorders>
          <w:left w:val="single" w:sz="4" w:space="0" w:color="9BBB59" w:themeColor="accent3"/>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rsid w:val="005A5C21"/>
    <w:pPr>
      <w:jc w:val="both"/>
    </w:pPr>
    <w:rPr>
      <w:color w:val="5F4979" w:themeColor="accent4"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8064A2" w:themeColor="accent4"/>
        </w:tcBorders>
        <w:shd w:val="clear" w:color="000000" w:fill="FFFFFF" w:themeFill="background1"/>
      </w:tcPr>
    </w:tblStylePr>
    <w:tblStylePr w:type="lastRow">
      <w:rPr>
        <w:i/>
        <w:w w:val="100"/>
        <w:sz w:val="26"/>
        <w:szCs w:val="26"/>
        <w:shd w:val="clear" w:color="000000" w:fill="auto"/>
      </w:rPr>
      <w:tblPr/>
      <w:tcPr>
        <w:tcBorders>
          <w:top w:val="single" w:sz="4" w:space="0" w:color="8064A2" w:themeColor="accent4"/>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8064A2" w:themeColor="accent4"/>
        </w:tcBorders>
        <w:shd w:val="clear" w:color="000000" w:fill="FFFFFF" w:themeFill="background1"/>
      </w:tcPr>
    </w:tblStylePr>
    <w:tblStylePr w:type="lastCol">
      <w:rPr>
        <w:i/>
        <w:w w:val="100"/>
        <w:sz w:val="26"/>
        <w:szCs w:val="26"/>
        <w:shd w:val="clear" w:color="000000" w:fill="auto"/>
      </w:rPr>
      <w:tblPr/>
      <w:tcPr>
        <w:tcBorders>
          <w:left w:val="single" w:sz="4" w:space="0" w:color="8064A2" w:themeColor="accent4"/>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rsid w:val="005A5C21"/>
    <w:pPr>
      <w:jc w:val="both"/>
    </w:pPr>
    <w:rPr>
      <w:color w:val="31849A" w:themeColor="accent5"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4BACC6" w:themeColor="accent5"/>
        </w:tcBorders>
        <w:shd w:val="clear" w:color="000000" w:fill="FFFFFF" w:themeFill="background1"/>
      </w:tcPr>
    </w:tblStylePr>
    <w:tblStylePr w:type="lastRow">
      <w:rPr>
        <w:i/>
        <w:w w:val="100"/>
        <w:sz w:val="26"/>
        <w:szCs w:val="26"/>
        <w:shd w:val="clear" w:color="000000" w:fill="auto"/>
      </w:rPr>
      <w:tblPr/>
      <w:tcPr>
        <w:tcBorders>
          <w:top w:val="single" w:sz="4" w:space="0" w:color="4BACC6" w:themeColor="accent5"/>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4BACC6" w:themeColor="accent5"/>
        </w:tcBorders>
        <w:shd w:val="clear" w:color="000000" w:fill="FFFFFF" w:themeFill="background1"/>
      </w:tcPr>
    </w:tblStylePr>
    <w:tblStylePr w:type="lastCol">
      <w:rPr>
        <w:i/>
        <w:w w:val="100"/>
        <w:sz w:val="26"/>
        <w:szCs w:val="26"/>
        <w:shd w:val="clear" w:color="000000" w:fill="auto"/>
      </w:rPr>
      <w:tblPr/>
      <w:tcPr>
        <w:tcBorders>
          <w:left w:val="single" w:sz="4" w:space="0" w:color="4BACC6" w:themeColor="accent5"/>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rsid w:val="005A5C21"/>
    <w:pPr>
      <w:jc w:val="both"/>
    </w:pPr>
    <w:rPr>
      <w:color w:val="E26B09" w:themeColor="accent6" w:themeShade="BE"/>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000000" w:fill="auto"/>
      </w:rPr>
      <w:tblPr/>
      <w:tcPr>
        <w:tcBorders>
          <w:bottom w:val="single" w:sz="4" w:space="0" w:color="F79646" w:themeColor="accent6"/>
        </w:tcBorders>
        <w:shd w:val="clear" w:color="000000" w:fill="FFFFFF" w:themeFill="background1"/>
      </w:tcPr>
    </w:tblStylePr>
    <w:tblStylePr w:type="lastRow">
      <w:rPr>
        <w:i/>
        <w:w w:val="100"/>
        <w:sz w:val="26"/>
        <w:szCs w:val="26"/>
        <w:shd w:val="clear" w:color="000000" w:fill="auto"/>
      </w:rPr>
      <w:tblPr/>
      <w:tcPr>
        <w:tcBorders>
          <w:top w:val="single" w:sz="4" w:space="0" w:color="F79646" w:themeColor="accent6"/>
        </w:tcBorders>
        <w:shd w:val="clear" w:color="000000" w:fill="FFFFFF" w:themeFill="background1"/>
      </w:tcPr>
    </w:tblStylePr>
    <w:tblStylePr w:type="firstCol">
      <w:pPr>
        <w:jc w:val="right"/>
      </w:pPr>
      <w:rPr>
        <w:i/>
        <w:w w:val="100"/>
        <w:sz w:val="26"/>
        <w:szCs w:val="26"/>
        <w:shd w:val="clear" w:color="000000" w:fill="auto"/>
      </w:rPr>
      <w:tblPr/>
      <w:tcPr>
        <w:tcBorders>
          <w:right w:val="single" w:sz="4" w:space="0" w:color="F79646" w:themeColor="accent6"/>
        </w:tcBorders>
        <w:shd w:val="clear" w:color="000000" w:fill="FFFFFF" w:themeFill="background1"/>
      </w:tcPr>
    </w:tblStylePr>
    <w:tblStylePr w:type="lastCol">
      <w:rPr>
        <w:i/>
        <w:w w:val="100"/>
        <w:sz w:val="26"/>
        <w:szCs w:val="26"/>
        <w:shd w:val="clear" w:color="000000" w:fill="auto"/>
      </w:rPr>
      <w:tblPr/>
      <w:tcPr>
        <w:tcBorders>
          <w:left w:val="single" w:sz="4" w:space="0" w:color="F79646" w:themeColor="accent6"/>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rsid w:val="005A5C21"/>
    <w:tblPr>
      <w:tblStyleRowBandSize w:val="1"/>
      <w:tblStyleColBandSize w:val="1"/>
      <w:tblInd w:w="0" w:type="dxa"/>
      <w:tblCellMar>
        <w:top w:w="0" w:type="dxa"/>
        <w:left w:w="108" w:type="dxa"/>
        <w:bottom w:w="0" w:type="dxa"/>
        <w:right w:w="108" w:type="dxa"/>
      </w:tblCellMar>
    </w:tblPr>
    <w:tblStylePr w:type="firstRow">
      <w:pPr>
        <w:jc w:val="both"/>
      </w:pPr>
      <w:rPr>
        <w:b/>
        <w:w w:val="100"/>
        <w:sz w:val="44"/>
        <w:szCs w:val="44"/>
        <w:shd w:val="clear" w:color="000000" w:fill="auto"/>
      </w:r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table" w:customStyle="1" w:styleId="Calendar2">
    <w:name w:val="Calendar2"/>
    <w:qFormat/>
    <w:rsid w:val="005A5C21"/>
    <w:pPr>
      <w:jc w:val="center"/>
    </w:pPr>
    <w:rPr>
      <w:sz w:val="28"/>
      <w:szCs w:val="28"/>
    </w:rPr>
    <w:tblPr>
      <w:tblStyleRowBandSize w:val="1"/>
      <w:tblStyleColBandSize w:val="1"/>
      <w:tblInd w:w="0" w:type="dxa"/>
      <w:tblBorders>
        <w:insideV w:val="single" w:sz="4" w:space="0" w:color="95B3D7" w:themeColor="accent1" w:themeTint="99"/>
      </w:tblBorders>
      <w:tblCellMar>
        <w:top w:w="0" w:type="dxa"/>
        <w:left w:w="108" w:type="dxa"/>
        <w:bottom w:w="0" w:type="dxa"/>
        <w:right w:w="108" w:type="dxa"/>
      </w:tblCellMar>
    </w:tblPr>
    <w:tblStylePr w:type="firstRow">
      <w:rPr>
        <w:b w:val="0"/>
        <w:caps/>
        <w:color w:val="4F81BD" w:themeColor="accent1"/>
        <w:w w:val="100"/>
        <w:sz w:val="32"/>
        <w:szCs w:val="32"/>
        <w:shd w:val="clear" w:color="000000" w:fill="auto"/>
      </w:rPr>
      <w:tblPr/>
      <w:tcPr>
        <w:tcBorders>
          <w:top w:val="nil"/>
          <w:left w:val="nil"/>
          <w:bottom w:val="nil"/>
          <w:right w:val="nil"/>
          <w:insideH w:val="nil"/>
          <w:insideV w:val="nil"/>
          <w:tl2br w:val="nil"/>
          <w:tr2bl w:val="nil"/>
        </w:tcBorders>
      </w:tcPr>
    </w:tblStylePr>
  </w:style>
  <w:style w:type="table" w:customStyle="1" w:styleId="Calendar3">
    <w:name w:val="Calendar3"/>
    <w:qFormat/>
    <w:rsid w:val="005A5C21"/>
    <w:pPr>
      <w:jc w:val="right"/>
    </w:pPr>
    <w:rPr>
      <w:color w:val="000000" w:themeColor="text1"/>
      <w:sz w:val="20"/>
      <w:szCs w:val="20"/>
    </w:rPr>
    <w:tblPr>
      <w:tblStyleRowBandSize w:val="1"/>
      <w:tblStyleColBandSize w:val="1"/>
      <w:tblInd w:w="0" w:type="dxa"/>
      <w:tblCellMar>
        <w:top w:w="0" w:type="dxa"/>
        <w:left w:w="108" w:type="dxa"/>
        <w:bottom w:w="0" w:type="dxa"/>
        <w:right w:w="108" w:type="dxa"/>
      </w:tblCellMar>
    </w:tblPr>
    <w:tblStylePr w:type="firstRow">
      <w:pPr>
        <w:jc w:val="right"/>
      </w:pPr>
      <w:rPr>
        <w:color w:val="4F81BD" w:themeColor="accent1"/>
        <w:w w:val="100"/>
        <w:sz w:val="44"/>
        <w:szCs w:val="44"/>
        <w:shd w:val="clear" w:color="000000" w:fill="auto"/>
      </w:rPr>
    </w:tblStylePr>
    <w:tblStylePr w:type="firstCol">
      <w:rPr>
        <w:color w:val="4F81BD" w:themeColor="accent1"/>
        <w:w w:val="100"/>
        <w:sz w:val="20"/>
        <w:szCs w:val="20"/>
        <w:shd w:val="clear" w:color="000000" w:fill="auto"/>
      </w:rPr>
    </w:tblStylePr>
    <w:tblStylePr w:type="lastCol">
      <w:rPr>
        <w:color w:val="4F81BD" w:themeColor="accent1"/>
        <w:w w:val="100"/>
        <w:sz w:val="20"/>
        <w:szCs w:val="20"/>
        <w:shd w:val="clear" w:color="000000" w:fill="auto"/>
      </w:rPr>
    </w:tblStylePr>
  </w:style>
  <w:style w:type="table" w:customStyle="1" w:styleId="Calendar4">
    <w:name w:val="Calendar4"/>
    <w:rsid w:val="005A5C21"/>
    <w:rPr>
      <w:b/>
      <w:color w:val="FFFFFF" w:themeColor="background1"/>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000000" w:fill="243F60" w:themeFill="accent1" w:themeFillShade="7F"/>
    </w:tcPr>
    <w:tblStylePr w:type="firstRow">
      <w:rPr>
        <w:w w:val="100"/>
        <w:sz w:val="8"/>
        <w:szCs w:val="8"/>
        <w:shd w:val="clear" w:color="000000" w:fill="auto"/>
      </w:rPr>
    </w:tblStylePr>
    <w:tblStylePr w:type="firstCol">
      <w:pPr>
        <w:ind w:right="144" w:firstLine="0"/>
        <w:jc w:val="right"/>
      </w:pPr>
      <w:rPr>
        <w:b/>
        <w:w w:val="100"/>
        <w:sz w:val="72"/>
        <w:szCs w:val="72"/>
        <w:shd w:val="clear" w:color="000000" w:fill="auto"/>
      </w:rPr>
    </w:tblStylePr>
    <w:tblStylePr w:type="band1Horz">
      <w:rPr>
        <w:w w:val="100"/>
        <w:sz w:val="16"/>
        <w:szCs w:val="16"/>
        <w:shd w:val="clear" w:color="000000" w:fill="auto"/>
      </w:rPr>
    </w:tblStylePr>
    <w:tblStylePr w:type="band2Horz">
      <w:rPr>
        <w:w w:val="100"/>
        <w:sz w:val="40"/>
        <w:szCs w:val="40"/>
        <w:shd w:val="clear" w:color="000000" w:fill="auto"/>
      </w:rPr>
      <w:tblPr/>
      <w:tcPr>
        <w:tcMar>
          <w:top w:w="0" w:type="dxa"/>
          <w:left w:w="115" w:type="nil"/>
          <w:bottom w:w="86" w:type="dxa"/>
          <w:right w:w="115" w:type="dxa"/>
        </w:tcMar>
      </w:tcPr>
    </w:tblStylePr>
    <w:tblStylePr w:type="nwCell">
      <w:rPr>
        <w:w w:val="100"/>
        <w:sz w:val="8"/>
        <w:szCs w:val="8"/>
        <w:shd w:val="clear" w:color="000000" w:fill="auto"/>
      </w:rPr>
    </w:tblStylePr>
  </w:style>
  <w:style w:type="table" w:customStyle="1" w:styleId="LightShading-Accent1">
    <w:name w:val="LightShading-Accent1"/>
    <w:rsid w:val="005A5C21"/>
    <w:rPr>
      <w:color w:val="3E6CA5" w:themeColor="accent1" w:themeShade="D8"/>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jc w:val="both"/>
      </w:pPr>
      <w:rPr>
        <w:b/>
        <w:w w:val="100"/>
        <w:sz w:val="20"/>
        <w:szCs w:val="20"/>
        <w:shd w:val="clear" w:color="000000" w:fill="auto"/>
      </w:rPr>
      <w:tblPr/>
      <w:tcPr>
        <w:tcBorders>
          <w:top w:val="single" w:sz="8" w:space="0" w:color="4F81BD" w:themeColor="accent1"/>
          <w:left w:val="nil"/>
          <w:bottom w:val="single" w:sz="8" w:space="0" w:color="4F81BD" w:themeColor="accent1"/>
          <w:right w:val="nil"/>
          <w:insideH w:val="nil"/>
          <w:insideV w:val="nil"/>
        </w:tcBorders>
      </w:tcPr>
    </w:tblStylePr>
    <w:tblStylePr w:type="lastRow">
      <w:pPr>
        <w:jc w:val="both"/>
      </w:pPr>
      <w:rPr>
        <w:b/>
        <w:w w:val="100"/>
        <w:sz w:val="20"/>
        <w:szCs w:val="20"/>
        <w:shd w:val="clear" w:color="000000" w:fill="auto"/>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tcBorders>
          <w:left w:val="nil"/>
          <w:right w:val="nil"/>
          <w:insideH w:val="nil"/>
          <w:insideV w:val="nil"/>
        </w:tcBorders>
        <w:shd w:val="clear" w:color="000000" w:fill="D4E0EF" w:themeFill="accent1" w:themeFillTint="3E"/>
      </w:tcPr>
    </w:tblStylePr>
    <w:tblStylePr w:type="band1Horz">
      <w:tblPr/>
      <w:tcPr>
        <w:tcBorders>
          <w:left w:val="nil"/>
          <w:right w:val="nil"/>
          <w:insideH w:val="nil"/>
          <w:insideV w:val="nil"/>
        </w:tcBorders>
        <w:shd w:val="clear" w:color="000000" w:fill="D4E0EF" w:themeFill="accent1" w:themeFillTint="3E"/>
      </w:tcPr>
    </w:tblStylePr>
  </w:style>
  <w:style w:type="table" w:customStyle="1" w:styleId="MediumShading2-Accent5">
    <w:name w:val="MediumShading2-Accent5"/>
    <w:rsid w:val="005A5C2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jc w:val="both"/>
      </w:pPr>
      <w:rPr>
        <w:b/>
        <w:color w:val="FFFFFF" w:themeColor="background1"/>
        <w:w w:val="100"/>
        <w:sz w:val="20"/>
        <w:szCs w:val="20"/>
        <w:shd w:val="clear" w:color="000000" w:fill="auto"/>
      </w:rPr>
      <w:tblPr/>
      <w:tcPr>
        <w:tcBorders>
          <w:top w:val="single" w:sz="18" w:space="0" w:color="auto"/>
          <w:left w:val="nil"/>
          <w:bottom w:val="single" w:sz="18" w:space="0" w:color="auto"/>
          <w:right w:val="nil"/>
          <w:insideH w:val="nil"/>
          <w:insideV w:val="nil"/>
        </w:tcBorders>
        <w:shd w:val="clear" w:color="000000" w:fill="4BACC6" w:themeFill="accent5"/>
      </w:tcPr>
    </w:tblStylePr>
    <w:tblStylePr w:type="lastRow">
      <w:pPr>
        <w:jc w:val="both"/>
      </w:pPr>
      <w:rPr>
        <w:b/>
        <w:w w:val="100"/>
        <w:sz w:val="20"/>
        <w:szCs w:val="20"/>
        <w:shd w:val="clear" w:color="000000" w:fill="auto"/>
      </w:rPr>
      <w:tblPr/>
      <w:tcPr>
        <w:tcBorders>
          <w:top w:val="double" w:sz="6" w:space="0" w:color="auto"/>
          <w:left w:val="nil"/>
          <w:bottom w:val="single" w:sz="18" w:space="0" w:color="auto"/>
          <w:right w:val="nil"/>
          <w:insideH w:val="nil"/>
          <w:insideV w:val="nil"/>
        </w:tcBorders>
        <w:shd w:val="clear" w:color="000000" w:fill="FFFFFF" w:themeFill="background1"/>
      </w:tcPr>
    </w:tblStylePr>
    <w:tblStylePr w:type="firstCol">
      <w:rPr>
        <w:b/>
        <w:color w:val="FFFFFF" w:themeColor="background1"/>
        <w:w w:val="100"/>
        <w:sz w:val="20"/>
        <w:szCs w:val="20"/>
        <w:shd w:val="clear" w:color="000000" w:fill="auto"/>
      </w:rPr>
      <w:tblPr/>
      <w:tcPr>
        <w:tcBorders>
          <w:top w:val="nil"/>
          <w:left w:val="nil"/>
          <w:bottom w:val="single" w:sz="18" w:space="0" w:color="auto"/>
          <w:right w:val="nil"/>
          <w:insideH w:val="nil"/>
          <w:insideV w:val="nil"/>
        </w:tcBorders>
        <w:shd w:val="clear" w:color="000000" w:fill="4BACC6" w:themeFill="accent5"/>
      </w:tcPr>
    </w:tblStylePr>
    <w:tblStylePr w:type="lastCol">
      <w:rPr>
        <w:b/>
        <w:color w:val="FFFFFF" w:themeColor="background1"/>
        <w:w w:val="100"/>
        <w:sz w:val="20"/>
        <w:szCs w:val="20"/>
        <w:shd w:val="clear" w:color="000000" w:fill="auto"/>
      </w:rPr>
      <w:tblPr/>
      <w:tcPr>
        <w:tcBorders>
          <w:left w:val="nil"/>
          <w:right w:val="nil"/>
          <w:insideH w:val="nil"/>
          <w:insideV w:val="nil"/>
        </w:tcBorders>
        <w:shd w:val="clear" w:color="000000" w:fill="4BACC6" w:themeFill="accent5"/>
      </w:tcPr>
    </w:tblStylePr>
    <w:tblStylePr w:type="band1Vert">
      <w:tblPr/>
      <w:tcPr>
        <w:tcBorders>
          <w:left w:val="nil"/>
          <w:right w:val="nil"/>
          <w:insideH w:val="nil"/>
          <w:insideV w:val="nil"/>
        </w:tcBorders>
        <w:shd w:val="clear" w:color="000000" w:fill="D7D7D7" w:themeFill="background1" w:themeFillShade="D7"/>
      </w:tcPr>
    </w:tblStylePr>
    <w:tblStylePr w:type="band1Horz">
      <w:tblPr/>
      <w:tcPr>
        <w:shd w:val="clear" w:color="000000" w:fill="D7D7D7" w:themeFill="background1" w:themeFillShade="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w w:val="100"/>
        <w:sz w:val="20"/>
        <w:szCs w:val="20"/>
        <w:shd w:val="clear" w:color="000000" w:fill="auto"/>
      </w:rPr>
      <w:tblPr/>
      <w:tcPr>
        <w:tcBorders>
          <w:top w:val="single" w:sz="18" w:space="0" w:color="auto"/>
          <w:left w:val="nil"/>
          <w:bottom w:val="single" w:sz="18" w:space="0" w:color="auto"/>
          <w:right w:val="nil"/>
          <w:insideH w:val="nil"/>
          <w:insideV w:val="nil"/>
        </w:tcBorders>
      </w:tcPr>
    </w:tblStylePr>
  </w:style>
  <w:style w:type="table" w:customStyle="1" w:styleId="LightList">
    <w:name w:val="LightList"/>
    <w:rsid w:val="005A5C2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jc w:val="both"/>
      </w:pPr>
      <w:rPr>
        <w:b/>
        <w:color w:val="FFFFFF" w:themeColor="background1"/>
        <w:w w:val="100"/>
        <w:sz w:val="20"/>
        <w:szCs w:val="20"/>
        <w:shd w:val="clear" w:color="000000" w:fill="auto"/>
      </w:rPr>
      <w:tblPr/>
      <w:tcPr>
        <w:shd w:val="clear" w:color="000000" w:fill="000000" w:themeFill="text1"/>
      </w:tcPr>
    </w:tblStylePr>
    <w:tblStylePr w:type="lastRow">
      <w:pPr>
        <w:jc w:val="both"/>
      </w:pPr>
      <w:rPr>
        <w:b/>
        <w:w w:val="100"/>
        <w:sz w:val="20"/>
        <w:szCs w:val="20"/>
        <w:shd w:val="clear" w:color="000000" w:fill="auto"/>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3">
    <w:name w:val="LightList-Accent3"/>
    <w:rsid w:val="005A5C2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jc w:val="both"/>
      </w:pPr>
      <w:rPr>
        <w:b/>
        <w:color w:val="FFFFFF" w:themeColor="background1"/>
        <w:w w:val="100"/>
        <w:sz w:val="20"/>
        <w:szCs w:val="20"/>
        <w:shd w:val="clear" w:color="000000" w:fill="auto"/>
      </w:rPr>
      <w:tblPr/>
      <w:tcPr>
        <w:shd w:val="clear" w:color="000000" w:fill="9BBB59" w:themeFill="accent3"/>
      </w:tcPr>
    </w:tblStylePr>
    <w:tblStylePr w:type="lastRow">
      <w:pPr>
        <w:jc w:val="both"/>
      </w:pPr>
      <w:rPr>
        <w:b/>
        <w:w w:val="100"/>
        <w:sz w:val="20"/>
        <w:szCs w:val="20"/>
        <w:shd w:val="clear" w:color="000000" w:fill="auto"/>
      </w:rPr>
      <w:tblPr/>
      <w:tcPr>
        <w:tcBorders>
          <w:top w:val="doub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List2-Accent1">
    <w:name w:val="MediumList2-Accent1"/>
    <w:rsid w:val="005A5C21"/>
    <w:rPr>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w w:val="100"/>
        <w:sz w:val="24"/>
        <w:szCs w:val="24"/>
        <w:shd w:val="clear" w:color="000000" w:fill="auto"/>
      </w:rPr>
      <w:tblPr/>
      <w:tcPr>
        <w:tcBorders>
          <w:top w:val="nil"/>
          <w:left w:val="nil"/>
          <w:bottom w:val="single" w:sz="24" w:space="0" w:color="4F81BD" w:themeColor="accent1"/>
          <w:right w:val="nil"/>
          <w:insideH w:val="nil"/>
          <w:insideV w:val="nil"/>
        </w:tcBorders>
        <w:shd w:val="clear" w:color="000000" w:fill="FFFFFF" w:themeFill="background1"/>
      </w:tcPr>
    </w:tblStylePr>
    <w:tblStylePr w:type="lastRow">
      <w:tblPr/>
      <w:tcPr>
        <w:tcBorders>
          <w:top w:val="single" w:sz="8" w:space="0" w:color="4F81BD" w:themeColor="accent1"/>
          <w:left w:val="nil"/>
          <w:bottom w:val="nil"/>
          <w:right w:val="nil"/>
          <w:insideH w:val="nil"/>
          <w:insideV w:val="nil"/>
        </w:tcBorders>
        <w:shd w:val="clear" w:color="000000" w:fill="FFFFFF" w:themeFill="background1"/>
      </w:tcPr>
    </w:tblStylePr>
    <w:tblStylePr w:type="firstCol">
      <w:tblPr/>
      <w:tcPr>
        <w:tcBorders>
          <w:top w:val="nil"/>
          <w:left w:val="nil"/>
          <w:bottom w:val="nil"/>
          <w:right w:val="single" w:sz="8" w:space="0" w:color="4F81BD" w:themeColor="accent1"/>
          <w:insideH w:val="nil"/>
          <w:insideV w:val="nil"/>
        </w:tcBorders>
        <w:shd w:val="clear" w:color="000000" w:fill="FFFFFF" w:themeFill="background1"/>
      </w:tcPr>
    </w:tblStylePr>
    <w:tblStylePr w:type="lastCol">
      <w:tblPr/>
      <w:tcPr>
        <w:tcBorders>
          <w:top w:val="nil"/>
          <w:left w:val="single" w:sz="8" w:space="0" w:color="4F81BD" w:themeColor="accent1"/>
          <w:bottom w:val="nil"/>
          <w:right w:val="nil"/>
          <w:insideH w:val="nil"/>
          <w:insideV w:val="nil"/>
        </w:tcBorders>
        <w:shd w:val="clear" w:color="000000" w:fill="FFFFFF" w:themeFill="background1"/>
      </w:tcPr>
    </w:tblStylePr>
    <w:tblStylePr w:type="band1Vert">
      <w:tblPr/>
      <w:tcPr>
        <w:tcBorders>
          <w:left w:val="nil"/>
          <w:right w:val="nil"/>
          <w:insideH w:val="nil"/>
          <w:insideV w:val="nil"/>
        </w:tcBorders>
        <w:shd w:val="clear" w:color="000000" w:fill="D4E0EF" w:themeFill="accent1" w:themeFillTint="3E"/>
      </w:tcPr>
    </w:tblStylePr>
    <w:tblStylePr w:type="band1Horz">
      <w:tblPr/>
      <w:tcPr>
        <w:tcBorders>
          <w:top w:val="nil"/>
          <w:bottom w:val="nil"/>
          <w:insideH w:val="nil"/>
          <w:insideV w:val="nil"/>
        </w:tcBorders>
        <w:shd w:val="clear" w:color="000000" w:fill="D4E0EF" w:themeFill="accent1" w:themeFillTint="3E"/>
      </w:tcPr>
    </w:tblStylePr>
    <w:tblStylePr w:type="nwCell">
      <w:tblPr/>
      <w:tcPr>
        <w:shd w:val="clear" w:color="000000" w:fill="FFFFFF" w:themeFill="background1"/>
      </w:tcPr>
    </w:tblStylePr>
    <w:tblStylePr w:type="swCell">
      <w:tblPr/>
      <w:tcPr>
        <w:tcBorders>
          <w:top w:val="nil"/>
        </w:tcBorders>
      </w:tcPr>
    </w:tblStylePr>
  </w:style>
  <w:style w:type="paragraph" w:styleId="Hlavika">
    <w:name w:val="header"/>
    <w:basedOn w:val="Normlny"/>
    <w:link w:val="HlavikaChar"/>
    <w:unhideWhenUsed/>
    <w:rsid w:val="005A5C21"/>
    <w:pPr>
      <w:tabs>
        <w:tab w:val="center" w:pos="4680"/>
        <w:tab w:val="right" w:pos="9360"/>
      </w:tabs>
      <w:autoSpaceDN/>
    </w:pPr>
  </w:style>
  <w:style w:type="character" w:customStyle="1" w:styleId="HlavikaChar">
    <w:name w:val="Hlavička Char"/>
    <w:basedOn w:val="Predvolenpsmoodseku"/>
    <w:link w:val="Hlavika"/>
    <w:rsid w:val="005A5C21"/>
    <w:rPr>
      <w:rFonts w:ascii="Calibri" w:eastAsia="Times New Roman" w:hAnsi="Calibri"/>
      <w:w w:val="100"/>
      <w:sz w:val="20"/>
      <w:szCs w:val="20"/>
      <w:shd w:val="clear" w:color="000000" w:fill="auto"/>
    </w:rPr>
  </w:style>
  <w:style w:type="paragraph" w:styleId="Pta">
    <w:name w:val="footer"/>
    <w:basedOn w:val="Normlny"/>
    <w:link w:val="PtaChar"/>
    <w:unhideWhenUsed/>
    <w:rsid w:val="005A5C21"/>
    <w:pPr>
      <w:tabs>
        <w:tab w:val="center" w:pos="4680"/>
        <w:tab w:val="right" w:pos="9360"/>
      </w:tabs>
      <w:autoSpaceDN/>
    </w:pPr>
  </w:style>
  <w:style w:type="character" w:customStyle="1" w:styleId="PtaChar">
    <w:name w:val="Päta Char"/>
    <w:basedOn w:val="Predvolenpsmoodseku"/>
    <w:link w:val="Pta"/>
    <w:rsid w:val="005A5C21"/>
    <w:rPr>
      <w:rFonts w:ascii="Calibri" w:eastAsia="Times New Roman" w:hAnsi="Calibri"/>
      <w:w w:val="100"/>
      <w:sz w:val="20"/>
      <w:szCs w:val="20"/>
      <w:shd w:val="clear" w:color="000000" w:fill="auto"/>
    </w:rPr>
  </w:style>
  <w:style w:type="paragraph" w:styleId="Textbubliny">
    <w:name w:val="Balloon Text"/>
    <w:basedOn w:val="Normlny"/>
    <w:link w:val="TextbublinyChar"/>
    <w:semiHidden/>
    <w:unhideWhenUsed/>
    <w:rsid w:val="005A5C21"/>
    <w:pPr>
      <w:autoSpaceDN/>
    </w:pPr>
    <w:rPr>
      <w:rFonts w:ascii="Tahoma" w:eastAsia="Tahoma" w:hAnsi="Tahoma"/>
      <w:sz w:val="16"/>
      <w:szCs w:val="16"/>
    </w:rPr>
  </w:style>
  <w:style w:type="character" w:customStyle="1" w:styleId="TextbublinyChar">
    <w:name w:val="Text bubliny Char"/>
    <w:basedOn w:val="Predvolenpsmoodseku"/>
    <w:link w:val="Textbubliny"/>
    <w:semiHidden/>
    <w:rsid w:val="005A5C21"/>
    <w:rPr>
      <w:rFonts w:ascii="Tahoma" w:eastAsia="Tahoma" w:hAnsi="Tahoma"/>
      <w:w w:val="100"/>
      <w:sz w:val="16"/>
      <w:szCs w:val="16"/>
      <w:shd w:val="clear" w:color="000000" w:fill="auto"/>
    </w:rPr>
  </w:style>
  <w:style w:type="character" w:styleId="Textzstupnhosymbolu">
    <w:name w:val="Placeholder Text"/>
    <w:basedOn w:val="Predvolenpsmoodseku"/>
    <w:semiHidden/>
    <w:rsid w:val="005A5C21"/>
    <w:rPr>
      <w:color w:val="808080"/>
      <w:w w:val="100"/>
      <w:sz w:val="20"/>
      <w:szCs w:val="20"/>
      <w:shd w:val="clear" w:color="000000" w:fill="auto"/>
    </w:rPr>
  </w:style>
  <w:style w:type="character" w:styleId="Hypertextovprepojenie">
    <w:name w:val="Hyperlink"/>
    <w:basedOn w:val="Predvolenpsmoodseku"/>
    <w:unhideWhenUsed/>
    <w:rsid w:val="005A5C21"/>
    <w:rPr>
      <w:color w:val="0000FF" w:themeColor="hyperlink"/>
      <w:w w:val="100"/>
      <w:sz w:val="20"/>
      <w:szCs w:val="20"/>
      <w:u w:val="single"/>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m.wikipedia.org/wiki/Takt_(hudb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k.m.wikipedia.org/wiki/Takt_(hudba)%20citovan&#233;" TargetMode="Externa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28</Pages>
  <Words>4560</Words>
  <Characters>31784</Characters>
  <Application>Microsoft Office Word</Application>
  <DocSecurity>0</DocSecurity>
  <Lines>264</Lines>
  <Paragraphs>72</Paragraphs>
  <MMClips>0</MMClips>
  <ScaleCrop>false</ScaleCrop>
  <HeadingPairs>
    <vt:vector size="4" baseType="variant">
      <vt:variant>
        <vt:lpstr>Názov</vt:lpstr>
      </vt:variant>
      <vt:variant>
        <vt:i4>1</vt:i4>
      </vt:variant>
      <vt:variant>
        <vt:lpstr>제목</vt:lpstr>
      </vt:variant>
      <vt:variant>
        <vt:i4>1</vt:i4>
      </vt:variant>
    </vt:vector>
  </HeadingPairs>
  <TitlesOfParts>
    <vt:vector size="2" baseType="lpstr">
      <vt:lpstr/>
      <vt:lpstr>Title text</vt:lpstr>
    </vt:vector>
  </TitlesOfParts>
  <Company>Gymnázium Gelnica</Company>
  <LinksUpToDate>false</LinksUpToDate>
  <CharactersWithSpaces>36272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Gymgl</cp:lastModifiedBy>
  <cp:revision>3</cp:revision>
  <dcterms:created xsi:type="dcterms:W3CDTF">2019-03-07T16:04:00Z</dcterms:created>
  <dcterms:modified xsi:type="dcterms:W3CDTF">2019-03-07T16:05:00Z</dcterms:modified>
</cp:coreProperties>
</file>