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7D" w:rsidRDefault="00B5167D" w:rsidP="00B5167D">
      <w:pPr>
        <w:pStyle w:val="Odsekzoznamu"/>
        <w:ind w:left="0"/>
        <w:jc w:val="both"/>
        <w:rPr>
          <w:color w:val="000000"/>
          <w:szCs w:val="28"/>
        </w:rPr>
      </w:pPr>
      <w:r w:rsidRPr="002117AA">
        <w:rPr>
          <w:b/>
          <w:color w:val="000000"/>
          <w:szCs w:val="28"/>
          <w:u w:val="single"/>
        </w:rPr>
        <w:t>Ríša: Rastliny (</w:t>
      </w:r>
      <w:proofErr w:type="spellStart"/>
      <w:r w:rsidRPr="00B5167D">
        <w:rPr>
          <w:b/>
          <w:i/>
          <w:color w:val="000000"/>
          <w:szCs w:val="28"/>
          <w:u w:val="single"/>
        </w:rPr>
        <w:t>Plantae</w:t>
      </w:r>
      <w:proofErr w:type="spellEnd"/>
      <w:r w:rsidRPr="002117AA">
        <w:rPr>
          <w:b/>
          <w:color w:val="000000"/>
          <w:szCs w:val="28"/>
          <w:u w:val="single"/>
        </w:rPr>
        <w:t>)</w:t>
      </w:r>
      <w:r w:rsidRPr="00752676">
        <w:rPr>
          <w:color w:val="000000"/>
          <w:szCs w:val="28"/>
        </w:rPr>
        <w:t xml:space="preserve"> – sa delí na</w:t>
      </w:r>
      <w:r>
        <w:rPr>
          <w:color w:val="000000"/>
          <w:szCs w:val="28"/>
        </w:rPr>
        <w:t xml:space="preserve"> 2</w:t>
      </w:r>
      <w:r w:rsidRPr="00752676">
        <w:rPr>
          <w:color w:val="000000"/>
          <w:szCs w:val="28"/>
        </w:rPr>
        <w:t xml:space="preserve"> </w:t>
      </w:r>
      <w:proofErr w:type="spellStart"/>
      <w:r w:rsidRPr="00752676">
        <w:rPr>
          <w:color w:val="000000"/>
          <w:szCs w:val="28"/>
        </w:rPr>
        <w:t>podríše</w:t>
      </w:r>
      <w:proofErr w:type="spellEnd"/>
      <w:r w:rsidRPr="00752676">
        <w:rPr>
          <w:color w:val="000000"/>
          <w:szCs w:val="28"/>
        </w:rPr>
        <w:t xml:space="preserve">: </w:t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1.Podríša: </w:t>
      </w:r>
      <w:r w:rsidRPr="00752676">
        <w:rPr>
          <w:color w:val="000000"/>
          <w:szCs w:val="28"/>
        </w:rPr>
        <w:t xml:space="preserve">Nižšie </w:t>
      </w:r>
      <w:r>
        <w:rPr>
          <w:color w:val="000000"/>
          <w:szCs w:val="28"/>
        </w:rPr>
        <w:t xml:space="preserve"> rastliny (</w:t>
      </w:r>
      <w:proofErr w:type="spellStart"/>
      <w:r>
        <w:rPr>
          <w:color w:val="000000"/>
          <w:szCs w:val="28"/>
        </w:rPr>
        <w:t>R</w:t>
      </w:r>
      <w:r w:rsidRPr="00752676">
        <w:rPr>
          <w:color w:val="000000"/>
          <w:szCs w:val="28"/>
        </w:rPr>
        <w:t>iasy</w:t>
      </w:r>
      <w:r>
        <w:rPr>
          <w:color w:val="000000"/>
          <w:szCs w:val="28"/>
        </w:rPr>
        <w:t>=</w:t>
      </w:r>
      <w:r w:rsidRPr="00B5167D">
        <w:rPr>
          <w:i/>
          <w:color w:val="000000"/>
          <w:szCs w:val="28"/>
        </w:rPr>
        <w:t>Algae</w:t>
      </w:r>
      <w:proofErr w:type="spellEnd"/>
      <w:r w:rsidRPr="00752676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 xml:space="preserve">– </w:t>
      </w:r>
      <w:proofErr w:type="spellStart"/>
      <w:r w:rsidRPr="00B5167D">
        <w:rPr>
          <w:i/>
          <w:color w:val="000000"/>
          <w:szCs w:val="28"/>
        </w:rPr>
        <w:t>Thallobionta</w:t>
      </w:r>
      <w:proofErr w:type="spellEnd"/>
      <w:r>
        <w:rPr>
          <w:color w:val="000000"/>
          <w:szCs w:val="28"/>
        </w:rPr>
        <w:t>- ich telo nemá pravé orgány ani cievne zväzky, voláme ho preto stielka = THALLUS</w:t>
      </w:r>
    </w:p>
    <w:p w:rsidR="00B5167D" w:rsidRDefault="00011D9E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1" type="#_x0000_t66" style="position:absolute;left:0;text-align:left;margin-left:203.95pt;margin-top:6.65pt;width:152.15pt;height:35.75pt;z-index:251669504">
            <v:textbox style="mso-next-textbox:#_x0000_s1031">
              <w:txbxContent>
                <w:p w:rsidR="00B5167D" w:rsidRDefault="00B5167D" w:rsidP="00B5167D">
                  <w:r>
                    <w:t xml:space="preserve">    </w:t>
                  </w:r>
                  <w:proofErr w:type="spellStart"/>
                  <w:r>
                    <w:t>pabyľka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kauloid</w:t>
                  </w:r>
                  <w:proofErr w:type="spellEnd"/>
                </w:p>
              </w:txbxContent>
            </v:textbox>
          </v:shape>
        </w:pict>
      </w:r>
      <w:r w:rsidR="00B5167D">
        <w:rPr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1646555</wp:posOffset>
            </wp:positionH>
            <wp:positionV relativeFrom="paragraph">
              <wp:posOffset>128905</wp:posOffset>
            </wp:positionV>
            <wp:extent cx="1019175" cy="1287145"/>
            <wp:effectExtent l="19050" t="0" r="9525" b="0"/>
            <wp:wrapNone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783" t="17511" r="36683" b="2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011D9E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shape id="_x0000_s1030" type="#_x0000_t66" style="position:absolute;left:0;text-align:left;margin-left:210.75pt;margin-top:1pt;width:122.45pt;height:35.75pt;z-index:251668480">
            <v:textbox style="mso-next-textbox:#_x0000_s1030">
              <w:txbxContent>
                <w:p w:rsidR="00B5167D" w:rsidRDefault="00B5167D" w:rsidP="00B5167D">
                  <w:r>
                    <w:t xml:space="preserve">   palístky= </w:t>
                  </w:r>
                  <w:proofErr w:type="spellStart"/>
                  <w:r>
                    <w:t>fyloidy</w:t>
                  </w:r>
                  <w:proofErr w:type="spellEnd"/>
                </w:p>
              </w:txbxContent>
            </v:textbox>
          </v:shape>
        </w:pict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011D9E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shape id="_x0000_s1029" type="#_x0000_t66" style="position:absolute;left:0;text-align:left;margin-left:210.75pt;margin-top:6.8pt;width:140.75pt;height:35.75pt;z-index:251667456">
            <v:textbox style="mso-next-textbox:#_x0000_s1029">
              <w:txbxContent>
                <w:p w:rsidR="00B5167D" w:rsidRDefault="00B5167D">
                  <w:r>
                    <w:t xml:space="preserve">  </w:t>
                  </w:r>
                  <w:proofErr w:type="spellStart"/>
                  <w:r>
                    <w:t>pakorienky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rizoidy</w:t>
                  </w:r>
                  <w:proofErr w:type="spellEnd"/>
                </w:p>
              </w:txbxContent>
            </v:textbox>
          </v:shape>
        </w:pict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2.Podríša: </w:t>
      </w:r>
      <w:r w:rsidRPr="00752676">
        <w:rPr>
          <w:color w:val="000000"/>
          <w:szCs w:val="28"/>
        </w:rPr>
        <w:t>Vyššie rastliny</w:t>
      </w:r>
      <w:r>
        <w:rPr>
          <w:color w:val="000000"/>
          <w:szCs w:val="28"/>
        </w:rPr>
        <w:t xml:space="preserve"> – </w:t>
      </w:r>
      <w:proofErr w:type="spellStart"/>
      <w:r w:rsidRPr="00B5167D">
        <w:rPr>
          <w:i/>
          <w:color w:val="000000"/>
          <w:szCs w:val="28"/>
        </w:rPr>
        <w:t>Cormobionta</w:t>
      </w:r>
      <w:proofErr w:type="spellEnd"/>
      <w:r>
        <w:rPr>
          <w:color w:val="000000"/>
          <w:szCs w:val="28"/>
        </w:rPr>
        <w:t xml:space="preserve"> – ich telo má diferencované orgány</w:t>
      </w:r>
      <w:r w:rsidR="0098739F">
        <w:rPr>
          <w:color w:val="000000"/>
          <w:szCs w:val="28"/>
        </w:rPr>
        <w:t xml:space="preserve"> – nepohlavné a pohlavné </w:t>
      </w:r>
      <w:r>
        <w:rPr>
          <w:color w:val="000000"/>
          <w:szCs w:val="28"/>
        </w:rPr>
        <w:t>(Pozor</w:t>
      </w:r>
      <w:r w:rsidR="0098739F">
        <w:rPr>
          <w:color w:val="000000"/>
          <w:szCs w:val="28"/>
        </w:rPr>
        <w:t>!</w:t>
      </w:r>
      <w:r>
        <w:rPr>
          <w:color w:val="000000"/>
          <w:szCs w:val="28"/>
        </w:rPr>
        <w:t xml:space="preserve"> výnimka </w:t>
      </w:r>
      <w:proofErr w:type="spellStart"/>
      <w:r>
        <w:rPr>
          <w:color w:val="000000"/>
          <w:szCs w:val="28"/>
        </w:rPr>
        <w:t>machorasty</w:t>
      </w:r>
      <w:proofErr w:type="spellEnd"/>
      <w:r>
        <w:rPr>
          <w:color w:val="000000"/>
          <w:szCs w:val="28"/>
        </w:rPr>
        <w:t xml:space="preserve"> – sú síce vyššie rastliny, ale telo majú stielku!!!!</w:t>
      </w:r>
    </w:p>
    <w:p w:rsidR="00B5167D" w:rsidRDefault="00011D9E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oundrect id="_x0000_s1032" style="position:absolute;left:0;text-align:left;margin-left:-.65pt;margin-top:4.7pt;width:140.8pt;height:38.5pt;z-index:251670528" arcsize="10923f">
            <v:textbox>
              <w:txbxContent>
                <w:p w:rsidR="0098739F" w:rsidRDefault="0098739F">
                  <w:proofErr w:type="spellStart"/>
                  <w:r>
                    <w:t>Nepohlavné=vegetatívne</w:t>
                  </w:r>
                  <w:proofErr w:type="spellEnd"/>
                </w:p>
              </w:txbxContent>
            </v:textbox>
          </v:roundrect>
        </w:pict>
      </w:r>
      <w:r w:rsidR="0098739F">
        <w:rPr>
          <w:noProof/>
          <w:color w:val="000000"/>
          <w:szCs w:val="28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1734185</wp:posOffset>
            </wp:positionH>
            <wp:positionV relativeFrom="paragraph">
              <wp:posOffset>47625</wp:posOffset>
            </wp:positionV>
            <wp:extent cx="1815465" cy="1368425"/>
            <wp:effectExtent l="19050" t="0" r="0" b="0"/>
            <wp:wrapNone/>
            <wp:docPr id="28" name="Obrázok 41" descr="Zborovna.sk – portál pre u&amp;ccaron;ite&amp;lcaron;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Zborovna.sk – portál pre u&amp;ccaron;ite&amp;lcaron;o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131" t="4743" r="14506" b="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Cs w:val="28"/>
        </w:rPr>
        <w:pict>
          <v:roundrect id="_x0000_s1033" style="position:absolute;left:0;text-align:left;margin-left:286.5pt;margin-top:2.4pt;width:186.1pt;height:22.9pt;z-index:251671552;mso-position-horizontal-relative:text;mso-position-vertical-relative:text" arcsize="10923f">
            <v:textbox>
              <w:txbxContent>
                <w:p w:rsidR="0098739F" w:rsidRDefault="0098739F">
                  <w:r>
                    <w:t>Pohlavné = generatívne =sexuálne</w:t>
                  </w:r>
                </w:p>
              </w:txbxContent>
            </v:textbox>
          </v:roundrect>
        </w:pict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011D9E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oundrect id="_x0000_s1037" style="position:absolute;left:0;text-align:left;margin-left:247.2pt;margin-top:5.05pt;width:96.5pt;height:20.15pt;z-index:251678720" arcsize="10923f">
            <v:textbox>
              <w:txbxContent>
                <w:p w:rsidR="0098739F" w:rsidRDefault="0098739F" w:rsidP="0098739F">
                  <w:r>
                    <w:t>KVET=FLOS</w:t>
                  </w:r>
                </w:p>
              </w:txbxContent>
            </v:textbox>
          </v:roundrect>
        </w:pict>
      </w:r>
      <w:r>
        <w:rPr>
          <w:noProof/>
          <w:color w:val="000000"/>
          <w:szCs w:val="28"/>
        </w:rPr>
        <w:pict>
          <v:roundrect id="_x0000_s1040" style="position:absolute;left:0;text-align:left;margin-left:36.45pt;margin-top:2.75pt;width:131.65pt;height:22.45pt;z-index:251681792" arcsize="10923f">
            <v:textbox>
              <w:txbxContent>
                <w:p w:rsidR="0098739F" w:rsidRDefault="0098739F" w:rsidP="0098739F">
                  <w:r>
                    <w:t>STONKA=KAULOMMUCTUS</w:t>
                  </w:r>
                </w:p>
              </w:txbxContent>
            </v:textbox>
          </v:roundrect>
        </w:pict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011D9E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oundrect id="_x0000_s1036" style="position:absolute;left:0;text-align:left;margin-left:249.85pt;margin-top:12.8pt;width:115.45pt;height:22.45pt;z-index:251677696" arcsize="10923f">
            <v:textbox>
              <w:txbxContent>
                <w:p w:rsidR="0098739F" w:rsidRDefault="0098739F" w:rsidP="0098739F">
                  <w:r>
                    <w:t>PLOD=FRUCTUS</w:t>
                  </w:r>
                </w:p>
              </w:txbxContent>
            </v:textbox>
          </v:roundrect>
        </w:pict>
      </w:r>
      <w:r>
        <w:rPr>
          <w:noProof/>
          <w:color w:val="000000"/>
          <w:szCs w:val="28"/>
        </w:rPr>
        <w:pict>
          <v:roundrect id="_x0000_s1038" style="position:absolute;left:0;text-align:left;margin-left:45.3pt;margin-top:2.8pt;width:115.45pt;height:22.45pt;z-index:251679744" arcsize="10923f">
            <v:textbox>
              <w:txbxContent>
                <w:p w:rsidR="0098739F" w:rsidRDefault="0098739F" w:rsidP="0098739F">
                  <w:r>
                    <w:t>LIST=FYLOM</w:t>
                  </w:r>
                </w:p>
              </w:txbxContent>
            </v:textbox>
          </v:roundrect>
        </w:pict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011D9E" w:rsidP="00B5167D">
      <w:pPr>
        <w:pStyle w:val="Odsekzoznamu"/>
        <w:ind w:left="0" w:firstLine="85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oundrect id="_x0000_s1034" style="position:absolute;left:0;text-align:left;margin-left:253.5pt;margin-top:7.65pt;width:101.65pt;height:22pt;z-index:251674624" arcsize="10923f">
            <v:textbox>
              <w:txbxContent>
                <w:p w:rsidR="0098739F" w:rsidRDefault="0098739F">
                  <w:r>
                    <w:t>SEMENÁ</w:t>
                  </w:r>
                </w:p>
              </w:txbxContent>
            </v:textbox>
          </v:roundrect>
        </w:pict>
      </w:r>
      <w:r>
        <w:rPr>
          <w:noProof/>
          <w:color w:val="000000"/>
          <w:szCs w:val="28"/>
        </w:rPr>
        <w:pict>
          <v:roundrect id="_x0000_s1039" style="position:absolute;left:0;text-align:left;margin-left:56.9pt;margin-top:3.05pt;width:115.45pt;height:22.45pt;z-index:251680768" arcsize="10923f">
            <v:textbox>
              <w:txbxContent>
                <w:p w:rsidR="0098739F" w:rsidRDefault="0098739F" w:rsidP="0098739F">
                  <w:r>
                    <w:t>KOREŇ=RADIX</w:t>
                  </w:r>
                </w:p>
              </w:txbxContent>
            </v:textbox>
          </v:roundrect>
        </w:pict>
      </w: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B5167D" w:rsidRPr="008742A5" w:rsidRDefault="00B5167D" w:rsidP="00B5167D">
      <w:pPr>
        <w:rPr>
          <w:b/>
          <w:u w:val="single"/>
        </w:rPr>
      </w:pPr>
      <w:r w:rsidRPr="008742A5">
        <w:rPr>
          <w:b/>
          <w:u w:val="single"/>
        </w:rPr>
        <w:t>Taxonomické kategórie(jednotky) rastlín:</w:t>
      </w:r>
    </w:p>
    <w:p w:rsidR="00B5167D" w:rsidRDefault="00B5167D" w:rsidP="00B5167D">
      <w:pPr>
        <w:spacing w:line="276" w:lineRule="auto"/>
        <w:jc w:val="both"/>
      </w:pPr>
      <w:r w:rsidRPr="008742A5">
        <w:t xml:space="preserve">Ríša (REGNUM), </w:t>
      </w:r>
      <w:proofErr w:type="spellStart"/>
      <w:r w:rsidRPr="008742A5">
        <w:t>podríša</w:t>
      </w:r>
      <w:proofErr w:type="spellEnd"/>
      <w:r w:rsidRPr="008742A5">
        <w:t xml:space="preserve"> (SUBREGNUM), </w:t>
      </w:r>
      <w:r w:rsidRPr="008742A5">
        <w:rPr>
          <w:u w:val="single"/>
        </w:rPr>
        <w:t>oddelenie(DIVISIO),</w:t>
      </w:r>
      <w:r w:rsidRPr="008742A5">
        <w:t xml:space="preserve"> trieda (CLASSIS), rad (ORDO), čeľaď (FAMILIA), rod (GENUS) druh ( </w:t>
      </w:r>
      <w:r>
        <w:t>SPECIES</w:t>
      </w:r>
      <w:r w:rsidRPr="008742A5">
        <w:t>)</w:t>
      </w:r>
    </w:p>
    <w:tbl>
      <w:tblPr>
        <w:tblStyle w:val="Mriekatabuky"/>
        <w:tblW w:w="9106" w:type="dxa"/>
        <w:jc w:val="center"/>
        <w:tblInd w:w="637" w:type="dxa"/>
        <w:tblLook w:val="04A0"/>
      </w:tblPr>
      <w:tblGrid>
        <w:gridCol w:w="9106"/>
      </w:tblGrid>
      <w:tr w:rsidR="0098739F" w:rsidTr="007F4227">
        <w:trPr>
          <w:jc w:val="center"/>
        </w:trPr>
        <w:tc>
          <w:tcPr>
            <w:tcW w:w="9106" w:type="dxa"/>
          </w:tcPr>
          <w:p w:rsidR="0098739F" w:rsidRDefault="0098739F" w:rsidP="0098739F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                 </w:t>
            </w:r>
            <w:r w:rsidRPr="002117AA">
              <w:rPr>
                <w:i/>
                <w:color w:val="000000"/>
                <w:szCs w:val="28"/>
              </w:rPr>
              <w:t xml:space="preserve">1.odd. </w:t>
            </w:r>
            <w:proofErr w:type="spellStart"/>
            <w:r w:rsidRPr="002117AA">
              <w:rPr>
                <w:i/>
                <w:color w:val="000000"/>
                <w:szCs w:val="28"/>
              </w:rPr>
              <w:t>ryniorasty</w:t>
            </w:r>
            <w:proofErr w:type="spellEnd"/>
            <w:r>
              <w:rPr>
                <w:i/>
                <w:color w:val="000000"/>
                <w:szCs w:val="28"/>
              </w:rPr>
              <w:t xml:space="preserve"> - </w:t>
            </w:r>
            <w:proofErr w:type="spellStart"/>
            <w:r w:rsidRPr="002117AA">
              <w:rPr>
                <w:color w:val="000000"/>
                <w:szCs w:val="28"/>
              </w:rPr>
              <w:t>Rhynia</w:t>
            </w:r>
            <w:proofErr w:type="spellEnd"/>
            <w:r w:rsidRPr="002117AA">
              <w:rPr>
                <w:color w:val="000000"/>
                <w:szCs w:val="28"/>
              </w:rPr>
              <w:t xml:space="preserve"> major</w:t>
            </w:r>
          </w:p>
          <w:p w:rsidR="0098739F" w:rsidRDefault="0098739F" w:rsidP="0098739F">
            <w:pPr>
              <w:pStyle w:val="Odsekzoznamu"/>
              <w:ind w:left="0" w:firstLine="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                 </w:t>
            </w:r>
            <w:r w:rsidRPr="00752676">
              <w:rPr>
                <w:color w:val="000000"/>
                <w:szCs w:val="28"/>
              </w:rPr>
              <w:t xml:space="preserve">-podľa rozmnožovacej jednotky </w:t>
            </w:r>
            <w:r>
              <w:rPr>
                <w:color w:val="000000"/>
                <w:szCs w:val="28"/>
              </w:rPr>
              <w:t>delia na:</w:t>
            </w:r>
          </w:p>
          <w:p w:rsidR="0098739F" w:rsidRPr="002117AA" w:rsidRDefault="0098739F" w:rsidP="0098739F">
            <w:pPr>
              <w:pStyle w:val="Odsekzoznamu"/>
              <w:ind w:left="0" w:firstLine="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1.</w:t>
            </w:r>
            <w:r w:rsidRPr="00752676">
              <w:rPr>
                <w:color w:val="000000"/>
                <w:szCs w:val="28"/>
              </w:rPr>
              <w:t xml:space="preserve"> výtrusné r.</w:t>
            </w:r>
            <w:r>
              <w:rPr>
                <w:color w:val="000000"/>
                <w:szCs w:val="28"/>
              </w:rPr>
              <w:t xml:space="preserve"> - </w:t>
            </w:r>
            <w:r w:rsidRPr="002117AA">
              <w:rPr>
                <w:i/>
                <w:color w:val="000000"/>
                <w:szCs w:val="28"/>
              </w:rPr>
              <w:t xml:space="preserve">2.odd. </w:t>
            </w:r>
            <w:proofErr w:type="spellStart"/>
            <w:r w:rsidRPr="002117AA">
              <w:rPr>
                <w:i/>
                <w:color w:val="000000"/>
                <w:szCs w:val="28"/>
              </w:rPr>
              <w:t>machorasty</w:t>
            </w:r>
            <w:proofErr w:type="spellEnd"/>
            <w:r>
              <w:rPr>
                <w:i/>
                <w:color w:val="000000"/>
                <w:szCs w:val="28"/>
              </w:rPr>
              <w:t xml:space="preserve"> – </w:t>
            </w:r>
            <w:proofErr w:type="spellStart"/>
            <w:r w:rsidRPr="002117AA">
              <w:rPr>
                <w:color w:val="000000"/>
                <w:szCs w:val="28"/>
              </w:rPr>
              <w:t>porastnica</w:t>
            </w:r>
            <w:proofErr w:type="spellEnd"/>
            <w:r w:rsidRPr="002117AA">
              <w:rPr>
                <w:color w:val="000000"/>
                <w:szCs w:val="28"/>
              </w:rPr>
              <w:t xml:space="preserve"> mnohotvará, </w:t>
            </w:r>
            <w:proofErr w:type="spellStart"/>
            <w:r w:rsidRPr="002117AA">
              <w:rPr>
                <w:color w:val="000000"/>
                <w:szCs w:val="28"/>
              </w:rPr>
              <w:t>merík</w:t>
            </w:r>
            <w:proofErr w:type="spellEnd"/>
            <w:r w:rsidRPr="002117AA">
              <w:rPr>
                <w:color w:val="000000"/>
                <w:szCs w:val="28"/>
              </w:rPr>
              <w:t xml:space="preserve"> </w:t>
            </w:r>
            <w:proofErr w:type="spellStart"/>
            <w:r w:rsidRPr="002117AA">
              <w:rPr>
                <w:color w:val="000000"/>
                <w:szCs w:val="28"/>
              </w:rPr>
              <w:t>vlnkatý</w:t>
            </w:r>
            <w:proofErr w:type="spellEnd"/>
            <w:r w:rsidRPr="002117AA">
              <w:rPr>
                <w:color w:val="000000"/>
                <w:szCs w:val="28"/>
              </w:rPr>
              <w:t xml:space="preserve">, </w:t>
            </w:r>
            <w:proofErr w:type="spellStart"/>
            <w:r w:rsidRPr="002117AA">
              <w:rPr>
                <w:color w:val="000000"/>
                <w:szCs w:val="28"/>
              </w:rPr>
              <w:t>ploník</w:t>
            </w:r>
            <w:proofErr w:type="spellEnd"/>
            <w:r w:rsidRPr="002117AA">
              <w:rPr>
                <w:color w:val="000000"/>
                <w:szCs w:val="28"/>
              </w:rPr>
              <w:t xml:space="preserve">  </w:t>
            </w:r>
          </w:p>
          <w:p w:rsidR="0098739F" w:rsidRPr="002117AA" w:rsidRDefault="0098739F" w:rsidP="0098739F">
            <w:pPr>
              <w:pStyle w:val="Odsekzoznamu"/>
              <w:ind w:left="0" w:firstLine="426"/>
              <w:jc w:val="both"/>
              <w:rPr>
                <w:color w:val="000000"/>
                <w:szCs w:val="28"/>
              </w:rPr>
            </w:pPr>
            <w:r w:rsidRPr="002117AA">
              <w:rPr>
                <w:color w:val="000000"/>
                <w:szCs w:val="28"/>
              </w:rPr>
              <w:t xml:space="preserve">                                                         borievkový          </w:t>
            </w:r>
          </w:p>
          <w:p w:rsidR="0098739F" w:rsidRPr="002117AA" w:rsidRDefault="0098739F" w:rsidP="0098739F">
            <w:pPr>
              <w:pStyle w:val="Odsekzoznamu"/>
              <w:ind w:left="0" w:firstLine="426"/>
              <w:jc w:val="both"/>
              <w:rPr>
                <w:color w:val="000000"/>
                <w:szCs w:val="28"/>
              </w:rPr>
            </w:pPr>
            <w:r w:rsidRPr="002117AA">
              <w:rPr>
                <w:i/>
                <w:color w:val="000000"/>
                <w:szCs w:val="28"/>
              </w:rPr>
              <w:t xml:space="preserve">                       3.odd. </w:t>
            </w:r>
            <w:proofErr w:type="spellStart"/>
            <w:r w:rsidRPr="002117AA">
              <w:rPr>
                <w:i/>
                <w:color w:val="000000"/>
                <w:szCs w:val="28"/>
              </w:rPr>
              <w:t>plavúňorasty</w:t>
            </w:r>
            <w:proofErr w:type="spellEnd"/>
            <w:r>
              <w:rPr>
                <w:i/>
                <w:color w:val="000000"/>
                <w:szCs w:val="28"/>
              </w:rPr>
              <w:t xml:space="preserve"> – </w:t>
            </w:r>
            <w:r w:rsidRPr="002117AA">
              <w:rPr>
                <w:color w:val="000000"/>
                <w:szCs w:val="28"/>
              </w:rPr>
              <w:t xml:space="preserve">plavúň obyčajný, </w:t>
            </w:r>
            <w:proofErr w:type="spellStart"/>
            <w:r w:rsidRPr="002117AA">
              <w:rPr>
                <w:color w:val="000000"/>
                <w:szCs w:val="28"/>
              </w:rPr>
              <w:t>plavúnka</w:t>
            </w:r>
            <w:proofErr w:type="spellEnd"/>
            <w:r w:rsidRPr="002117AA">
              <w:rPr>
                <w:color w:val="000000"/>
                <w:szCs w:val="28"/>
              </w:rPr>
              <w:t xml:space="preserve"> brvitá</w:t>
            </w:r>
          </w:p>
          <w:p w:rsidR="0098739F" w:rsidRPr="002117AA" w:rsidRDefault="0098739F" w:rsidP="0098739F">
            <w:pPr>
              <w:pStyle w:val="Odsekzoznamu"/>
              <w:ind w:left="0" w:firstLine="426"/>
              <w:jc w:val="both"/>
              <w:rPr>
                <w:i/>
                <w:color w:val="000000"/>
                <w:szCs w:val="28"/>
              </w:rPr>
            </w:pPr>
            <w:r w:rsidRPr="002117AA">
              <w:rPr>
                <w:i/>
                <w:color w:val="000000"/>
                <w:szCs w:val="28"/>
              </w:rPr>
              <w:t xml:space="preserve">                       4.odd. </w:t>
            </w:r>
            <w:proofErr w:type="spellStart"/>
            <w:r w:rsidRPr="002117AA">
              <w:rPr>
                <w:i/>
                <w:color w:val="000000"/>
                <w:szCs w:val="28"/>
              </w:rPr>
              <w:t>prasličkorasty</w:t>
            </w:r>
            <w:proofErr w:type="spellEnd"/>
            <w:r>
              <w:rPr>
                <w:i/>
                <w:color w:val="000000"/>
                <w:szCs w:val="28"/>
              </w:rPr>
              <w:t xml:space="preserve"> – </w:t>
            </w:r>
            <w:r w:rsidRPr="002117AA">
              <w:rPr>
                <w:color w:val="000000"/>
                <w:szCs w:val="28"/>
              </w:rPr>
              <w:t>praslička roľná, p. lesná, p. močiarna</w:t>
            </w:r>
          </w:p>
          <w:p w:rsidR="0098739F" w:rsidRDefault="0098739F" w:rsidP="0098739F">
            <w:pPr>
              <w:pStyle w:val="Odsekzoznamu"/>
              <w:ind w:left="0" w:firstLine="426"/>
              <w:jc w:val="both"/>
              <w:rPr>
                <w:color w:val="000000"/>
                <w:szCs w:val="28"/>
              </w:rPr>
            </w:pPr>
            <w:r w:rsidRPr="002117AA">
              <w:rPr>
                <w:i/>
                <w:color w:val="000000"/>
                <w:szCs w:val="28"/>
              </w:rPr>
              <w:t xml:space="preserve">                  </w:t>
            </w:r>
            <w:r>
              <w:rPr>
                <w:i/>
                <w:color w:val="000000"/>
                <w:szCs w:val="28"/>
              </w:rPr>
              <w:t xml:space="preserve">  </w:t>
            </w:r>
            <w:r w:rsidRPr="002117AA">
              <w:rPr>
                <w:i/>
                <w:color w:val="000000"/>
                <w:szCs w:val="28"/>
              </w:rPr>
              <w:t xml:space="preserve">   5.odd. </w:t>
            </w:r>
            <w:proofErr w:type="spellStart"/>
            <w:r w:rsidRPr="002117AA">
              <w:rPr>
                <w:i/>
                <w:color w:val="000000"/>
                <w:szCs w:val="28"/>
              </w:rPr>
              <w:t>sladičorasty</w:t>
            </w:r>
            <w:proofErr w:type="spellEnd"/>
            <w:r w:rsidRPr="002117AA">
              <w:rPr>
                <w:i/>
                <w:color w:val="000000"/>
                <w:szCs w:val="28"/>
              </w:rPr>
              <w:t xml:space="preserve"> (</w:t>
            </w:r>
            <w:proofErr w:type="spellStart"/>
            <w:r w:rsidRPr="002117AA">
              <w:rPr>
                <w:i/>
                <w:color w:val="000000"/>
                <w:szCs w:val="28"/>
              </w:rPr>
              <w:t>papraďorasty</w:t>
            </w:r>
            <w:proofErr w:type="spellEnd"/>
            <w:r w:rsidRPr="002117AA">
              <w:rPr>
                <w:i/>
                <w:color w:val="000000"/>
                <w:szCs w:val="28"/>
              </w:rPr>
              <w:t>)</w:t>
            </w:r>
            <w:r>
              <w:rPr>
                <w:i/>
                <w:color w:val="000000"/>
                <w:szCs w:val="28"/>
              </w:rPr>
              <w:t xml:space="preserve"> – </w:t>
            </w:r>
            <w:r w:rsidRPr="002117AA">
              <w:rPr>
                <w:color w:val="000000"/>
                <w:szCs w:val="28"/>
              </w:rPr>
              <w:t xml:space="preserve">papraď samčia, </w:t>
            </w:r>
            <w:proofErr w:type="spellStart"/>
            <w:r w:rsidRPr="002117AA">
              <w:rPr>
                <w:color w:val="000000"/>
                <w:szCs w:val="28"/>
              </w:rPr>
              <w:t>slezinník</w:t>
            </w:r>
            <w:proofErr w:type="spellEnd"/>
            <w:r w:rsidRPr="002117AA">
              <w:rPr>
                <w:color w:val="000000"/>
                <w:szCs w:val="28"/>
              </w:rPr>
              <w:t xml:space="preserve"> červený</w:t>
            </w:r>
            <w:r>
              <w:rPr>
                <w:color w:val="000000"/>
                <w:szCs w:val="28"/>
              </w:rPr>
              <w:t xml:space="preserve">, </w:t>
            </w:r>
          </w:p>
          <w:p w:rsidR="0098739F" w:rsidRPr="002117AA" w:rsidRDefault="0098739F" w:rsidP="0098739F">
            <w:pPr>
              <w:pStyle w:val="Odsekzoznamu"/>
              <w:ind w:left="0" w:firstLine="426"/>
              <w:jc w:val="both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                                               </w:t>
            </w:r>
            <w:proofErr w:type="spellStart"/>
            <w:r>
              <w:rPr>
                <w:color w:val="000000"/>
                <w:szCs w:val="28"/>
              </w:rPr>
              <w:t>papradka</w:t>
            </w:r>
            <w:proofErr w:type="spellEnd"/>
            <w:r>
              <w:rPr>
                <w:color w:val="000000"/>
                <w:szCs w:val="28"/>
              </w:rPr>
              <w:t xml:space="preserve"> samičia,      </w:t>
            </w:r>
          </w:p>
          <w:p w:rsidR="0098739F" w:rsidRDefault="0098739F" w:rsidP="007F4227">
            <w:pPr>
              <w:pStyle w:val="Odsekzoznamu"/>
              <w:ind w:left="0" w:firstLine="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2. </w:t>
            </w:r>
            <w:r w:rsidRPr="00752676">
              <w:rPr>
                <w:color w:val="000000"/>
                <w:szCs w:val="28"/>
              </w:rPr>
              <w:t xml:space="preserve">semenné  </w:t>
            </w:r>
            <w:r>
              <w:rPr>
                <w:color w:val="000000"/>
                <w:szCs w:val="28"/>
              </w:rPr>
              <w:t>r. –</w:t>
            </w:r>
            <w:r w:rsidRPr="00752676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delíme  na  </w:t>
            </w:r>
            <w:r w:rsidRPr="00752676">
              <w:rPr>
                <w:color w:val="000000"/>
                <w:szCs w:val="28"/>
              </w:rPr>
              <w:t>nahosemenné</w:t>
            </w:r>
            <w:r>
              <w:rPr>
                <w:color w:val="000000"/>
                <w:szCs w:val="28"/>
              </w:rPr>
              <w:t xml:space="preserve"> </w:t>
            </w:r>
            <w:r w:rsidR="007F4227">
              <w:rPr>
                <w:color w:val="000000"/>
                <w:szCs w:val="28"/>
              </w:rPr>
              <w:t xml:space="preserve">(ihličnany) </w:t>
            </w:r>
            <w:r>
              <w:rPr>
                <w:color w:val="000000"/>
                <w:szCs w:val="28"/>
              </w:rPr>
              <w:t xml:space="preserve">a  krytosemenné </w:t>
            </w:r>
            <w:r w:rsidR="007F4227">
              <w:rPr>
                <w:color w:val="000000"/>
                <w:szCs w:val="28"/>
              </w:rPr>
              <w:t xml:space="preserve">(list. </w:t>
            </w:r>
            <w:proofErr w:type="spellStart"/>
            <w:r w:rsidR="007F4227">
              <w:rPr>
                <w:color w:val="000000"/>
                <w:szCs w:val="28"/>
              </w:rPr>
              <w:t>stromy,byliny</w:t>
            </w:r>
            <w:proofErr w:type="spellEnd"/>
            <w:r w:rsidR="007F4227">
              <w:rPr>
                <w:color w:val="000000"/>
                <w:szCs w:val="28"/>
              </w:rPr>
              <w:t xml:space="preserve">   </w:t>
            </w:r>
          </w:p>
        </w:tc>
      </w:tr>
    </w:tbl>
    <w:p w:rsidR="00B5167D" w:rsidRDefault="00B5167D" w:rsidP="00B5167D">
      <w:pPr>
        <w:pStyle w:val="Odsekzoznamu"/>
        <w:ind w:left="0" w:firstLine="851"/>
        <w:jc w:val="both"/>
        <w:rPr>
          <w:color w:val="000000"/>
          <w:szCs w:val="28"/>
        </w:rPr>
      </w:pPr>
    </w:p>
    <w:p w:rsidR="006C6467" w:rsidRPr="000857A9" w:rsidRDefault="00B5167D" w:rsidP="006C6467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ab/>
        <w:t xml:space="preserve"> </w:t>
      </w:r>
      <w:r w:rsidR="006C6467" w:rsidRPr="000857A9">
        <w:rPr>
          <w:color w:val="000000"/>
          <w:szCs w:val="28"/>
        </w:rPr>
        <w:t>RODOZMENA=METAGENÉZA</w:t>
      </w:r>
      <w:r w:rsidR="006C6467">
        <w:rPr>
          <w:color w:val="000000"/>
          <w:szCs w:val="28"/>
        </w:rPr>
        <w:t xml:space="preserve"> =</w:t>
      </w:r>
      <w:r w:rsidR="006C6467" w:rsidRPr="000857A9">
        <w:rPr>
          <w:color w:val="000000"/>
          <w:szCs w:val="28"/>
        </w:rPr>
        <w:t xml:space="preserve"> striedanie pohlavnej a nepohlavnej generácie</w:t>
      </w:r>
    </w:p>
    <w:p w:rsidR="006C6467" w:rsidRPr="000857A9" w:rsidRDefault="006C6467" w:rsidP="006C6467">
      <w:pPr>
        <w:pStyle w:val="Odsekzoznamu"/>
        <w:numPr>
          <w:ilvl w:val="0"/>
          <w:numId w:val="1"/>
        </w:num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pohlavná je </w:t>
      </w:r>
      <w:proofErr w:type="spellStart"/>
      <w:r w:rsidRPr="000857A9">
        <w:rPr>
          <w:color w:val="000000"/>
          <w:szCs w:val="28"/>
        </w:rPr>
        <w:t>gametofyt</w:t>
      </w:r>
      <w:proofErr w:type="spellEnd"/>
      <w:r w:rsidRPr="000857A9">
        <w:rPr>
          <w:color w:val="000000"/>
          <w:szCs w:val="28"/>
        </w:rPr>
        <w:t xml:space="preserve"> (G)a je </w:t>
      </w:r>
      <w:proofErr w:type="spellStart"/>
      <w:r w:rsidRPr="000857A9">
        <w:rPr>
          <w:color w:val="000000"/>
          <w:szCs w:val="28"/>
        </w:rPr>
        <w:t>haploidná</w:t>
      </w:r>
      <w:proofErr w:type="spellEnd"/>
      <w:r w:rsidRPr="000857A9">
        <w:rPr>
          <w:color w:val="000000"/>
          <w:szCs w:val="28"/>
        </w:rPr>
        <w:t xml:space="preserve"> (n)</w:t>
      </w:r>
      <w:r w:rsidR="007F4227">
        <w:rPr>
          <w:color w:val="000000"/>
          <w:szCs w:val="28"/>
        </w:rPr>
        <w:t xml:space="preserve"> </w:t>
      </w:r>
      <w:proofErr w:type="spellStart"/>
      <w:r w:rsidR="007F4227">
        <w:rPr>
          <w:color w:val="000000"/>
          <w:szCs w:val="28"/>
        </w:rPr>
        <w:t>n=polovičný</w:t>
      </w:r>
      <w:proofErr w:type="spellEnd"/>
      <w:r w:rsidR="007F4227">
        <w:rPr>
          <w:color w:val="000000"/>
          <w:szCs w:val="28"/>
        </w:rPr>
        <w:t xml:space="preserve"> počet chromozómov</w:t>
      </w:r>
    </w:p>
    <w:p w:rsidR="007F4227" w:rsidRPr="007F4227" w:rsidRDefault="006C6467" w:rsidP="006C6467">
      <w:pPr>
        <w:pStyle w:val="Odsekzoznamu"/>
        <w:numPr>
          <w:ilvl w:val="0"/>
          <w:numId w:val="1"/>
        </w:numPr>
        <w:tabs>
          <w:tab w:val="left" w:pos="1090"/>
        </w:tabs>
        <w:jc w:val="both"/>
      </w:pPr>
      <w:r w:rsidRPr="007F4227">
        <w:rPr>
          <w:color w:val="000000"/>
          <w:szCs w:val="28"/>
        </w:rPr>
        <w:t xml:space="preserve">nepohlavná je </w:t>
      </w:r>
      <w:proofErr w:type="spellStart"/>
      <w:r w:rsidRPr="007F4227">
        <w:rPr>
          <w:color w:val="000000"/>
          <w:szCs w:val="28"/>
        </w:rPr>
        <w:t>sporofyt</w:t>
      </w:r>
      <w:proofErr w:type="spellEnd"/>
      <w:r w:rsidRPr="007F4227">
        <w:rPr>
          <w:color w:val="000000"/>
          <w:szCs w:val="28"/>
        </w:rPr>
        <w:t xml:space="preserve"> (S) a je </w:t>
      </w:r>
      <w:proofErr w:type="spellStart"/>
      <w:r w:rsidRPr="007F4227">
        <w:rPr>
          <w:color w:val="000000"/>
          <w:szCs w:val="28"/>
        </w:rPr>
        <w:t>diploidná</w:t>
      </w:r>
      <w:proofErr w:type="spellEnd"/>
      <w:r w:rsidRPr="007F4227">
        <w:rPr>
          <w:color w:val="000000"/>
          <w:szCs w:val="28"/>
        </w:rPr>
        <w:t xml:space="preserve"> (2n)</w:t>
      </w:r>
      <w:r w:rsidR="007F4227" w:rsidRPr="007F4227">
        <w:rPr>
          <w:color w:val="000000"/>
          <w:szCs w:val="28"/>
        </w:rPr>
        <w:t xml:space="preserve"> </w:t>
      </w:r>
    </w:p>
    <w:p w:rsidR="006C6467" w:rsidRDefault="006C6467" w:rsidP="007F4227">
      <w:pPr>
        <w:pStyle w:val="Odsekzoznamu"/>
        <w:tabs>
          <w:tab w:val="left" w:pos="1090"/>
        </w:tabs>
        <w:jc w:val="both"/>
      </w:pPr>
      <w:r>
        <w:t xml:space="preserve">A) </w:t>
      </w:r>
      <w:proofErr w:type="spellStart"/>
      <w:r>
        <w:rPr>
          <w:rStyle w:val="Siln"/>
        </w:rPr>
        <w:t>rovnakotvará</w:t>
      </w:r>
      <w:proofErr w:type="spellEnd"/>
      <w:r>
        <w:rPr>
          <w:rStyle w:val="Siln"/>
        </w:rPr>
        <w:t xml:space="preserve"> (izomorfná) </w:t>
      </w:r>
      <w:proofErr w:type="spellStart"/>
      <w:r>
        <w:rPr>
          <w:rStyle w:val="Siln"/>
        </w:rPr>
        <w:t>rodozmena</w:t>
      </w:r>
      <w:proofErr w:type="spellEnd"/>
      <w:r>
        <w:rPr>
          <w:rStyle w:val="Siln"/>
        </w:rPr>
        <w:t xml:space="preserve"> – 1.</w:t>
      </w:r>
      <w:r>
        <w:t xml:space="preserve">suchozemské rastliny - </w:t>
      </w:r>
      <w:proofErr w:type="spellStart"/>
      <w:r>
        <w:t>ryniorasty</w:t>
      </w:r>
      <w:proofErr w:type="spellEnd"/>
      <w:r>
        <w:t xml:space="preserve"> </w:t>
      </w:r>
    </w:p>
    <w:p w:rsidR="006C6467" w:rsidRDefault="006C6467" w:rsidP="006C6467">
      <w:pPr>
        <w:tabs>
          <w:tab w:val="left" w:pos="1090"/>
        </w:tabs>
      </w:pPr>
      <w:r>
        <w:t xml:space="preserve">- </w:t>
      </w:r>
      <w:proofErr w:type="spellStart"/>
      <w:r>
        <w:t>sporofyt</w:t>
      </w:r>
      <w:proofErr w:type="spellEnd"/>
      <w:r>
        <w:t xml:space="preserve"> a </w:t>
      </w:r>
      <w:proofErr w:type="spellStart"/>
      <w:r>
        <w:t>gametofyt</w:t>
      </w:r>
      <w:proofErr w:type="spellEnd"/>
      <w:r>
        <w:t xml:space="preserve"> mali podobný tvar,</w:t>
      </w:r>
    </w:p>
    <w:p w:rsidR="006C6467" w:rsidRPr="006C6467" w:rsidRDefault="007F4227" w:rsidP="006C6467">
      <w:pPr>
        <w:tabs>
          <w:tab w:val="left" w:pos="1090"/>
        </w:tabs>
        <w:rPr>
          <w:rStyle w:val="Siln"/>
          <w:b w:val="0"/>
        </w:rPr>
      </w:pPr>
      <w:r>
        <w:t xml:space="preserve">            </w:t>
      </w:r>
      <w:r w:rsidR="006C6467">
        <w:t xml:space="preserve">B) </w:t>
      </w:r>
      <w:proofErr w:type="spellStart"/>
      <w:r w:rsidR="006C6467">
        <w:rPr>
          <w:rStyle w:val="Siln"/>
        </w:rPr>
        <w:t>rôznotvará</w:t>
      </w:r>
      <w:proofErr w:type="spellEnd"/>
      <w:r w:rsidR="006C6467">
        <w:rPr>
          <w:rStyle w:val="Siln"/>
        </w:rPr>
        <w:t xml:space="preserve"> (</w:t>
      </w:r>
      <w:proofErr w:type="spellStart"/>
      <w:r w:rsidR="006C6467">
        <w:rPr>
          <w:rStyle w:val="Siln"/>
        </w:rPr>
        <w:t>heteromorfná</w:t>
      </w:r>
      <w:proofErr w:type="spellEnd"/>
      <w:r w:rsidR="006C6467">
        <w:rPr>
          <w:rStyle w:val="Siln"/>
        </w:rPr>
        <w:t xml:space="preserve">) </w:t>
      </w:r>
      <w:proofErr w:type="spellStart"/>
      <w:r w:rsidR="006C6467">
        <w:rPr>
          <w:rStyle w:val="Siln"/>
        </w:rPr>
        <w:t>rodozmena</w:t>
      </w:r>
      <w:proofErr w:type="spellEnd"/>
      <w:r w:rsidR="006C6467">
        <w:rPr>
          <w:rStyle w:val="Siln"/>
        </w:rPr>
        <w:t xml:space="preserve"> – </w:t>
      </w:r>
      <w:r w:rsidR="006C6467" w:rsidRPr="006C6467">
        <w:rPr>
          <w:rStyle w:val="Siln"/>
          <w:b w:val="0"/>
        </w:rPr>
        <w:t xml:space="preserve">ostatné r., napr. </w:t>
      </w:r>
      <w:proofErr w:type="spellStart"/>
      <w:r w:rsidR="006C6467" w:rsidRPr="006C6467">
        <w:rPr>
          <w:rStyle w:val="Siln"/>
          <w:b w:val="0"/>
        </w:rPr>
        <w:t>machorasty</w:t>
      </w:r>
      <w:proofErr w:type="spellEnd"/>
    </w:p>
    <w:p w:rsidR="006C6467" w:rsidRPr="006C6467" w:rsidRDefault="006C6467" w:rsidP="006C6467">
      <w:pPr>
        <w:tabs>
          <w:tab w:val="left" w:pos="1090"/>
        </w:tabs>
        <w:rPr>
          <w:rStyle w:val="Siln"/>
          <w:b w:val="0"/>
        </w:rPr>
      </w:pPr>
    </w:p>
    <w:p w:rsidR="006C6467" w:rsidRDefault="006C6467" w:rsidP="006C6467">
      <w:pPr>
        <w:tabs>
          <w:tab w:val="left" w:pos="1090"/>
        </w:tabs>
        <w:rPr>
          <w:rStyle w:val="Siln"/>
        </w:rPr>
      </w:pPr>
    </w:p>
    <w:p w:rsidR="007F4227" w:rsidRDefault="007F4227" w:rsidP="006C6467">
      <w:pPr>
        <w:tabs>
          <w:tab w:val="left" w:pos="1090"/>
        </w:tabs>
        <w:rPr>
          <w:rStyle w:val="Siln"/>
        </w:rPr>
      </w:pPr>
    </w:p>
    <w:p w:rsidR="007F4227" w:rsidRDefault="007F4227" w:rsidP="006C6467">
      <w:pPr>
        <w:tabs>
          <w:tab w:val="left" w:pos="1090"/>
        </w:tabs>
        <w:rPr>
          <w:rStyle w:val="Siln"/>
        </w:rPr>
      </w:pPr>
    </w:p>
    <w:p w:rsidR="007F4227" w:rsidRDefault="007F4227" w:rsidP="006C6467">
      <w:pPr>
        <w:tabs>
          <w:tab w:val="left" w:pos="1090"/>
        </w:tabs>
        <w:rPr>
          <w:rStyle w:val="Siln"/>
        </w:rPr>
      </w:pPr>
    </w:p>
    <w:p w:rsidR="007F4227" w:rsidRDefault="007F4227" w:rsidP="006C6467">
      <w:pPr>
        <w:tabs>
          <w:tab w:val="left" w:pos="1090"/>
        </w:tabs>
        <w:rPr>
          <w:rStyle w:val="Siln"/>
        </w:rPr>
      </w:pPr>
    </w:p>
    <w:sectPr w:rsidR="007F4227" w:rsidSect="00CA2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A3284"/>
    <w:multiLevelType w:val="hybridMultilevel"/>
    <w:tmpl w:val="F0C459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20B36"/>
    <w:multiLevelType w:val="hybridMultilevel"/>
    <w:tmpl w:val="4DB0EE4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92D0D"/>
    <w:multiLevelType w:val="hybridMultilevel"/>
    <w:tmpl w:val="634E2B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B5167D"/>
    <w:rsid w:val="00011D9E"/>
    <w:rsid w:val="006C6467"/>
    <w:rsid w:val="007F4227"/>
    <w:rsid w:val="0098739F"/>
    <w:rsid w:val="00AB41FF"/>
    <w:rsid w:val="00B5167D"/>
    <w:rsid w:val="00CA21C8"/>
    <w:rsid w:val="00E32DCB"/>
    <w:rsid w:val="00F045A5"/>
    <w:rsid w:val="00F7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1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167D"/>
    <w:pPr>
      <w:ind w:left="720"/>
      <w:contextualSpacing/>
    </w:pPr>
  </w:style>
  <w:style w:type="table" w:styleId="Mriekatabuky">
    <w:name w:val="Table Grid"/>
    <w:basedOn w:val="Normlnatabuka"/>
    <w:uiPriority w:val="59"/>
    <w:rsid w:val="00B51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B5167D"/>
    <w:pPr>
      <w:spacing w:before="100" w:beforeAutospacing="1" w:after="100" w:afterAutospacing="1"/>
    </w:pPr>
  </w:style>
  <w:style w:type="character" w:styleId="Siln">
    <w:name w:val="Strong"/>
    <w:basedOn w:val="Predvolenpsmoodseku"/>
    <w:uiPriority w:val="22"/>
    <w:qFormat/>
    <w:rsid w:val="00B5167D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5167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167D"/>
    <w:rPr>
      <w:rFonts w:ascii="Tahoma" w:eastAsia="Times New Roman" w:hAnsi="Tahoma" w:cs="Tahoma"/>
      <w:sz w:val="16"/>
      <w:szCs w:val="16"/>
      <w:lang w:eastAsia="sk-SK"/>
    </w:rPr>
  </w:style>
  <w:style w:type="character" w:styleId="Zvraznenie">
    <w:name w:val="Emphasis"/>
    <w:basedOn w:val="Predvolenpsmoodseku"/>
    <w:uiPriority w:val="20"/>
    <w:qFormat/>
    <w:rsid w:val="006C64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2020-04-28T11:54:00Z</dcterms:created>
  <dcterms:modified xsi:type="dcterms:W3CDTF">2020-04-28T12:22:00Z</dcterms:modified>
</cp:coreProperties>
</file>