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4B" w:rsidRPr="009B0462" w:rsidRDefault="0027374B" w:rsidP="0027374B">
      <w:pPr>
        <w:rPr>
          <w:b/>
          <w:bCs/>
          <w:u w:val="single"/>
        </w:rPr>
      </w:pPr>
      <w:bookmarkStart w:id="0" w:name="_GoBack"/>
      <w:bookmarkEnd w:id="0"/>
      <w:r w:rsidRPr="009B0462">
        <w:rPr>
          <w:b/>
          <w:bCs/>
          <w:u w:val="single"/>
        </w:rPr>
        <w:t>ZADANIE  29</w:t>
      </w:r>
    </w:p>
    <w:p w:rsidR="002C10FD" w:rsidRDefault="002C10FD" w:rsidP="002C10FD">
      <w:pPr>
        <w:spacing w:after="0"/>
      </w:pPr>
      <w:r>
        <w:t xml:space="preserve">1. Definujte pojem morfológia. Popíšte systém slovných druhov a ich gramatické kategórie </w:t>
      </w:r>
    </w:p>
    <w:p w:rsidR="002C10FD" w:rsidRDefault="002C10FD" w:rsidP="002C10FD">
      <w:pPr>
        <w:spacing w:after="0"/>
      </w:pPr>
      <w:r>
        <w:t xml:space="preserve">    v slovenčine. V podčiarknutých slovách určte slovné druhy.</w:t>
      </w:r>
    </w:p>
    <w:p w:rsidR="002C10FD" w:rsidRDefault="002C10FD" w:rsidP="002C10FD">
      <w:pPr>
        <w:spacing w:after="0"/>
      </w:pPr>
      <w:r>
        <w:t xml:space="preserve">2. Sociálna téma (alkoholizmus) v slovenskej próze, špecifikujte vplyv problému na výchovu detí. </w:t>
      </w:r>
    </w:p>
    <w:p w:rsidR="002C10FD" w:rsidRDefault="002C10FD" w:rsidP="002C10FD">
      <w:pPr>
        <w:spacing w:after="0"/>
      </w:pPr>
      <w:r>
        <w:t xml:space="preserve">    Aktualizujte pre dnešok. Zaraďte ukážky do literárneho druhu a vymenujte jeho základné znaky      </w:t>
      </w:r>
    </w:p>
    <w:p w:rsidR="002C10FD" w:rsidRDefault="002C10FD" w:rsidP="002C10FD">
      <w:pPr>
        <w:spacing w:after="0"/>
      </w:pPr>
      <w:r>
        <w:t xml:space="preserve">    Zaraďte autorov ukážok do kontextu slovenskej literatúry. Charakterizujte realistickú metódu </w:t>
      </w:r>
    </w:p>
    <w:p w:rsidR="002C10FD" w:rsidRDefault="002C10FD" w:rsidP="002C10FD">
      <w:pPr>
        <w:spacing w:after="0"/>
      </w:pPr>
      <w:r>
        <w:t xml:space="preserve">    písania v slovenskej literatúre. Určte rozprávača ukážok. </w:t>
      </w:r>
    </w:p>
    <w:p w:rsidR="002C10FD" w:rsidRDefault="002C10FD" w:rsidP="002C10FD">
      <w:pPr>
        <w:spacing w:after="0"/>
      </w:pPr>
    </w:p>
    <w:p w:rsidR="0049786A" w:rsidRDefault="0049786A" w:rsidP="0049786A">
      <w:pPr>
        <w:spacing w:after="0"/>
        <w:rPr>
          <w:b/>
          <w:bCs/>
        </w:rPr>
      </w:pPr>
      <w:r>
        <w:rPr>
          <w:b/>
          <w:bCs/>
        </w:rPr>
        <w:t xml:space="preserve">Ukážka č. 1      Martin Kukučín – </w:t>
      </w:r>
      <w:r>
        <w:rPr>
          <w:b/>
          <w:bCs/>
          <w:i/>
          <w:iCs/>
        </w:rPr>
        <w:t xml:space="preserve">Rysavá jalovica  </w:t>
      </w:r>
      <w:r>
        <w:rPr>
          <w:b/>
          <w:bCs/>
        </w:rPr>
        <w:t>(úryvok)</w:t>
      </w:r>
    </w:p>
    <w:p w:rsidR="0049786A" w:rsidRPr="009B0462" w:rsidRDefault="0049786A" w:rsidP="0049786A">
      <w:pPr>
        <w:jc w:val="both"/>
        <w:rPr>
          <w:i/>
        </w:rPr>
      </w:pPr>
      <w:r>
        <w:rPr>
          <w:b/>
          <w:bCs/>
        </w:rPr>
        <w:t xml:space="preserve">     </w:t>
      </w:r>
      <w:r w:rsidRPr="009B0462">
        <w:rPr>
          <w:i/>
        </w:rPr>
        <w:t xml:space="preserve">Toľko peňazstva ešte nikdy nemal, zdá sa mu, že kešeňa chce sa odtrhnúť od veľkej ťarchy. Hlava sa mu krúti, akoby stál na vrcholci veže a vsadzoval do nej kríž. No na jeho šťastie prišiel </w:t>
      </w:r>
      <w:proofErr w:type="spellStart"/>
      <w:r w:rsidRPr="009B0462">
        <w:rPr>
          <w:i/>
        </w:rPr>
        <w:t>rozoliš</w:t>
      </w:r>
      <w:proofErr w:type="spellEnd"/>
      <w:r w:rsidRPr="009B0462">
        <w:rPr>
          <w:i/>
        </w:rPr>
        <w:t xml:space="preserve">, i nalial si ho na plný </w:t>
      </w:r>
      <w:proofErr w:type="spellStart"/>
      <w:r w:rsidRPr="009B0462">
        <w:rPr>
          <w:i/>
        </w:rPr>
        <w:t>verdúnok</w:t>
      </w:r>
      <w:proofErr w:type="spellEnd"/>
      <w:r w:rsidRPr="009B0462">
        <w:rPr>
          <w:i/>
        </w:rPr>
        <w:t>. Veď on, chudák, nikdy nevylial, ani nedal si odtrhnúť rukáv pre núkanie.</w:t>
      </w:r>
    </w:p>
    <w:p w:rsidR="0049786A" w:rsidRPr="009B0462" w:rsidRDefault="0049786A" w:rsidP="0049786A">
      <w:pPr>
        <w:jc w:val="both"/>
        <w:rPr>
          <w:i/>
        </w:rPr>
      </w:pPr>
      <w:r w:rsidRPr="009B0462">
        <w:rPr>
          <w:i/>
        </w:rPr>
        <w:t xml:space="preserve">     Najprv zazdravkal a len potom vlial ohnivý nápoj do bezzubých úst. </w:t>
      </w:r>
      <w:r w:rsidRPr="009B0462">
        <w:rPr>
          <w:i/>
          <w:u w:val="single"/>
        </w:rPr>
        <w:t>A</w:t>
      </w:r>
      <w:r w:rsidRPr="009B0462">
        <w:rPr>
          <w:i/>
        </w:rPr>
        <w:t xml:space="preserve"> niežeby ako iní žráči chytro prežrel, ale </w:t>
      </w:r>
      <w:proofErr w:type="spellStart"/>
      <w:r w:rsidRPr="009B0462">
        <w:rPr>
          <w:i/>
        </w:rPr>
        <w:t>posociava</w:t>
      </w:r>
      <w:proofErr w:type="spellEnd"/>
      <w:r w:rsidRPr="009B0462">
        <w:rPr>
          <w:i/>
        </w:rPr>
        <w:t xml:space="preserve"> ho po všetkých kútoch smädných úst, aby jeho chuť tým dlhšie mohol cítiť, ba i požuje ho svojimi hladkými ďasnami. Natiahne krk, pozrie do povaly, vytreští drobné očká, a </w:t>
      </w:r>
      <w:proofErr w:type="spellStart"/>
      <w:r w:rsidRPr="009B0462">
        <w:rPr>
          <w:i/>
        </w:rPr>
        <w:t>rozoliš</w:t>
      </w:r>
      <w:proofErr w:type="spellEnd"/>
      <w:r w:rsidRPr="009B0462">
        <w:rPr>
          <w:i/>
        </w:rPr>
        <w:t xml:space="preserve"> čľup do bezmernej </w:t>
      </w:r>
      <w:proofErr w:type="spellStart"/>
      <w:r w:rsidRPr="009B0462">
        <w:rPr>
          <w:i/>
        </w:rPr>
        <w:t>kadlubiny</w:t>
      </w:r>
      <w:proofErr w:type="spellEnd"/>
      <w:r w:rsidRPr="009B0462">
        <w:rPr>
          <w:i/>
        </w:rPr>
        <w:t xml:space="preserve"> Krtovho žalúdka. </w:t>
      </w:r>
      <w:r w:rsidRPr="009B0462">
        <w:rPr>
          <w:i/>
          <w:u w:val="single"/>
        </w:rPr>
        <w:t>Jeho tvár</w:t>
      </w:r>
      <w:r w:rsidRPr="009B0462">
        <w:rPr>
          <w:i/>
        </w:rPr>
        <w:t xml:space="preserve"> sa zvraští, bezzubé ústa sa stisnú, až koniec dlhého nosa poľúbi vpred čnejúcu bradu. Ešte si mľaskne, oblizne chudé pery, aby ani len kvapka dobrého nápoja v nič nevyšla, a dnom prázdnej </w:t>
      </w:r>
      <w:proofErr w:type="spellStart"/>
      <w:r w:rsidRPr="009B0462">
        <w:rPr>
          <w:i/>
        </w:rPr>
        <w:t>skleničky</w:t>
      </w:r>
      <w:proofErr w:type="spellEnd"/>
      <w:r w:rsidRPr="009B0462">
        <w:rPr>
          <w:i/>
        </w:rPr>
        <w:t xml:space="preserve"> šúcha prsia, aby </w:t>
      </w:r>
      <w:r w:rsidRPr="009B0462">
        <w:rPr>
          <w:i/>
          <w:u w:val="single"/>
        </w:rPr>
        <w:t>ukázal</w:t>
      </w:r>
      <w:r w:rsidRPr="009B0462">
        <w:rPr>
          <w:i/>
        </w:rPr>
        <w:t xml:space="preserve">, že mu od </w:t>
      </w:r>
      <w:proofErr w:type="spellStart"/>
      <w:r w:rsidRPr="009B0462">
        <w:rPr>
          <w:i/>
        </w:rPr>
        <w:t>skleničky</w:t>
      </w:r>
      <w:proofErr w:type="spellEnd"/>
      <w:r w:rsidRPr="009B0462">
        <w:rPr>
          <w:i/>
        </w:rPr>
        <w:t xml:space="preserve"> v nich obmäkne. </w:t>
      </w:r>
    </w:p>
    <w:p w:rsidR="0049786A" w:rsidRDefault="0049786A" w:rsidP="0049786A">
      <w:r>
        <w:t>(...)</w:t>
      </w:r>
    </w:p>
    <w:p w:rsidR="0049786A" w:rsidRPr="009B0462" w:rsidRDefault="0049786A" w:rsidP="0049786A">
      <w:pPr>
        <w:jc w:val="both"/>
        <w:rPr>
          <w:i/>
        </w:rPr>
      </w:pPr>
      <w:r>
        <w:t xml:space="preserve">     </w:t>
      </w:r>
      <w:r w:rsidRPr="009B0462">
        <w:rPr>
          <w:i/>
        </w:rPr>
        <w:t xml:space="preserve">Adam Krt so zvesenou hlavou kráča k svojej dedine </w:t>
      </w:r>
      <w:proofErr w:type="spellStart"/>
      <w:r w:rsidRPr="009B0462">
        <w:rPr>
          <w:i/>
        </w:rPr>
        <w:t>Adamovciam</w:t>
      </w:r>
      <w:proofErr w:type="spellEnd"/>
      <w:r w:rsidRPr="009B0462">
        <w:rPr>
          <w:i/>
        </w:rPr>
        <w:t xml:space="preserve">. Hlava mu oťažela od užitých oldomášov a od starostí a trápenia. Nedbal by ju niekam oprieť a pospať si. No ale má si do snehu ľahnúť? Nie do snehu, nie ľahnúť: zápasí celou silou s ťažkou cestou uzučkým vyhladeným chodníkom. Nohy sú ako centy, ani čo by tie súkenné kapce boli podbité olovom a železom. Do nich vliezol užitý trúnok a zaputnal ich. Nohy </w:t>
      </w:r>
      <w:proofErr w:type="spellStart"/>
      <w:r w:rsidRPr="009B0462">
        <w:rPr>
          <w:i/>
        </w:rPr>
        <w:t>podkľakujú</w:t>
      </w:r>
      <w:proofErr w:type="spellEnd"/>
      <w:r w:rsidRPr="009B0462">
        <w:rPr>
          <w:i/>
        </w:rPr>
        <w:t>, hocikedy i ušmyknú sa do kyprého snehu, no tu nadloží sa čugaňa a zachráni svojho gazdu od pádu. Tá mu slúži za tretiu nohu. Nie, nedal by ju ani za zlatého somára.</w:t>
      </w:r>
    </w:p>
    <w:p w:rsidR="0049786A" w:rsidRPr="009B0462" w:rsidRDefault="0049786A" w:rsidP="0049786A">
      <w:pPr>
        <w:jc w:val="both"/>
        <w:rPr>
          <w:i/>
        </w:rPr>
      </w:pPr>
      <w:r w:rsidRPr="009B0462">
        <w:rPr>
          <w:i/>
        </w:rPr>
        <w:t xml:space="preserve">     Ťažká chôdza rozohnala ho a oldomáše zaľahli mu v hlave. Čím ďalej kráčal, tým menej bol povedomý seba samého. Všetko sa mu pomútilo v hlave, nezná, či sníva a či v skutočnosti kráča, len udalosť s jalovicou nezišla mu z umu. Jalovica, kmotor Trnka sú tie predmety, ktoré mu v hlave strašia, niekedy zjaví sa mu Eva, a vtedy ho mráz prechodí.</w:t>
      </w:r>
    </w:p>
    <w:p w:rsidR="0049786A" w:rsidRPr="009B0462" w:rsidRDefault="0049786A" w:rsidP="0049786A">
      <w:pPr>
        <w:jc w:val="both"/>
        <w:rPr>
          <w:i/>
        </w:rPr>
      </w:pPr>
    </w:p>
    <w:p w:rsidR="0049786A" w:rsidRDefault="0049786A" w:rsidP="0049786A">
      <w:pPr>
        <w:spacing w:after="0"/>
        <w:rPr>
          <w:b/>
          <w:bCs/>
        </w:rPr>
      </w:pPr>
      <w:r>
        <w:rPr>
          <w:b/>
          <w:bCs/>
        </w:rPr>
        <w:t xml:space="preserve">Ukážka č. 2      Jozef Gregor Tajovský – </w:t>
      </w:r>
      <w:r>
        <w:rPr>
          <w:b/>
          <w:bCs/>
          <w:i/>
          <w:iCs/>
        </w:rPr>
        <w:t xml:space="preserve">Aby odvykali...   </w:t>
      </w:r>
      <w:r>
        <w:rPr>
          <w:b/>
          <w:bCs/>
        </w:rPr>
        <w:t>(úryvok)</w:t>
      </w:r>
    </w:p>
    <w:p w:rsidR="0049786A" w:rsidRPr="009B0462" w:rsidRDefault="0049786A" w:rsidP="0049786A">
      <w:pPr>
        <w:jc w:val="both"/>
        <w:rPr>
          <w:i/>
        </w:rPr>
      </w:pPr>
      <w:r w:rsidRPr="009B0462">
        <w:rPr>
          <w:i/>
        </w:rPr>
        <w:t xml:space="preserve">     Na krik vyšla aj Zuza, aj dvoje bosých, skoro nahých a špinavých detí a väčšie, asi päťročný chlapec, nerozumejúc veci, bežal za materou a čo mu hrdlo stačilo s radosťou kričal: „Otca nám ožraného doviezli!“ a malé trojročné dievčatko za ním bežiac tľapkalo si ručičkami a tiež kričalo „</w:t>
      </w:r>
      <w:proofErr w:type="spellStart"/>
      <w:r w:rsidRPr="009B0462">
        <w:rPr>
          <w:i/>
        </w:rPr>
        <w:t>oča</w:t>
      </w:r>
      <w:proofErr w:type="spellEnd"/>
      <w:r w:rsidRPr="009B0462">
        <w:rPr>
          <w:i/>
        </w:rPr>
        <w:t xml:space="preserve"> </w:t>
      </w:r>
      <w:proofErr w:type="spellStart"/>
      <w:r w:rsidRPr="009B0462">
        <w:rPr>
          <w:i/>
        </w:rPr>
        <w:t>ožaného</w:t>
      </w:r>
      <w:proofErr w:type="spellEnd"/>
      <w:r w:rsidRPr="009B0462">
        <w:rPr>
          <w:i/>
        </w:rPr>
        <w:t>!“ Ale hneď bolo po radosti. Ako dobehli k vozíku, mati búšila aj jedno, aj druhé a deti šli plačom do izby.</w:t>
      </w:r>
    </w:p>
    <w:p w:rsidR="0049786A" w:rsidRPr="009B0462" w:rsidRDefault="0049786A" w:rsidP="0049786A">
      <w:pPr>
        <w:jc w:val="both"/>
        <w:rPr>
          <w:i/>
        </w:rPr>
      </w:pPr>
      <w:r w:rsidRPr="009B0462">
        <w:rPr>
          <w:i/>
        </w:rPr>
        <w:t xml:space="preserve">     Mladého </w:t>
      </w:r>
      <w:proofErr w:type="spellStart"/>
      <w:r w:rsidRPr="009B0462">
        <w:rPr>
          <w:i/>
        </w:rPr>
        <w:t>Čabrdu</w:t>
      </w:r>
      <w:proofErr w:type="spellEnd"/>
      <w:r w:rsidRPr="009B0462">
        <w:rPr>
          <w:i/>
        </w:rPr>
        <w:t xml:space="preserve"> zložili a traja zaviedli z ulice do dvora a do chalupy. Starý pod pecou chcel zdvihnúť hlavu, ale mu odkväcla nazad na podušku. Z mladého stiahla žena halenu, mati krpce </w:t>
      </w:r>
      <w:r w:rsidRPr="009B0462">
        <w:rPr>
          <w:i/>
        </w:rPr>
        <w:lastRenderedPageBreak/>
        <w:t xml:space="preserve">a vyložili ho na posteľ. Ženy chodili </w:t>
      </w:r>
      <w:r w:rsidRPr="009B0462">
        <w:rPr>
          <w:i/>
          <w:u w:val="single"/>
        </w:rPr>
        <w:t>von a dnu</w:t>
      </w:r>
      <w:r w:rsidRPr="009B0462">
        <w:rPr>
          <w:i/>
        </w:rPr>
        <w:t xml:space="preserve">, kadečo robili, ale väčšie dve deti zabávali, kolembali menšie dve a neprestajne na prštekoch chodili pozerať a šepkali si: „Aj otec </w:t>
      </w:r>
      <w:proofErr w:type="spellStart"/>
      <w:r w:rsidRPr="009B0462">
        <w:rPr>
          <w:i/>
        </w:rPr>
        <w:t>špia</w:t>
      </w:r>
      <w:proofErr w:type="spellEnd"/>
      <w:r w:rsidRPr="009B0462">
        <w:rPr>
          <w:i/>
        </w:rPr>
        <w:t xml:space="preserve"> </w:t>
      </w:r>
      <w:proofErr w:type="spellStart"/>
      <w:r w:rsidRPr="009B0462">
        <w:rPr>
          <w:i/>
        </w:rPr>
        <w:t>ožaní</w:t>
      </w:r>
      <w:proofErr w:type="spellEnd"/>
      <w:r w:rsidRPr="009B0462">
        <w:rPr>
          <w:i/>
        </w:rPr>
        <w:t xml:space="preserve">, aj stají oteč </w:t>
      </w:r>
      <w:proofErr w:type="spellStart"/>
      <w:r w:rsidRPr="009B0462">
        <w:rPr>
          <w:i/>
        </w:rPr>
        <w:t>špia</w:t>
      </w:r>
      <w:proofErr w:type="spellEnd"/>
      <w:r w:rsidRPr="009B0462">
        <w:rPr>
          <w:i/>
        </w:rPr>
        <w:t xml:space="preserve"> </w:t>
      </w:r>
      <w:proofErr w:type="spellStart"/>
      <w:r w:rsidRPr="009B0462">
        <w:rPr>
          <w:i/>
        </w:rPr>
        <w:t>ožaní</w:t>
      </w:r>
      <w:proofErr w:type="spellEnd"/>
      <w:r w:rsidRPr="009B0462">
        <w:rPr>
          <w:i/>
        </w:rPr>
        <w:t xml:space="preserve">.“ Na večeru sa chlapi poprebúdzali, a aby otrávili „červíka“, doniesli mati tri deci </w:t>
      </w:r>
      <w:proofErr w:type="spellStart"/>
      <w:r w:rsidRPr="009B0462">
        <w:rPr>
          <w:i/>
        </w:rPr>
        <w:t>špiritusu</w:t>
      </w:r>
      <w:proofErr w:type="spellEnd"/>
      <w:r w:rsidRPr="009B0462">
        <w:rPr>
          <w:i/>
        </w:rPr>
        <w:t xml:space="preserve">, za </w:t>
      </w:r>
      <w:r w:rsidRPr="009B0462">
        <w:rPr>
          <w:i/>
          <w:u w:val="single"/>
        </w:rPr>
        <w:t>šesť</w:t>
      </w:r>
      <w:r w:rsidRPr="009B0462">
        <w:rPr>
          <w:i/>
        </w:rPr>
        <w:t xml:space="preserve"> grajciarov cukru, zvarili hriateho, pekne svorne si povypíjali a dali aj deťom – aby sa odvykali posmievať rodičom.</w:t>
      </w:r>
    </w:p>
    <w:p w:rsidR="0049786A" w:rsidRDefault="0049786A" w:rsidP="0049786A"/>
    <w:p w:rsidR="0049786A" w:rsidRDefault="0049786A" w:rsidP="0049786A">
      <w:pPr>
        <w:spacing w:after="0"/>
        <w:rPr>
          <w:b/>
          <w:bCs/>
        </w:rPr>
      </w:pPr>
      <w:r>
        <w:rPr>
          <w:b/>
          <w:bCs/>
        </w:rPr>
        <w:t xml:space="preserve">Ukážka č. 3      Milo Urban – </w:t>
      </w:r>
      <w:r>
        <w:rPr>
          <w:b/>
          <w:bCs/>
          <w:i/>
          <w:iCs/>
        </w:rPr>
        <w:t xml:space="preserve">Živý bič  </w:t>
      </w:r>
      <w:r>
        <w:rPr>
          <w:b/>
          <w:bCs/>
        </w:rPr>
        <w:t>(úryvok)</w:t>
      </w:r>
    </w:p>
    <w:p w:rsidR="0049786A" w:rsidRPr="009B0462" w:rsidRDefault="0049786A" w:rsidP="0049786A">
      <w:pPr>
        <w:jc w:val="both"/>
        <w:rPr>
          <w:i/>
        </w:rPr>
      </w:pPr>
      <w:r w:rsidRPr="009B0462">
        <w:rPr>
          <w:i/>
        </w:rPr>
        <w:t xml:space="preserve">     </w:t>
      </w:r>
      <w:r w:rsidRPr="009B0462">
        <w:rPr>
          <w:i/>
          <w:u w:val="single"/>
        </w:rPr>
        <w:t>Krčma</w:t>
      </w:r>
      <w:r w:rsidRPr="009B0462">
        <w:rPr>
          <w:i/>
        </w:rPr>
        <w:t xml:space="preserve">, kde kedysi chodilo sa zabúdať, zmenila sa na ohnisko živej, nespútanej radosti. Cez vylámané dvere chodili ľudia, opojení vedomím svojej sily, pút zbavení otroci, šla dedina, ktorá už nepoznala prekážok. Prenikli ten dom naskrz od pivníc až po povalu a smelými, nijakých hrádzí neznajúcich rukami, </w:t>
      </w:r>
      <w:proofErr w:type="spellStart"/>
      <w:r w:rsidRPr="009B0462">
        <w:rPr>
          <w:i/>
        </w:rPr>
        <w:t>prehrebali</w:t>
      </w:r>
      <w:proofErr w:type="spellEnd"/>
      <w:r w:rsidRPr="009B0462">
        <w:rPr>
          <w:i/>
        </w:rPr>
        <w:t xml:space="preserve"> vo všetkom, čo kedysi </w:t>
      </w:r>
      <w:proofErr w:type="spellStart"/>
      <w:r w:rsidRPr="009B0462">
        <w:rPr>
          <w:i/>
        </w:rPr>
        <w:t>Áron</w:t>
      </w:r>
      <w:proofErr w:type="spellEnd"/>
      <w:r w:rsidRPr="009B0462">
        <w:rPr>
          <w:i/>
        </w:rPr>
        <w:t xml:space="preserve"> nazýval svojím. </w:t>
      </w:r>
      <w:proofErr w:type="spellStart"/>
      <w:r w:rsidRPr="009B0462">
        <w:rPr>
          <w:i/>
        </w:rPr>
        <w:t>Sedmík</w:t>
      </w:r>
      <w:proofErr w:type="spellEnd"/>
      <w:r w:rsidRPr="009B0462">
        <w:rPr>
          <w:i/>
        </w:rPr>
        <w:t xml:space="preserve"> posadil si na hlavu klobúk </w:t>
      </w:r>
      <w:proofErr w:type="spellStart"/>
      <w:r w:rsidRPr="009B0462">
        <w:rPr>
          <w:i/>
        </w:rPr>
        <w:t>Áronovej</w:t>
      </w:r>
      <w:proofErr w:type="spellEnd"/>
      <w:r w:rsidRPr="009B0462">
        <w:rPr>
          <w:i/>
        </w:rPr>
        <w:t xml:space="preserve"> ženy, ozdobený pávími perami, a tak chodil. </w:t>
      </w:r>
      <w:proofErr w:type="spellStart"/>
      <w:r w:rsidRPr="009B0462">
        <w:rPr>
          <w:i/>
        </w:rPr>
        <w:t>Matajku</w:t>
      </w:r>
      <w:proofErr w:type="spellEnd"/>
      <w:r w:rsidRPr="009B0462">
        <w:rPr>
          <w:i/>
        </w:rPr>
        <w:t xml:space="preserve"> navliekli do ťažkej cestovnej bundy, Komárovi posadili na hlavu tvrdý klobúk </w:t>
      </w:r>
      <w:proofErr w:type="spellStart"/>
      <w:r w:rsidRPr="009B0462">
        <w:rPr>
          <w:i/>
        </w:rPr>
        <w:t>Áronov</w:t>
      </w:r>
      <w:proofErr w:type="spellEnd"/>
      <w:r w:rsidRPr="009B0462">
        <w:rPr>
          <w:i/>
        </w:rPr>
        <w:t xml:space="preserve"> a Kúrňavu, ktorý keď počul, že u </w:t>
      </w:r>
      <w:proofErr w:type="spellStart"/>
      <w:r w:rsidRPr="009B0462">
        <w:rPr>
          <w:i/>
        </w:rPr>
        <w:t>Árona</w:t>
      </w:r>
      <w:proofErr w:type="spellEnd"/>
      <w:r w:rsidRPr="009B0462">
        <w:rPr>
          <w:i/>
        </w:rPr>
        <w:t xml:space="preserve"> sa zadarmo veselia, dobehol sem rovno z postele, za všeobecného hurhaja vyobliekali do </w:t>
      </w:r>
      <w:proofErr w:type="spellStart"/>
      <w:r w:rsidRPr="009B0462">
        <w:rPr>
          <w:i/>
        </w:rPr>
        <w:t>Áronkiných</w:t>
      </w:r>
      <w:proofErr w:type="spellEnd"/>
      <w:r w:rsidRPr="009B0462">
        <w:rPr>
          <w:i/>
        </w:rPr>
        <w:t xml:space="preserve"> najparádnejších šiat. Krčma len tak hrmela smiechom. Potom sa strhla divá </w:t>
      </w:r>
      <w:proofErr w:type="spellStart"/>
      <w:r w:rsidRPr="009B0462">
        <w:rPr>
          <w:i/>
        </w:rPr>
        <w:t>chľastačka</w:t>
      </w:r>
      <w:proofErr w:type="spellEnd"/>
      <w:r w:rsidRPr="009B0462">
        <w:rPr>
          <w:i/>
        </w:rPr>
        <w:t xml:space="preserve">. </w:t>
      </w:r>
      <w:proofErr w:type="spellStart"/>
      <w:r w:rsidRPr="009B0462">
        <w:rPr>
          <w:i/>
        </w:rPr>
        <w:t>Šentýš</w:t>
      </w:r>
      <w:proofErr w:type="spellEnd"/>
      <w:r w:rsidRPr="009B0462">
        <w:rPr>
          <w:i/>
        </w:rPr>
        <w:t xml:space="preserve"> za chvíľu roztrepali, fľaše z políc pobrali, ale </w:t>
      </w:r>
      <w:r w:rsidRPr="009B0462">
        <w:rPr>
          <w:i/>
          <w:u w:val="single"/>
        </w:rPr>
        <w:t>s</w:t>
      </w:r>
      <w:r w:rsidRPr="009B0462">
        <w:rPr>
          <w:i/>
        </w:rPr>
        <w:t> ich odzátkovaním nik sa nenamáhal. Odbili hrdlo, a keď fľaša praskla celá, vzali inú.</w:t>
      </w:r>
    </w:p>
    <w:p w:rsidR="0049786A" w:rsidRPr="009B0462" w:rsidRDefault="0049786A" w:rsidP="0049786A">
      <w:pPr>
        <w:jc w:val="both"/>
        <w:rPr>
          <w:i/>
        </w:rPr>
      </w:pPr>
    </w:p>
    <w:p w:rsidR="0049786A" w:rsidRDefault="0049786A" w:rsidP="0049786A">
      <w:pPr>
        <w:spacing w:after="0"/>
        <w:rPr>
          <w:b/>
          <w:bCs/>
        </w:rPr>
      </w:pPr>
      <w:r>
        <w:rPr>
          <w:b/>
          <w:bCs/>
        </w:rPr>
        <w:t xml:space="preserve">Ukážka č. 4      Jozef Gregor Tajovský – </w:t>
      </w:r>
      <w:proofErr w:type="spellStart"/>
      <w:r>
        <w:rPr>
          <w:b/>
          <w:bCs/>
          <w:i/>
          <w:iCs/>
        </w:rPr>
        <w:t>Apoliena</w:t>
      </w:r>
      <w:proofErr w:type="spellEnd"/>
      <w:r>
        <w:rPr>
          <w:b/>
          <w:bCs/>
          <w:i/>
          <w:iCs/>
        </w:rPr>
        <w:t xml:space="preserve">  </w:t>
      </w:r>
      <w:r>
        <w:rPr>
          <w:b/>
          <w:bCs/>
        </w:rPr>
        <w:t>(úryvok)</w:t>
      </w:r>
    </w:p>
    <w:p w:rsidR="0049786A" w:rsidRPr="009B0462" w:rsidRDefault="0049786A" w:rsidP="0049786A">
      <w:pPr>
        <w:pStyle w:val="Odsekzoznamu"/>
        <w:numPr>
          <w:ilvl w:val="0"/>
          <w:numId w:val="1"/>
        </w:numPr>
        <w:spacing w:after="0"/>
        <w:jc w:val="both"/>
        <w:rPr>
          <w:i/>
        </w:rPr>
      </w:pPr>
      <w:r w:rsidRPr="009B0462">
        <w:rPr>
          <w:i/>
          <w:u w:val="single"/>
        </w:rPr>
        <w:t>Ale</w:t>
      </w:r>
      <w:r w:rsidRPr="009B0462">
        <w:rPr>
          <w:i/>
        </w:rPr>
        <w:t xml:space="preserve"> váš muž – veď už má dva príklady – toto nebije?</w:t>
      </w:r>
    </w:p>
    <w:p w:rsidR="0049786A" w:rsidRPr="009B0462" w:rsidRDefault="0049786A" w:rsidP="0049786A">
      <w:pPr>
        <w:pStyle w:val="Odsekzoznamu"/>
        <w:numPr>
          <w:ilvl w:val="0"/>
          <w:numId w:val="1"/>
        </w:numPr>
        <w:spacing w:after="0"/>
        <w:jc w:val="both"/>
        <w:rPr>
          <w:i/>
        </w:rPr>
      </w:pPr>
      <w:r w:rsidRPr="009B0462">
        <w:rPr>
          <w:i/>
          <w:u w:val="single"/>
        </w:rPr>
        <w:t>Na</w:t>
      </w:r>
      <w:r w:rsidRPr="009B0462">
        <w:rPr>
          <w:i/>
        </w:rPr>
        <w:t xml:space="preserve"> hlavičku mu už tak neletí, </w:t>
      </w:r>
      <w:r w:rsidRPr="009B0462">
        <w:rPr>
          <w:i/>
          <w:u w:val="single"/>
        </w:rPr>
        <w:t>ale</w:t>
      </w:r>
      <w:r w:rsidRPr="009B0462">
        <w:rPr>
          <w:i/>
        </w:rPr>
        <w:t xml:space="preserve"> horkýže i nie. Keď sa nahlce, čože ten dbá, prečo udrie a kade, či poza uši, či po tvári, či po chrbte. Taká som vše i ja, celá belasá, - hovorila žena, ale tak chladno, že sme jej to neuverili.</w:t>
      </w:r>
    </w:p>
    <w:p w:rsidR="0049786A" w:rsidRPr="009B0462" w:rsidRDefault="0049786A" w:rsidP="0049786A">
      <w:pPr>
        <w:pStyle w:val="Odsekzoznamu"/>
        <w:numPr>
          <w:ilvl w:val="0"/>
          <w:numId w:val="1"/>
        </w:numPr>
        <w:spacing w:after="0"/>
        <w:jc w:val="both"/>
        <w:rPr>
          <w:i/>
        </w:rPr>
      </w:pPr>
      <w:r w:rsidRPr="009B0462">
        <w:rPr>
          <w:i/>
        </w:rPr>
        <w:t>Nuž ale prečože neujdete od neho, keď vás bije, i deti vám ožobráčil?</w:t>
      </w:r>
    </w:p>
    <w:p w:rsidR="0049786A" w:rsidRPr="009B0462" w:rsidRDefault="0049786A" w:rsidP="0049786A">
      <w:pPr>
        <w:pStyle w:val="Odsekzoznamu"/>
        <w:numPr>
          <w:ilvl w:val="0"/>
          <w:numId w:val="1"/>
        </w:numPr>
        <w:spacing w:after="0"/>
        <w:jc w:val="both"/>
        <w:rPr>
          <w:i/>
        </w:rPr>
      </w:pPr>
      <w:r w:rsidRPr="009B0462">
        <w:rPr>
          <w:i/>
        </w:rPr>
        <w:t>Ale kdeže ujdem, mladá pani moja? Nuž či sa po dobrých ľuďoch potĺkať, na zárobok chodiť, keď mám okolo svojho dosť roboty! Nuž musím len prežrieť a dobre s ním. Veď je on nie vždy taký. Ba ešte i horší sa nájdu. Len keď už začne hltať, potom je už bez všetkej rozvahy: tlčie, bije, čo pochytí. Ale je už starší ako mladší: dá pánboh, že na starosť, ak sa jej dožije, zíde mu to na um, čo sa nám naubližoval a nabil mňa i svojich detí, a koľko ráz bez všetkej príčiny, akoby si dobrú vôľu plnil. Teraz ešte pije, ale keď už nebude môcť a začne si to čistou mysľou rozvažovať... – hovorila s takým presvedčením, akoby sa to muselo stať a otec musel sa polepšiť.</w:t>
      </w:r>
    </w:p>
    <w:p w:rsidR="0049786A" w:rsidRPr="009B0462" w:rsidRDefault="0049786A" w:rsidP="0049786A">
      <w:pPr>
        <w:pStyle w:val="Odsekzoznamu"/>
        <w:numPr>
          <w:ilvl w:val="0"/>
          <w:numId w:val="1"/>
        </w:numPr>
        <w:spacing w:after="0"/>
        <w:jc w:val="both"/>
        <w:rPr>
          <w:i/>
        </w:rPr>
      </w:pPr>
      <w:r w:rsidRPr="009B0462">
        <w:rPr>
          <w:i/>
        </w:rPr>
        <w:t xml:space="preserve">No, to si ja, žena moja, - pretrhla ju pani majstrová, - raz neviem ani pomyslieť, ako by mohol byť niektorý otec taký kat a tak bez poriadku biť svoje deti, že ich ohluší... </w:t>
      </w:r>
    </w:p>
    <w:p w:rsidR="002C10FD" w:rsidRDefault="002C10FD" w:rsidP="002C10FD">
      <w:pPr>
        <w:spacing w:after="0"/>
      </w:pPr>
    </w:p>
    <w:p w:rsidR="002C10FD" w:rsidRDefault="002C10FD" w:rsidP="002C10FD">
      <w:pPr>
        <w:spacing w:after="0"/>
      </w:pPr>
    </w:p>
    <w:p w:rsidR="00925083" w:rsidRPr="00CB705E" w:rsidRDefault="00925083" w:rsidP="00CB705E">
      <w:pPr>
        <w:spacing w:after="0"/>
      </w:pPr>
    </w:p>
    <w:sectPr w:rsidR="00925083" w:rsidRPr="00CB705E" w:rsidSect="0049786A">
      <w:pgSz w:w="11906" w:h="16838"/>
      <w:pgMar w:top="1134" w:right="991"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D2E0E"/>
    <w:multiLevelType w:val="hybridMultilevel"/>
    <w:tmpl w:val="0436D7C8"/>
    <w:lvl w:ilvl="0" w:tplc="B1AE0E90">
      <w:numFmt w:val="bullet"/>
      <w:lvlText w:val="-"/>
      <w:lvlJc w:val="left"/>
      <w:pPr>
        <w:ind w:left="720" w:hanging="360"/>
      </w:pPr>
      <w:rPr>
        <w:rFonts w:ascii="Times New Roman" w:eastAsia="Times New Roman" w:hAnsi="Times New Roman" w:hint="default"/>
        <w:b/>
        <w:bCs/>
      </w:rPr>
    </w:lvl>
    <w:lvl w:ilvl="1" w:tplc="041B0003">
      <w:start w:val="1"/>
      <w:numFmt w:val="bullet"/>
      <w:lvlText w:val="o"/>
      <w:lvlJc w:val="left"/>
      <w:pPr>
        <w:ind w:left="1440" w:hanging="360"/>
      </w:pPr>
      <w:rPr>
        <w:rFonts w:ascii="Courier New" w:hAnsi="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cs="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cs="Wingdings" w:hint="default"/>
      </w:rPr>
    </w:lvl>
    <w:lvl w:ilvl="6" w:tplc="041B0001">
      <w:start w:val="1"/>
      <w:numFmt w:val="bullet"/>
      <w:lvlText w:val=""/>
      <w:lvlJc w:val="left"/>
      <w:pPr>
        <w:ind w:left="5040" w:hanging="360"/>
      </w:pPr>
      <w:rPr>
        <w:rFonts w:ascii="Symbol" w:hAnsi="Symbol" w:cs="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B705E"/>
    <w:rsid w:val="0027374B"/>
    <w:rsid w:val="002C10FD"/>
    <w:rsid w:val="0049786A"/>
    <w:rsid w:val="00846A5D"/>
    <w:rsid w:val="00925083"/>
    <w:rsid w:val="00944E5C"/>
    <w:rsid w:val="00CB705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7374B"/>
    <w:rPr>
      <w:rFonts w:ascii="Times New Roman" w:eastAsia="Calibri" w:hAnsi="Times New Roman" w:cs="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99"/>
    <w:qFormat/>
    <w:rsid w:val="0049786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ucitel</cp:lastModifiedBy>
  <cp:revision>7</cp:revision>
  <dcterms:created xsi:type="dcterms:W3CDTF">2014-01-04T15:39:00Z</dcterms:created>
  <dcterms:modified xsi:type="dcterms:W3CDTF">2015-02-10T17:52:00Z</dcterms:modified>
</cp:coreProperties>
</file>