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8E" w:rsidRDefault="00EB65FF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5A8E" w:rsidRDefault="00FF5A8E">
      <w:pPr>
        <w:rPr>
          <w:sz w:val="20"/>
        </w:rPr>
      </w:pPr>
    </w:p>
    <w:p w:rsidR="00FF5A8E" w:rsidRDefault="002E4948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444B9E" w:rsidRDefault="00E519D1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EB65FF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FF5A8E">
        <w:trPr>
          <w:trHeight w:val="268"/>
        </w:trPr>
        <w:tc>
          <w:tcPr>
            <w:tcW w:w="2045" w:type="dxa"/>
            <w:shd w:val="clear" w:color="auto" w:fill="C2D69B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FF5A8E" w:rsidRDefault="00FF5A8E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FF5A8E" w:rsidRDefault="00FF5A8E">
            <w:pPr>
              <w:spacing w:after="0"/>
            </w:pPr>
          </w:p>
        </w:tc>
      </w:tr>
    </w:tbl>
    <w:p w:rsidR="00FF5A8E" w:rsidRDefault="00FF5A8E">
      <w:pPr>
        <w:pStyle w:val="Nadpis1"/>
        <w:spacing w:after="240"/>
        <w:rPr>
          <w:rFonts w:ascii="Calibri" w:hAnsi="Calibri"/>
          <w:sz w:val="32"/>
        </w:rPr>
      </w:pPr>
    </w:p>
    <w:p w:rsidR="00FF5A8E" w:rsidRDefault="00EB65FF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 xml:space="preserve">: </w:t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 w:rsidP="00741D7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741D7C">
              <w:rPr>
                <w:b/>
                <w:sz w:val="20"/>
              </w:rPr>
              <w:t xml:space="preserve">Jozefína </w:t>
            </w:r>
            <w:proofErr w:type="spellStart"/>
            <w:r w:rsidR="00741D7C">
              <w:rPr>
                <w:b/>
                <w:sz w:val="20"/>
              </w:rPr>
              <w:t>Kanalošová</w:t>
            </w:r>
            <w:proofErr w:type="spellEnd"/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FF5A8E" w:rsidRDefault="00EB65FF" w:rsidP="005E6CD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</w:t>
            </w:r>
            <w:r w:rsidRPr="005E6CDD">
              <w:rPr>
                <w:b/>
                <w:sz w:val="20"/>
              </w:rPr>
              <w:t xml:space="preserve">:  </w:t>
            </w:r>
            <w:r w:rsidR="005E6CDD" w:rsidRPr="005E6CDD">
              <w:rPr>
                <w:b/>
                <w:sz w:val="20"/>
              </w:rPr>
              <w:t xml:space="preserve"> JUDr</w:t>
            </w:r>
            <w:r w:rsidR="005E6CDD">
              <w:rPr>
                <w:sz w:val="20"/>
              </w:rPr>
              <w:t xml:space="preserve">. </w:t>
            </w:r>
            <w:r>
              <w:rPr>
                <w:b/>
                <w:sz w:val="20"/>
              </w:rPr>
              <w:t>Mgr.</w:t>
            </w:r>
            <w:r w:rsidR="005E6CDD">
              <w:rPr>
                <w:b/>
                <w:sz w:val="20"/>
              </w:rPr>
              <w:t xml:space="preserve"> Ladislav </w:t>
            </w:r>
            <w:proofErr w:type="spellStart"/>
            <w:r w:rsidR="005E6CDD">
              <w:rPr>
                <w:b/>
                <w:sz w:val="20"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FF5A8E">
        <w:trPr>
          <w:trHeight w:val="487"/>
        </w:trPr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FF5A8E" w:rsidRDefault="00EB65FF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1027B1" w:rsidRDefault="00EB65FF" w:rsidP="001027B1">
      <w:pPr>
        <w:spacing w:after="0"/>
        <w:rPr>
          <w:sz w:val="20"/>
        </w:rPr>
      </w:pPr>
      <w:r>
        <w:rPr>
          <w:sz w:val="20"/>
        </w:rPr>
        <w:t>Dátum vyhotovenia záverečnej správy:   2</w:t>
      </w:r>
      <w:r w:rsidR="005E6CDD">
        <w:rPr>
          <w:sz w:val="20"/>
        </w:rPr>
        <w:t>6.3</w:t>
      </w:r>
      <w:r>
        <w:rPr>
          <w:sz w:val="20"/>
        </w:rPr>
        <w:t>.2019</w:t>
      </w:r>
    </w:p>
    <w:p w:rsidR="001027B1" w:rsidRDefault="001027B1" w:rsidP="001027B1">
      <w:pPr>
        <w:spacing w:after="0"/>
        <w:rPr>
          <w:sz w:val="20"/>
        </w:rPr>
      </w:pPr>
    </w:p>
    <w:p w:rsidR="00FF5A8E" w:rsidRDefault="00EB65FF" w:rsidP="001027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FF5A8E" w:rsidRPr="001027B1" w:rsidRDefault="00EB65FF">
      <w:pPr>
        <w:jc w:val="both"/>
      </w:pPr>
      <w:r w:rsidRPr="001027B1">
        <w:t xml:space="preserve">Bilancia kompetencií prebehla v období od </w:t>
      </w:r>
      <w:r w:rsidR="005E6CDD">
        <w:t>6.2.</w:t>
      </w:r>
      <w:r w:rsidRPr="001027B1">
        <w:t xml:space="preserve">2019  do </w:t>
      </w:r>
      <w:r w:rsidR="005E6CDD">
        <w:t>10.4.</w:t>
      </w:r>
      <w:r w:rsidRPr="001027B1">
        <w:t xml:space="preserve">2019  v rozsahu 38 hodín a boli pri nej použité nasledovné nástroje: Rob to čo najlepšie vieš -  MBTI, Skladanie kompetencií, Zoznam slovies,  Moje profesijné hodnoty -  </w:t>
      </w:r>
      <w:proofErr w:type="spellStart"/>
      <w:r w:rsidRPr="001027B1">
        <w:t>Knowdell</w:t>
      </w:r>
      <w:proofErr w:type="spellEnd"/>
      <w:r w:rsidRPr="001027B1">
        <w:t xml:space="preserve">, Profesijné okruhy RIASEC, Osobnostné predpoklady – ISTP,  Kariérny kvietok, Kompetenčné portfólio, Moje zručnosti, Otázky na pracovný </w:t>
      </w:r>
      <w:r w:rsidR="005E6CDD">
        <w:t xml:space="preserve">rozhovor, Test </w:t>
      </w:r>
      <w:proofErr w:type="spellStart"/>
      <w:r w:rsidR="005E6CDD">
        <w:t>sebahodnotenia</w:t>
      </w:r>
      <w:proofErr w:type="spellEnd"/>
      <w:r w:rsidR="001027B1">
        <w:t>.</w:t>
      </w:r>
      <w:r w:rsidRPr="001027B1">
        <w:t xml:space="preserve"> </w:t>
      </w:r>
    </w:p>
    <w:p w:rsidR="00FF5A8E" w:rsidRDefault="00EB65FF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FF5A8E" w:rsidRDefault="00EB65FF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FF5A8E" w:rsidRDefault="002E4948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17pt;margin-top:6.5pt;width:545.5pt;height:155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">
            <v:textbox>
              <w:txbxContent>
                <w:p w:rsidR="00FF5A8E" w:rsidRDefault="00EB65FF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Pri vstupe d</w:t>
                  </w:r>
                  <w:r w:rsidR="001027B1">
                    <w:rPr>
                      <w:i/>
                    </w:rPr>
                    <w:t>o bilancie kompetencií  ste bola</w:t>
                  </w:r>
                  <w:r>
                    <w:rPr>
                      <w:i/>
                    </w:rPr>
                    <w:t xml:space="preserve"> v evidencii uchádzačov o zamestnanie  od </w:t>
                  </w:r>
                  <w:r w:rsidR="005E6CDD">
                    <w:rPr>
                      <w:i/>
                    </w:rPr>
                    <w:t>21.4.2017</w:t>
                  </w:r>
                  <w:r w:rsidRPr="001027B1">
                    <w:rPr>
                      <w:i/>
                    </w:rPr>
                    <w:t>, mala ste štatút znevýhodnenie z hľadiska dĺžky evidencie</w:t>
                  </w:r>
                  <w:r w:rsidR="001027B1">
                    <w:rPr>
                      <w:i/>
                    </w:rPr>
                    <w:t>.</w:t>
                  </w:r>
                  <w:r w:rsidRPr="001027B1">
                    <w:rPr>
                      <w:i/>
                    </w:rPr>
                    <w:t xml:space="preserve"> Ide o </w:t>
                  </w:r>
                  <w:r w:rsidR="001027B1">
                    <w:rPr>
                      <w:i/>
                    </w:rPr>
                    <w:t>V</w:t>
                  </w:r>
                  <w:r w:rsidRPr="001027B1">
                    <w:rPr>
                      <w:i/>
                    </w:rPr>
                    <w:t xml:space="preserve">ašu opakovanú skúsenosť s obdobím  </w:t>
                  </w:r>
                  <w:r w:rsidR="005E6CDD">
                    <w:rPr>
                      <w:i/>
                    </w:rPr>
                    <w:t xml:space="preserve"> dlhodobej nezamestnanosti.</w:t>
                  </w:r>
                  <w:r w:rsidRPr="001027B1">
                    <w:rPr>
                      <w:i/>
                    </w:rPr>
                    <w:t xml:space="preserve"> Máte ukončené základné vzdelanie</w:t>
                  </w:r>
                  <w:r w:rsidR="005E6CDD">
                    <w:rPr>
                      <w:i/>
                    </w:rPr>
                    <w:t>.</w:t>
                  </w:r>
                  <w:r w:rsidR="00544ABA">
                    <w:rPr>
                      <w:i/>
                    </w:rPr>
                    <w:t xml:space="preserve"> </w:t>
                  </w:r>
                  <w:r w:rsidR="005E6CDD">
                    <w:rPr>
                      <w:i/>
                    </w:rPr>
                    <w:t>Uvádzate</w:t>
                  </w:r>
                  <w:r w:rsidR="00544ABA">
                    <w:rPr>
                      <w:i/>
                    </w:rPr>
                    <w:t>,</w:t>
                  </w:r>
                  <w:r w:rsidR="005E6CDD">
                    <w:rPr>
                      <w:i/>
                    </w:rPr>
                    <w:t xml:space="preserve"> že ste bola deväť rokov na materskej dovolenke resp. ste poberala rodičovský príspevok.</w:t>
                  </w:r>
                  <w:r>
                    <w:rPr>
                      <w:i/>
                    </w:rPr>
                    <w:t xml:space="preserve"> </w:t>
                  </w:r>
                  <w:r w:rsidR="005E6CDD">
                    <w:rPr>
                      <w:i/>
                    </w:rPr>
                    <w:t xml:space="preserve">Pracovnú skúsenosť </w:t>
                  </w:r>
                  <w:r w:rsidR="00544ABA">
                    <w:rPr>
                      <w:i/>
                    </w:rPr>
                    <w:t>nemáte</w:t>
                  </w:r>
                  <w:r w:rsidR="005E6CDD">
                    <w:rPr>
                      <w:i/>
                    </w:rPr>
                    <w:t xml:space="preserve"> zatiaľ žiadnu.</w:t>
                  </w:r>
                </w:p>
                <w:p w:rsidR="00FF5A8E" w:rsidRDefault="00EB65FF" w:rsidP="001027B1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Na základe uvedených informácií  by ste chcela nájsť – stanoviť si  ciele</w:t>
                  </w:r>
                  <w:r w:rsidR="001027B1">
                    <w:rPr>
                      <w:i/>
                    </w:rPr>
                    <w:t xml:space="preserve">né </w:t>
                  </w:r>
                  <w:r w:rsidR="005E6CDD">
                    <w:rPr>
                      <w:i/>
                    </w:rPr>
                    <w:t>zamestnanie</w:t>
                  </w:r>
                  <w:r w:rsidR="001027B1">
                    <w:rPr>
                      <w:i/>
                    </w:rPr>
                    <w:t>,  v ktorých by bola</w:t>
                  </w:r>
                  <w:r>
                    <w:rPr>
                      <w:i/>
                    </w:rPr>
                    <w:t xml:space="preserve"> reálna možnosť zamestnať  sa.  Vyjadrili ste potrebu podpory v konkrétnych krokoch  a to vedieť pomenovať svoje vlastnosti, zručnosti – poznať ich využitie v pracovnej oblasti. Naučiť sa  písomne a osobne  preze</w:t>
                  </w:r>
                  <w:r w:rsidR="005E6CDD">
                    <w:rPr>
                      <w:i/>
                    </w:rPr>
                    <w:t>ntovať u zamestnávateľov,</w:t>
                  </w:r>
                  <w:r>
                    <w:rPr>
                      <w:i/>
                    </w:rPr>
                    <w:t xml:space="preserve"> vedieť sa prispôsobovať trhu práce. </w:t>
                  </w:r>
                  <w:r w:rsidR="005E6CDD">
                    <w:rPr>
                      <w:i/>
                    </w:rPr>
                    <w:t>Zhodnotiť  možnosti ďalšieho vzdelávania.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20"/>
        </w:rPr>
        <w:br w:type="page"/>
      </w:r>
      <w:bookmarkStart w:id="2" w:name="_Toc390942113"/>
      <w:r w:rsidR="00EB65FF">
        <w:rPr>
          <w:b/>
          <w:bCs/>
          <w:sz w:val="32"/>
          <w:szCs w:val="32"/>
        </w:rPr>
        <w:lastRenderedPageBreak/>
        <w:t>3.Motivácia</w:t>
      </w:r>
    </w:p>
    <w:p w:rsidR="00FF5A8E" w:rsidRDefault="00EB65FF" w:rsidP="001027B1">
      <w:pPr>
        <w:jc w:val="both"/>
        <w:rPr>
          <w:bCs/>
          <w:sz w:val="24"/>
          <w:szCs w:val="24"/>
        </w:rPr>
      </w:pPr>
      <w:r w:rsidRPr="001027B1">
        <w:rPr>
          <w:bCs/>
        </w:rPr>
        <w:t>V</w:t>
      </w:r>
      <w:r w:rsidRPr="001027B1">
        <w:rPr>
          <w:b/>
          <w:bCs/>
        </w:rPr>
        <w:t xml:space="preserve">o </w:t>
      </w:r>
      <w:r w:rsidRPr="001027B1">
        <w:rPr>
          <w:bCs/>
        </w:rPr>
        <w:t>svojom kompetenčnom portfóliu ste za svoju  hlavnú kompetenciu uviedla manuálnu zručnosť, vykonávanie a zladenie manuálnych úkonov. Ďalej uvádzate</w:t>
      </w:r>
      <w:r w:rsidR="001027B1">
        <w:rPr>
          <w:bCs/>
        </w:rPr>
        <w:t>,</w:t>
      </w:r>
      <w:r w:rsidRPr="001027B1">
        <w:rPr>
          <w:bCs/>
        </w:rPr>
        <w:t xml:space="preserve"> že rada komunikujete  ľuď</w:t>
      </w:r>
      <w:r w:rsidR="005E6CDD">
        <w:rPr>
          <w:bCs/>
        </w:rPr>
        <w:t xml:space="preserve">mi, že viete sústredene počúvať, </w:t>
      </w:r>
      <w:r w:rsidR="00AB338B">
        <w:rPr>
          <w:bCs/>
        </w:rPr>
        <w:t>zapájať</w:t>
      </w:r>
      <w:r w:rsidR="005E6CDD">
        <w:rPr>
          <w:bCs/>
        </w:rPr>
        <w:t xml:space="preserve"> sa do diskusií. </w:t>
      </w:r>
      <w:r w:rsidRPr="001027B1">
        <w:rPr>
          <w:bCs/>
        </w:rPr>
        <w:t xml:space="preserve"> Vašou ďalšou hlavnou kompetenciou je  schopnosť tímovej práce, založená na vzťahoch  a porozumení druhý</w:t>
      </w:r>
      <w:r w:rsidR="00544ABA">
        <w:rPr>
          <w:bCs/>
        </w:rPr>
        <w:t>ch</w:t>
      </w:r>
      <w:r w:rsidRPr="001027B1">
        <w:rPr>
          <w:bCs/>
        </w:rPr>
        <w:t>.  Rada by ste si našla zamestnanie kde by ste pracovala v kolektíve, mala by to byť dlhodobejšia práca, v ideálnom prípade pracovný pomer na dobu neurčitú</w:t>
      </w:r>
      <w:r w:rsidR="00AB338B">
        <w:rPr>
          <w:bCs/>
        </w:rPr>
        <w:t xml:space="preserve"> a v mieste trvalého bydliska.</w:t>
      </w:r>
      <w:r w:rsidRPr="001027B1">
        <w:rPr>
          <w:bCs/>
        </w:rPr>
        <w:t xml:space="preserve"> Mala by to byť manuálna  práca, v ktorej sa  pravidelne opakujú  pracovné úkony, a sú jasne stanovené pravidlá.</w:t>
      </w:r>
      <w:r w:rsidR="00AB338B">
        <w:rPr>
          <w:bCs/>
        </w:rPr>
        <w:t xml:space="preserve"> Pri výkone Vášho zamestnania </w:t>
      </w:r>
      <w:r w:rsidRPr="001027B1">
        <w:rPr>
          <w:bCs/>
        </w:rPr>
        <w:t xml:space="preserve">by Vám pomáhala Vaša </w:t>
      </w:r>
      <w:r w:rsidR="005E6CDD">
        <w:rPr>
          <w:bCs/>
        </w:rPr>
        <w:t>vyrovnanosť</w:t>
      </w:r>
      <w:r w:rsidRPr="001027B1">
        <w:rPr>
          <w:bCs/>
        </w:rPr>
        <w:t>,  ochota pomáhať,</w:t>
      </w:r>
      <w:r w:rsidR="005E6CDD">
        <w:rPr>
          <w:bCs/>
        </w:rPr>
        <w:t xml:space="preserve"> </w:t>
      </w:r>
      <w:r w:rsidR="00AB338B">
        <w:rPr>
          <w:bCs/>
        </w:rPr>
        <w:t>otvorenosť, trpezlivosť</w:t>
      </w:r>
      <w:r w:rsidRPr="001027B1">
        <w:rPr>
          <w:bCs/>
        </w:rPr>
        <w:t xml:space="preserve">. Po zvážení a zhodnotení </w:t>
      </w:r>
      <w:r w:rsidR="001027B1" w:rsidRPr="001027B1">
        <w:rPr>
          <w:bCs/>
        </w:rPr>
        <w:t>Vašich</w:t>
      </w:r>
      <w:r w:rsidRPr="001027B1">
        <w:rPr>
          <w:bCs/>
        </w:rPr>
        <w:t xml:space="preserve"> kompetencií ste si za  cielené </w:t>
      </w:r>
      <w:r w:rsidR="00AB338B">
        <w:rPr>
          <w:bCs/>
        </w:rPr>
        <w:t xml:space="preserve">zamestnanie </w:t>
      </w:r>
      <w:r w:rsidRPr="001027B1">
        <w:rPr>
          <w:bCs/>
        </w:rPr>
        <w:t xml:space="preserve"> zvolila: profesiu  </w:t>
      </w:r>
      <w:r w:rsidRPr="001027B1">
        <w:rPr>
          <w:b/>
          <w:bCs/>
          <w:i/>
        </w:rPr>
        <w:t>upratovačk</w:t>
      </w:r>
      <w:r w:rsidR="00AB338B">
        <w:rPr>
          <w:b/>
          <w:bCs/>
          <w:i/>
        </w:rPr>
        <w:t>a</w:t>
      </w:r>
      <w:r w:rsidRPr="001027B1">
        <w:rPr>
          <w:b/>
          <w:bCs/>
          <w:i/>
        </w:rPr>
        <w:t xml:space="preserve"> </w:t>
      </w:r>
      <w:r w:rsidRPr="001027B1">
        <w:rPr>
          <w:bCs/>
        </w:rPr>
        <w:t xml:space="preserve">a ako alternatívu k tomuto povolaniu </w:t>
      </w:r>
      <w:r w:rsidR="00AB338B">
        <w:rPr>
          <w:b/>
          <w:bCs/>
          <w:i/>
        </w:rPr>
        <w:t>umývačka riadu (pomocná sila v kuchyni)</w:t>
      </w:r>
      <w:r w:rsidRPr="001027B1">
        <w:rPr>
          <w:bCs/>
        </w:rPr>
        <w:t xml:space="preserve">.  </w:t>
      </w:r>
      <w:r w:rsidR="00AB338B">
        <w:rPr>
          <w:bCs/>
        </w:rPr>
        <w:t>Uvádzate,  že ste naklonená aj možnosti ďalšieho vzdelávania.</w:t>
      </w:r>
    </w:p>
    <w:p w:rsidR="00FF5A8E" w:rsidRDefault="00EB65FF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FF5A8E" w:rsidRDefault="00EB65FF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FF5A8E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AB338B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Umývačka riadu/pomocná sila v kuchyni</w:t>
            </w:r>
          </w:p>
        </w:tc>
      </w:tr>
      <w:tr w:rsidR="00FF5A8E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120"/>
            </w:pPr>
            <w:r>
              <w:t xml:space="preserve">čistenie, utieranie, umývanie, vysýpanie smetných košov, vysávanie, zametanie podláh </w:t>
            </w:r>
            <w:r w:rsidR="00AB338B">
              <w:t>, odstraňovať</w:t>
            </w:r>
          </w:p>
          <w:p w:rsidR="00FF5A8E" w:rsidRDefault="00FF5A8E" w:rsidP="001027B1">
            <w:pPr>
              <w:spacing w:before="100" w:beforeAutospacing="1" w:after="100" w:afterAutospacing="1" w:line="240" w:lineRule="auto"/>
              <w:rPr>
                <w:sz w:val="20"/>
              </w:rPr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544ABA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 w:rsidR="00AB338B">
              <w:t>čistenie, utieranie, umývanie, zametanie</w:t>
            </w:r>
          </w:p>
          <w:p w:rsidR="00AB338B" w:rsidRDefault="00AB338B" w:rsidP="00544ABA">
            <w:pPr>
              <w:spacing w:after="0" w:line="240" w:lineRule="auto"/>
              <w:rPr>
                <w:sz w:val="20"/>
              </w:rPr>
            </w:pPr>
            <w:r>
              <w:t xml:space="preserve">pripravovanie, odkladanie 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AB338B" w:rsidP="00AB338B">
            <w:pPr>
              <w:spacing w:after="0" w:line="240" w:lineRule="auto"/>
            </w:pPr>
            <w:r>
              <w:t>m</w:t>
            </w:r>
            <w:r w:rsidR="00EB65FF" w:rsidRPr="001027B1">
              <w:t>anuálna zručnosť</w:t>
            </w:r>
            <w:r>
              <w:t xml:space="preserve">, </w:t>
            </w:r>
            <w:r>
              <w:rPr>
                <w:bCs/>
              </w:rPr>
              <w:t xml:space="preserve"> vyrovnanosť</w:t>
            </w:r>
            <w:r w:rsidRPr="001027B1">
              <w:rPr>
                <w:bCs/>
              </w:rPr>
              <w:t>,  ochota pomáhať,</w:t>
            </w:r>
            <w:r>
              <w:rPr>
                <w:bCs/>
              </w:rPr>
              <w:t xml:space="preserve"> otvorenosť, trpezlivosť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AB338B" w:rsidP="00AB338B">
            <w:pPr>
              <w:spacing w:after="60"/>
            </w:pPr>
            <w:r>
              <w:t>m</w:t>
            </w:r>
            <w:r w:rsidRPr="001027B1">
              <w:t>anuálna zručnosť</w:t>
            </w:r>
            <w:r>
              <w:t xml:space="preserve">, </w:t>
            </w:r>
            <w:r>
              <w:rPr>
                <w:bCs/>
              </w:rPr>
              <w:t xml:space="preserve"> vyrovnanosť</w:t>
            </w:r>
            <w:r w:rsidRPr="001027B1">
              <w:rPr>
                <w:bCs/>
              </w:rPr>
              <w:t>,  ochota pomáhať,</w:t>
            </w:r>
            <w:r>
              <w:rPr>
                <w:bCs/>
              </w:rPr>
              <w:t xml:space="preserve"> otvorenosť, trpezlivosť</w:t>
            </w:r>
          </w:p>
        </w:tc>
      </w:tr>
      <w:tr w:rsidR="00FF5A8E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AB338B">
            <w:pPr>
              <w:spacing w:after="60"/>
            </w:pPr>
            <w:r w:rsidRPr="001027B1">
              <w:rPr>
                <w:u w:val="single"/>
              </w:rPr>
              <w:t>Prekážky:</w:t>
            </w:r>
            <w:r w:rsidR="001027B1" w:rsidRPr="001027B1">
              <w:rPr>
                <w:u w:val="single"/>
              </w:rPr>
              <w:t xml:space="preserve"> </w:t>
            </w:r>
          </w:p>
          <w:p w:rsidR="00AB338B" w:rsidRDefault="00AB338B" w:rsidP="00AB338B">
            <w:pPr>
              <w:spacing w:after="60"/>
            </w:pPr>
            <w:r>
              <w:t>starostlivosť o nezaopatrené deti</w:t>
            </w:r>
          </w:p>
          <w:p w:rsidR="00AB338B" w:rsidRPr="001027B1" w:rsidRDefault="00AB338B" w:rsidP="00AB338B">
            <w:pPr>
              <w:spacing w:after="60"/>
            </w:pPr>
            <w:r>
              <w:t>nepripúšťa mobilitu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AB338B" w:rsidRDefault="00EB65FF" w:rsidP="00AB338B">
            <w:pPr>
              <w:spacing w:after="60"/>
            </w:pPr>
            <w:r w:rsidRPr="001027B1">
              <w:t xml:space="preserve"> </w:t>
            </w:r>
            <w:r w:rsidR="00AB338B" w:rsidRPr="001027B1">
              <w:rPr>
                <w:u w:val="single"/>
              </w:rPr>
              <w:t xml:space="preserve">Prekážky: </w:t>
            </w:r>
          </w:p>
          <w:p w:rsidR="00AB338B" w:rsidRDefault="00AB338B" w:rsidP="00AB338B">
            <w:pPr>
              <w:spacing w:after="60"/>
            </w:pPr>
            <w:r>
              <w:t>starostlivosť o nezaopatrené deti</w:t>
            </w:r>
          </w:p>
          <w:p w:rsidR="00FF5A8E" w:rsidRPr="001027B1" w:rsidRDefault="00AB338B" w:rsidP="00AB338B">
            <w:pPr>
              <w:spacing w:after="60"/>
            </w:pPr>
            <w:r>
              <w:t>nepripúšťa mobilitu</w:t>
            </w:r>
          </w:p>
        </w:tc>
      </w:tr>
    </w:tbl>
    <w:p w:rsidR="00FF5A8E" w:rsidRDefault="00FF5A8E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496438" w:rsidRDefault="00496438">
      <w:pPr>
        <w:rPr>
          <w:sz w:val="20"/>
        </w:rPr>
      </w:pPr>
    </w:p>
    <w:p w:rsidR="00544ABA" w:rsidRDefault="00544ABA">
      <w:pPr>
        <w:rPr>
          <w:sz w:val="20"/>
        </w:rPr>
      </w:pPr>
    </w:p>
    <w:p w:rsidR="00FF5A8E" w:rsidRDefault="00EB65FF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FF5A8E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FF5A8E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 w:line="360" w:lineRule="auto"/>
            </w:pPr>
            <w:r w:rsidRPr="001027B1">
              <w:t xml:space="preserve">Všetci zamestnávatelia (podnikateľské subjekty, školy, samospráva, </w:t>
            </w:r>
            <w:r w:rsidR="008D38F3">
              <w:t>ubytovacie zariadenia</w:t>
            </w:r>
            <w:r w:rsidRPr="001027B1">
              <w:t>...)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38F3" w:rsidRDefault="008D38F3" w:rsidP="001027B1">
            <w:pPr>
              <w:spacing w:after="0" w:line="240" w:lineRule="auto"/>
            </w:pPr>
            <w:r>
              <w:t>FERDINAND, s.r.o., Moldava nad Bodvou</w:t>
            </w:r>
          </w:p>
          <w:p w:rsidR="008D38F3" w:rsidRDefault="008D38F3" w:rsidP="001027B1">
            <w:pPr>
              <w:spacing w:after="0" w:line="240" w:lineRule="auto"/>
            </w:pPr>
            <w:r>
              <w:t>ZŠ s MŠ Moldava nad Bodvou</w:t>
            </w:r>
          </w:p>
          <w:p w:rsidR="008D38F3" w:rsidRDefault="008D38F3" w:rsidP="001027B1">
            <w:pPr>
              <w:spacing w:after="0" w:line="240" w:lineRule="auto"/>
            </w:pPr>
            <w:r>
              <w:t>ADLUB s.r.o., Moldava nad Bodvou</w:t>
            </w:r>
          </w:p>
          <w:p w:rsidR="008D38F3" w:rsidRDefault="008D38F3" w:rsidP="008D38F3">
            <w:pPr>
              <w:spacing w:after="0" w:line="240" w:lineRule="auto"/>
            </w:pPr>
            <w:r>
              <w:t>Všetky stravovacie zariadenia (reštaurácie, školy..)</w:t>
            </w:r>
          </w:p>
          <w:p w:rsidR="008D38F3" w:rsidRPr="001027B1" w:rsidRDefault="008D38F3" w:rsidP="001027B1">
            <w:pPr>
              <w:spacing w:after="0" w:line="240" w:lineRule="auto"/>
            </w:pPr>
          </w:p>
        </w:tc>
      </w:tr>
      <w:tr w:rsidR="00FF5A8E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 w:rsidP="001027B1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544ABA" w:rsidRDefault="00EB65FF" w:rsidP="00544ABA">
            <w:pPr>
              <w:spacing w:after="0" w:line="240" w:lineRule="auto"/>
            </w:pPr>
            <w:r w:rsidRPr="001027B1">
              <w:t xml:space="preserve"> </w:t>
            </w:r>
          </w:p>
          <w:p w:rsidR="00AC1B77" w:rsidRPr="001027B1" w:rsidRDefault="00AC1B77" w:rsidP="00544ABA">
            <w:pPr>
              <w:spacing w:after="0" w:line="240" w:lineRule="auto"/>
            </w:pPr>
            <w:r>
              <w:t>22 (Košice)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FF5A8E" w:rsidP="001027B1">
            <w:pPr>
              <w:spacing w:after="0" w:line="240" w:lineRule="auto"/>
            </w:pPr>
          </w:p>
          <w:p w:rsidR="00EC7824" w:rsidRPr="001027B1" w:rsidRDefault="00EC7824" w:rsidP="001027B1">
            <w:pPr>
              <w:spacing w:after="0" w:line="240" w:lineRule="auto"/>
            </w:pPr>
            <w:r>
              <w:t>15 (Košice)</w:t>
            </w:r>
          </w:p>
        </w:tc>
      </w:tr>
      <w:tr w:rsidR="00FF5A8E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AC1B77">
            <w:pPr>
              <w:spacing w:after="0" w:line="240" w:lineRule="auto"/>
            </w:pPr>
            <w:r>
              <w:t>Zoologická záhrada Košice</w:t>
            </w:r>
          </w:p>
          <w:p w:rsidR="00AC1B77" w:rsidRPr="001027B1" w:rsidRDefault="00AC1B77">
            <w:pPr>
              <w:spacing w:after="0" w:line="240" w:lineRule="auto"/>
            </w:pPr>
            <w:r>
              <w:t>LUX - KOŠICE, s.r.o., Mlynská 31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8D38F3" w:rsidP="008D38F3">
            <w:pPr>
              <w:spacing w:after="0" w:line="240" w:lineRule="auto"/>
            </w:pPr>
            <w:r>
              <w:t>BVB plus, s.r.o., Košice- Barca</w:t>
            </w:r>
          </w:p>
          <w:p w:rsidR="00EC7824" w:rsidRPr="001027B1" w:rsidRDefault="00EC7824" w:rsidP="008D38F3">
            <w:pPr>
              <w:spacing w:after="0" w:line="240" w:lineRule="auto"/>
            </w:pPr>
            <w:r>
              <w:t>IRON COMPLEX, s.r.o.</w:t>
            </w:r>
          </w:p>
        </w:tc>
      </w:tr>
    </w:tbl>
    <w:p w:rsidR="00FF5A8E" w:rsidRDefault="00FF5A8E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FF5A8E" w:rsidRDefault="00EB65FF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FF5A8E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FF5A8E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Zmapovanie  si zamestnávateľov  v okrese a regióne, </w:t>
            </w:r>
          </w:p>
          <w:p w:rsidR="00FF5A8E" w:rsidRPr="001027B1" w:rsidRDefault="00EB65FF" w:rsidP="00EC7824">
            <w:pPr>
              <w:spacing w:after="0" w:line="240" w:lineRule="auto"/>
            </w:pPr>
            <w:r w:rsidRPr="001027B1">
              <w:t xml:space="preserve">použité spôsoby: osobné kontaktovanie zamestnávateľov, rodina, kamaráti, známi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  <w:p w:rsidR="00FF5A8E" w:rsidRPr="001027B1" w:rsidRDefault="00544ABA" w:rsidP="00544ABA">
            <w:pPr>
              <w:spacing w:after="0" w:line="240" w:lineRule="auto"/>
            </w:pPr>
            <w:r>
              <w:t>19.2.</w:t>
            </w:r>
            <w:r w:rsidR="00EB65FF" w:rsidRPr="001027B1">
              <w:t xml:space="preserve"> 2019</w:t>
            </w:r>
            <w:r>
              <w:t xml:space="preserve">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Získať prehľad a vypracovať si  zoznam </w:t>
            </w:r>
            <w:proofErr w:type="spellStart"/>
            <w:r w:rsidRPr="001027B1">
              <w:t>potencionálnych</w:t>
            </w:r>
            <w:proofErr w:type="spellEnd"/>
            <w:r w:rsidRPr="001027B1">
              <w:t xml:space="preserve"> zamestnávateľov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získala prehľad o počte zamestnávate</w:t>
            </w:r>
            <w:r w:rsidR="00EC7824">
              <w:t>ľov</w:t>
            </w:r>
            <w:r w:rsidRPr="001027B1">
              <w:t>, ktorých môže kontaktovať so žiadosťou o prijatie do zamestnania</w:t>
            </w:r>
          </w:p>
          <w:p w:rsidR="00FF5A8E" w:rsidRPr="001027B1" w:rsidRDefault="00FF5A8E" w:rsidP="001027B1">
            <w:pPr>
              <w:spacing w:after="0" w:line="240" w:lineRule="auto"/>
            </w:pPr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>Vypracovanie životopisu, žiadosti o prijatie do zamestnania, motivačného listu</w:t>
            </w:r>
          </w:p>
          <w:p w:rsidR="00EC7824" w:rsidRDefault="00EC7824" w:rsidP="001027B1">
            <w:pPr>
              <w:spacing w:after="0" w:line="240" w:lineRule="auto"/>
            </w:pPr>
          </w:p>
          <w:p w:rsidR="00FF5A8E" w:rsidRPr="001027B1" w:rsidRDefault="00EB65FF" w:rsidP="00EC7824">
            <w:pPr>
              <w:spacing w:after="0" w:line="240" w:lineRule="auto"/>
            </w:pPr>
            <w:r w:rsidRPr="001027B1">
              <w:t xml:space="preserve">Sledovanie </w:t>
            </w:r>
            <w:proofErr w:type="spellStart"/>
            <w:r w:rsidRPr="001027B1">
              <w:t>vpm</w:t>
            </w:r>
            <w:proofErr w:type="spellEnd"/>
            <w:r w:rsidR="00EC7824">
              <w:t xml:space="preserve">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C7824" w:rsidP="00EC7824">
            <w:pPr>
              <w:spacing w:after="0" w:line="240" w:lineRule="auto"/>
              <w:jc w:val="center"/>
            </w:pPr>
            <w:r>
              <w:t>19.2.2019</w:t>
            </w: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Default="00EC7824" w:rsidP="00EC7824">
            <w:pPr>
              <w:spacing w:after="0" w:line="240" w:lineRule="auto"/>
              <w:jc w:val="center"/>
            </w:pPr>
          </w:p>
          <w:p w:rsidR="00EC7824" w:rsidRPr="001027B1" w:rsidRDefault="00EC7824" w:rsidP="00EC7824">
            <w:pPr>
              <w:spacing w:after="0" w:line="240" w:lineRule="auto"/>
              <w:jc w:val="center"/>
            </w:pPr>
            <w:r>
              <w:t>19.2.2019 –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EC7824">
            <w:pPr>
              <w:spacing w:after="0" w:line="240" w:lineRule="auto"/>
              <w:ind w:right="-129"/>
            </w:pPr>
            <w:r w:rsidRPr="001027B1">
              <w:t xml:space="preserve">Vypracovať si </w:t>
            </w:r>
            <w:proofErr w:type="spellStart"/>
            <w:r w:rsidRPr="001027B1">
              <w:t>trojkombináciu</w:t>
            </w:r>
            <w:proofErr w:type="spellEnd"/>
            <w:r w:rsidR="00EC7824">
              <w:t xml:space="preserve"> dokumentov</w:t>
            </w:r>
          </w:p>
          <w:p w:rsidR="00EC7824" w:rsidRDefault="00EC7824" w:rsidP="00EC7824">
            <w:pPr>
              <w:spacing w:after="0" w:line="240" w:lineRule="auto"/>
              <w:ind w:right="-129"/>
            </w:pPr>
          </w:p>
          <w:p w:rsidR="00EC7824" w:rsidRPr="001027B1" w:rsidRDefault="00EC7824" w:rsidP="00EC7824">
            <w:pPr>
              <w:spacing w:after="0" w:line="240" w:lineRule="auto"/>
              <w:ind w:right="-129"/>
            </w:pPr>
            <w:r>
              <w:t>Získať prehľad a návyk sledovať pracovné ponuky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Default="00EB65FF" w:rsidP="001027B1">
            <w:pPr>
              <w:spacing w:after="0" w:line="240" w:lineRule="auto"/>
            </w:pPr>
            <w:r w:rsidRPr="001027B1">
              <w:t xml:space="preserve">v spolupráci s poradcom vypracovala </w:t>
            </w:r>
            <w:proofErr w:type="spellStart"/>
            <w:r w:rsidRPr="001027B1">
              <w:t>trojkombináciu</w:t>
            </w:r>
            <w:proofErr w:type="spellEnd"/>
            <w:r w:rsidRPr="001027B1">
              <w:t xml:space="preserve"> dokumentov</w:t>
            </w:r>
          </w:p>
          <w:p w:rsidR="00EC7824" w:rsidRDefault="00EC7824" w:rsidP="001027B1">
            <w:pPr>
              <w:spacing w:after="0" w:line="240" w:lineRule="auto"/>
            </w:pPr>
          </w:p>
          <w:p w:rsidR="00EC7824" w:rsidRDefault="00EC7824" w:rsidP="00EC7824">
            <w:pPr>
              <w:spacing w:after="0" w:line="240" w:lineRule="auto"/>
            </w:pPr>
            <w:r>
              <w:t>sledovala pracovné ponuky</w:t>
            </w:r>
          </w:p>
          <w:p w:rsidR="00EC7824" w:rsidRPr="001027B1" w:rsidRDefault="00EC7824" w:rsidP="00EC7824">
            <w:pPr>
              <w:spacing w:after="0" w:line="240" w:lineRule="auto"/>
            </w:pPr>
            <w:r>
              <w:t xml:space="preserve">vie kde má vyhľadávať </w:t>
            </w:r>
            <w:proofErr w:type="spellStart"/>
            <w:r>
              <w:t>vpm</w:t>
            </w:r>
            <w:proofErr w:type="spellEnd"/>
          </w:p>
        </w:tc>
      </w:tr>
      <w:tr w:rsidR="00FF5A8E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Pr="001027B1" w:rsidRDefault="00EC7824" w:rsidP="001027B1">
            <w:pPr>
              <w:spacing w:after="0" w:line="240" w:lineRule="auto"/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EC7824">
            <w:pPr>
              <w:spacing w:after="0" w:line="240" w:lineRule="auto"/>
            </w:pPr>
            <w:r w:rsidRPr="001027B1">
              <w:t xml:space="preserve"> </w:t>
            </w:r>
            <w:r w:rsidR="00EC7824">
              <w:t xml:space="preserve">  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C7824" w:rsidP="001027B1">
            <w:pPr>
              <w:spacing w:after="0" w:line="240" w:lineRule="auto"/>
              <w:ind w:right="-129"/>
            </w:pPr>
            <w:r>
              <w:t>Získať prezentačné zručnosti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1027B1">
            <w:pPr>
              <w:spacing w:after="0" w:line="240" w:lineRule="auto"/>
            </w:pPr>
            <w:r w:rsidRPr="001027B1">
              <w:t xml:space="preserve"> </w:t>
            </w:r>
            <w:r w:rsidR="00EC7824">
              <w:t>Na modelovej situácii si overila na vyhľadanú pracovnú ponuku svoje zručnosti efektívneho pracovného  pohovoru</w:t>
            </w:r>
          </w:p>
        </w:tc>
      </w:tr>
    </w:tbl>
    <w:p w:rsidR="00544ABA" w:rsidRDefault="00544ABA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</w:p>
    <w:p w:rsidR="00676CB9" w:rsidRDefault="00676CB9" w:rsidP="00676CB9"/>
    <w:p w:rsidR="00676CB9" w:rsidRPr="00676CB9" w:rsidRDefault="00676CB9" w:rsidP="00676CB9"/>
    <w:p w:rsidR="00544ABA" w:rsidRPr="00544ABA" w:rsidRDefault="00544ABA" w:rsidP="00544ABA"/>
    <w:p w:rsidR="00FF5A8E" w:rsidRDefault="00544ABA">
      <w:pPr>
        <w:pStyle w:val="Nadpis1"/>
        <w:spacing w:before="12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lastRenderedPageBreak/>
        <w:t>7</w:t>
      </w:r>
      <w:r w:rsidR="00EB65FF">
        <w:rPr>
          <w:rFonts w:ascii="Calibri" w:hAnsi="Calibri"/>
          <w:sz w:val="32"/>
        </w:rPr>
        <w:t>. Akčný plán</w:t>
      </w:r>
      <w:bookmarkEnd w:id="5"/>
      <w:r w:rsidR="00EB65FF">
        <w:rPr>
          <w:rFonts w:ascii="Calibri" w:hAnsi="Calibri"/>
          <w:sz w:val="32"/>
        </w:rPr>
        <w:t xml:space="preserve"> pre uplatnenie DN </w:t>
      </w:r>
      <w:proofErr w:type="spellStart"/>
      <w:r w:rsidR="00EB65FF">
        <w:rPr>
          <w:rFonts w:ascii="Calibri" w:hAnsi="Calibri"/>
          <w:sz w:val="32"/>
        </w:rPr>
        <w:t>UoZ</w:t>
      </w:r>
      <w:proofErr w:type="spellEnd"/>
      <w:r w:rsidR="00EB65FF">
        <w:rPr>
          <w:rFonts w:ascii="Calibri" w:hAnsi="Calibri"/>
          <w:sz w:val="32"/>
        </w:rPr>
        <w:t xml:space="preserve"> na trhu práce</w:t>
      </w:r>
    </w:p>
    <w:p w:rsidR="00FF5A8E" w:rsidRDefault="00EB65FF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FF5A8E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F5A8E" w:rsidRDefault="00EB65FF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EC7824">
            <w:pPr>
              <w:spacing w:after="0"/>
              <w:jc w:val="center"/>
              <w:rPr>
                <w:bCs/>
              </w:rPr>
            </w:pPr>
            <w:r w:rsidRPr="001027B1">
              <w:rPr>
                <w:bCs/>
              </w:rPr>
              <w:t xml:space="preserve">Do </w:t>
            </w:r>
            <w:r w:rsidR="00EC7824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</w:pPr>
            <w:r w:rsidRPr="001027B1">
              <w:t xml:space="preserve">Osobné uchádzanie o zamestnanie: zamestnávateľ: </w:t>
            </w:r>
          </w:p>
          <w:p w:rsidR="00FF5A8E" w:rsidRPr="001027B1" w:rsidRDefault="00EC7824">
            <w:pPr>
              <w:spacing w:after="0"/>
            </w:pPr>
            <w:r>
              <w:t>ZŠ s MŠ Moldava nad Bodvou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>
            <w:pPr>
              <w:spacing w:after="0"/>
            </w:pPr>
            <w:r w:rsidRPr="001027B1">
              <w:t xml:space="preserve">Žiadosť + životopis zamestnávateľovi osobne podala, prezentovala svoje zručnosti osobne u zamestnávateľa, </w:t>
            </w:r>
          </w:p>
          <w:p w:rsidR="00FF5A8E" w:rsidRPr="001027B1" w:rsidRDefault="00FF5A8E">
            <w:pPr>
              <w:spacing w:after="0"/>
            </w:pPr>
          </w:p>
        </w:tc>
      </w:tr>
      <w:tr w:rsidR="00FF5A8E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1027B1" w:rsidP="006A16A0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Do </w:t>
            </w:r>
            <w:r w:rsidR="006A16A0">
              <w:rPr>
                <w:bCs/>
              </w:rPr>
              <w:t>15.5.2019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A16A0" w:rsidRPr="006A16A0" w:rsidRDefault="001027B1">
            <w:pPr>
              <w:spacing w:after="0"/>
            </w:pPr>
            <w:r w:rsidRPr="006A16A0">
              <w:t>Rozposlať životopisy+ žiado</w:t>
            </w:r>
            <w:r w:rsidR="006A16A0" w:rsidRPr="006A16A0">
              <w:t>s</w:t>
            </w:r>
            <w:r w:rsidRPr="006A16A0">
              <w:t xml:space="preserve">ti </w:t>
            </w:r>
            <w:r w:rsidR="006A16A0" w:rsidRPr="006A16A0">
              <w:t>prijatie</w:t>
            </w:r>
            <w:r w:rsidRPr="006A16A0">
              <w:t xml:space="preserve"> do zamestnanie </w:t>
            </w:r>
            <w:r w:rsidR="00EB65FF" w:rsidRPr="006A16A0">
              <w:t xml:space="preserve"> vytypovaným zamestnávateľom </w:t>
            </w:r>
            <w:r w:rsidR="006A16A0" w:rsidRPr="006A16A0">
              <w:t>/osobne sa uchádzať o zamestnanie  (4)</w:t>
            </w:r>
          </w:p>
          <w:p w:rsidR="006A16A0" w:rsidRPr="006A16A0" w:rsidRDefault="006A16A0">
            <w:pPr>
              <w:spacing w:after="0"/>
            </w:pPr>
            <w:r w:rsidRPr="006A16A0">
              <w:t xml:space="preserve">Informovať sa na </w:t>
            </w:r>
            <w:proofErr w:type="spellStart"/>
            <w:r w:rsidRPr="006A16A0">
              <w:t>úpsvr</w:t>
            </w:r>
            <w:proofErr w:type="spellEnd"/>
            <w:r w:rsidRPr="006A16A0">
              <w:t xml:space="preserve"> o príspevkoch na dochádzku do zamestnania</w:t>
            </w:r>
          </w:p>
          <w:p w:rsidR="006A16A0" w:rsidRPr="006A16A0" w:rsidRDefault="006A16A0">
            <w:pPr>
              <w:spacing w:after="0"/>
            </w:pPr>
          </w:p>
          <w:p w:rsidR="006A16A0" w:rsidRPr="006A16A0" w:rsidRDefault="006A16A0" w:rsidP="006A16A0">
            <w:pPr>
              <w:spacing w:after="0"/>
            </w:pPr>
            <w:r w:rsidRPr="006A16A0">
              <w:t xml:space="preserve">Informovať sa na úrade práce  o príspevkoch na zamestnanie znevýhodneného </w:t>
            </w:r>
            <w:proofErr w:type="spellStart"/>
            <w:r w:rsidRPr="006A16A0">
              <w:t>UoZ</w:t>
            </w:r>
            <w:proofErr w:type="spellEnd"/>
            <w:r w:rsidRPr="006A16A0">
              <w:t xml:space="preserve"> ,  </w:t>
            </w:r>
          </w:p>
          <w:p w:rsidR="006A16A0" w:rsidRPr="006A16A0" w:rsidRDefault="006A16A0">
            <w:pPr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6A16A0" w:rsidRDefault="00EB65FF" w:rsidP="006A16A0">
            <w:pPr>
              <w:spacing w:after="0"/>
            </w:pPr>
            <w:r w:rsidRPr="006A16A0">
              <w:t xml:space="preserve">podať si žiadosť+ životopis, prezentovať svoje zručnosti, </w:t>
            </w:r>
          </w:p>
          <w:p w:rsidR="006A16A0" w:rsidRPr="006A16A0" w:rsidRDefault="006A16A0">
            <w:pPr>
              <w:pStyle w:val="Odsekzoznamu"/>
              <w:spacing w:after="0"/>
            </w:pPr>
          </w:p>
          <w:p w:rsidR="006A16A0" w:rsidRPr="006A16A0" w:rsidRDefault="006A16A0" w:rsidP="006A16A0">
            <w:pPr>
              <w:spacing w:after="0"/>
            </w:pPr>
            <w:r w:rsidRPr="006A16A0">
              <w:t xml:space="preserve">Získať informácie o podpore pracovnej mobility –  rozšíriť si možnosť  pracovnej mobility </w:t>
            </w:r>
          </w:p>
          <w:p w:rsidR="00EB65FF" w:rsidRPr="006A16A0" w:rsidRDefault="006A16A0" w:rsidP="00676CB9">
            <w:pPr>
              <w:spacing w:after="0"/>
            </w:pPr>
            <w:r w:rsidRPr="006A16A0">
              <w:t xml:space="preserve">Získať informačné letáky o poskytovaných príspevkoch pre zamestnávateľov, a tie v prípade osobného kontaktu poskytnúť  </w:t>
            </w:r>
            <w:proofErr w:type="spellStart"/>
            <w:r w:rsidRPr="006A16A0">
              <w:t>potencionálnemu</w:t>
            </w:r>
            <w:proofErr w:type="spellEnd"/>
            <w:r w:rsidRPr="006A16A0">
              <w:t xml:space="preserve"> zamestnávateľovi</w:t>
            </w:r>
          </w:p>
        </w:tc>
      </w:tr>
      <w:tr w:rsidR="00FF5A8E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1027B1" w:rsidRDefault="00EB65FF" w:rsidP="006A16A0">
            <w:pPr>
              <w:spacing w:after="0"/>
              <w:rPr>
                <w:bCs/>
              </w:rPr>
            </w:pPr>
            <w:r w:rsidRPr="001027B1">
              <w:rPr>
                <w:bCs/>
              </w:rPr>
              <w:t>DO 3</w:t>
            </w:r>
            <w:r w:rsidR="006A16A0">
              <w:rPr>
                <w:bCs/>
              </w:rPr>
              <w:t>0.6.2019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6A16A0" w:rsidRDefault="00EB65FF" w:rsidP="006A16A0">
            <w:pPr>
              <w:spacing w:after="0"/>
            </w:pPr>
            <w:r w:rsidRPr="006A16A0">
              <w:t xml:space="preserve">Urobiť si prieskum ponúkaných kurzov – </w:t>
            </w:r>
            <w:r w:rsidR="006A16A0" w:rsidRPr="006A16A0">
              <w:rPr>
                <w:rStyle w:val="Siln"/>
                <w:b w:val="0"/>
              </w:rPr>
              <w:t>Hygienické minimum pre prácu s potravinami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F5A8E" w:rsidRPr="006A16A0" w:rsidRDefault="006A16A0" w:rsidP="006A16A0">
            <w:pPr>
              <w:spacing w:after="0"/>
            </w:pPr>
            <w:r w:rsidRPr="006A16A0">
              <w:t xml:space="preserve">Podať si prostredníctvom </w:t>
            </w:r>
            <w:proofErr w:type="spellStart"/>
            <w:r w:rsidRPr="006A16A0">
              <w:t>úpsvr</w:t>
            </w:r>
            <w:proofErr w:type="spellEnd"/>
            <w:r w:rsidRPr="006A16A0">
              <w:t xml:space="preserve"> požiadavku na rekvalifikačný kurz</w:t>
            </w:r>
          </w:p>
        </w:tc>
      </w:tr>
    </w:tbl>
    <w:p w:rsidR="00EB65FF" w:rsidRDefault="00EB65FF">
      <w:pPr>
        <w:pStyle w:val="Nadpis1"/>
        <w:spacing w:before="120" w:after="0"/>
        <w:rPr>
          <w:rFonts w:ascii="Calibri" w:hAnsi="Calibri"/>
          <w:sz w:val="32"/>
        </w:rPr>
      </w:pPr>
    </w:p>
    <w:p w:rsidR="00EB65FF" w:rsidRPr="00EB65FF" w:rsidRDefault="002E4948" w:rsidP="00EB65FF">
      <w:pPr>
        <w:rPr>
          <w:b/>
        </w:rPr>
      </w:pPr>
      <w:r>
        <w:rPr>
          <w:noProof/>
          <w:lang w:eastAsia="sk-SK"/>
        </w:rPr>
        <w:pict>
          <v:shape id="Text Box 5" o:spid="_x0000_s1028" type="#_x0000_t202" style="position:absolute;margin-left:-13pt;margin-top:37.75pt;width:487pt;height:130.8pt;z-index:251663360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">
            <v:textbox style="mso-next-textbox:#Text Box 5">
              <w:txbxContent>
                <w:p w:rsidR="00544ABA" w:rsidRDefault="006A16A0" w:rsidP="00EB65FF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Odporúčam Vám </w:t>
                  </w:r>
                  <w:r w:rsidR="00EB65FF">
                    <w:rPr>
                      <w:i/>
                    </w:rPr>
                    <w:t xml:space="preserve">dodržať časovú a obsahovú schému uvedenú v akčnom pláne. Priebežne sledovať ponuky voľných pracovných miest. Osobne a písomne aktívne kontaktovať zamestnávateľov </w:t>
                  </w:r>
                  <w:proofErr w:type="spellStart"/>
                  <w:r w:rsidR="00EB65FF">
                    <w:rPr>
                      <w:i/>
                    </w:rPr>
                    <w:t>t.z</w:t>
                  </w:r>
                  <w:proofErr w:type="spellEnd"/>
                  <w:r w:rsidR="00EB65FF">
                    <w:rPr>
                      <w:i/>
                    </w:rPr>
                    <w:t>. minimálne 1</w:t>
                  </w:r>
                  <w:r>
                    <w:rPr>
                      <w:i/>
                    </w:rPr>
                    <w:t>x</w:t>
                  </w:r>
                  <w:r w:rsidR="00EB65FF">
                    <w:rPr>
                      <w:i/>
                    </w:rPr>
                    <w:t xml:space="preserve"> žiadosť týždenne. Absolvovať čo najviac osobných uchádzaní sa o zamestnanie čím si postupne zlepšíte </w:t>
                  </w:r>
                  <w:proofErr w:type="spellStart"/>
                  <w:r w:rsidR="00EB65FF">
                    <w:rPr>
                      <w:i/>
                    </w:rPr>
                    <w:t>sebaprezentáciu</w:t>
                  </w:r>
                  <w:proofErr w:type="spellEnd"/>
                  <w:r w:rsidR="00EB65FF">
                    <w:rPr>
                      <w:i/>
                    </w:rPr>
                    <w:t xml:space="preserve"> u zamestnávateľa. </w:t>
                  </w:r>
                  <w:r w:rsidR="00544ABA">
                    <w:rPr>
                      <w:i/>
                    </w:rPr>
                    <w:t xml:space="preserve">Vašu šancu na zamestnanie zvýši aj možnosť ak pripustite pracovnú mobilitu aj mimo trvalého bydliska. Keďže doposiaľ nemáte žiadnu prax odporúčam Vám prijať pracovné ponuky aj na </w:t>
                  </w:r>
                  <w:proofErr w:type="spellStart"/>
                  <w:r w:rsidR="00544ABA">
                    <w:rPr>
                      <w:i/>
                    </w:rPr>
                    <w:t>DoVP</w:t>
                  </w:r>
                  <w:proofErr w:type="spellEnd"/>
                  <w:r w:rsidR="00544ABA">
                    <w:rPr>
                      <w:i/>
                    </w:rPr>
                    <w:t>, dobu určitú, skrátený pracovný čas.Z dôvodu získania druhého cieleného zamestnania Vám odporúčam absolvovať vzdelávanie, ktoré Vám bude umožňovať pracovať v zariadeniach kde sa pracuje s potravinami.</w:t>
                  </w:r>
                </w:p>
              </w:txbxContent>
            </v:textbox>
            <w10:wrap type="square" anchorx="margin"/>
          </v:shape>
        </w:pict>
      </w:r>
      <w:r w:rsidR="00EB65FF">
        <w:rPr>
          <w:sz w:val="32"/>
        </w:rPr>
        <w:t xml:space="preserve">8. </w:t>
      </w:r>
      <w:bookmarkEnd w:id="1"/>
      <w:r w:rsidR="00EB65FF" w:rsidRPr="00EB65FF">
        <w:rPr>
          <w:b/>
          <w:sz w:val="32"/>
        </w:rPr>
        <w:t>Individualizované odporúčania pre DN</w:t>
      </w:r>
      <w:r w:rsidR="00EB65FF" w:rsidRPr="00EB65FF">
        <w:rPr>
          <w:b/>
        </w:rPr>
        <w:t xml:space="preserve"> </w:t>
      </w:r>
      <w:proofErr w:type="spellStart"/>
      <w:r w:rsidR="00EB65FF" w:rsidRPr="00EB65FF">
        <w:rPr>
          <w:b/>
        </w:rPr>
        <w:t>UoZ</w:t>
      </w:r>
      <w:proofErr w:type="spellEnd"/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</w:p>
    <w:p w:rsidR="00EB65FF" w:rsidRDefault="00EB65FF" w:rsidP="00EB65FF">
      <w:pPr>
        <w:pStyle w:val="Nadpis1"/>
        <w:spacing w:before="120" w:after="0"/>
        <w:rPr>
          <w:rFonts w:ascii="Calibri" w:eastAsia="Calibri" w:hAnsi="Calibri"/>
          <w:b w:val="0"/>
          <w:bCs w:val="0"/>
          <w:sz w:val="22"/>
          <w:szCs w:val="22"/>
        </w:rPr>
      </w:pPr>
      <w:bookmarkStart w:id="6" w:name="_GoBack"/>
      <w:bookmarkEnd w:id="6"/>
    </w:p>
    <w:p w:rsidR="00EB65FF" w:rsidRPr="00EB65FF" w:rsidRDefault="00EB65FF" w:rsidP="00EB65FF">
      <w:r w:rsidRPr="00EB65FF">
        <w:t xml:space="preserve">Bola identifikovaná potreba vzdelávania:  </w:t>
      </w:r>
      <w:proofErr w:type="spellStart"/>
      <w:r w:rsidRPr="00EB65FF">
        <w:rPr>
          <w:rFonts w:ascii="MS Gothic" w:eastAsia="MS Gothic" w:hAnsi="MS Gothic"/>
        </w:rPr>
        <w:t>X</w:t>
      </w:r>
      <w:r w:rsidRPr="00EB65FF">
        <w:t>áno</w:t>
      </w:r>
      <w:proofErr w:type="spellEnd"/>
      <w:r w:rsidRPr="00EB65FF">
        <w:t xml:space="preserve">      </w:t>
      </w:r>
      <w:r w:rsidRPr="00EB65FF">
        <w:rPr>
          <w:rFonts w:ascii="MS Gothic" w:eastAsia="MS Gothic" w:hAnsi="MS Gothic" w:hint="eastAsia"/>
        </w:rPr>
        <w:t>☐</w:t>
      </w:r>
      <w:r w:rsidRPr="00EB65FF">
        <w:t>nie</w:t>
      </w:r>
    </w:p>
    <w:p w:rsidR="00EB65FF" w:rsidRPr="00544ABA" w:rsidRDefault="00EB65FF" w:rsidP="00EB65FF">
      <w:pPr>
        <w:pStyle w:val="Nadpis1"/>
        <w:spacing w:before="120" w:after="0"/>
        <w:rPr>
          <w:rFonts w:asciiTheme="minorHAnsi" w:hAnsiTheme="minorHAnsi"/>
          <w:sz w:val="22"/>
          <w:szCs w:val="22"/>
        </w:rPr>
      </w:pPr>
      <w:r w:rsidRPr="00EB65FF">
        <w:rPr>
          <w:rFonts w:ascii="Calibri" w:eastAsia="Calibri" w:hAnsi="Calibri"/>
          <w:b w:val="0"/>
          <w:bCs w:val="0"/>
          <w:sz w:val="22"/>
          <w:szCs w:val="22"/>
        </w:rPr>
        <w:t xml:space="preserve">Odporúčané vzdelávanie:  </w:t>
      </w:r>
      <w:r w:rsidR="00544ABA" w:rsidRPr="00544ABA">
        <w:rPr>
          <w:rStyle w:val="Siln"/>
          <w:rFonts w:asciiTheme="minorHAnsi" w:hAnsiTheme="minorHAnsi"/>
          <w:sz w:val="22"/>
          <w:szCs w:val="22"/>
        </w:rPr>
        <w:t>Hygienické minimum pre prácu s potravinami</w:t>
      </w:r>
    </w:p>
    <w:sectPr w:rsidR="00EB65FF" w:rsidRPr="00544ABA" w:rsidSect="00676CB9">
      <w:headerReference w:type="default" r:id="rId10"/>
      <w:footerReference w:type="default" r:id="rId11"/>
      <w:pgSz w:w="11906" w:h="16838"/>
      <w:pgMar w:top="54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9D1" w:rsidRDefault="00E519D1">
      <w:pPr>
        <w:spacing w:after="0" w:line="240" w:lineRule="auto"/>
      </w:pPr>
      <w:r>
        <w:separator/>
      </w:r>
    </w:p>
  </w:endnote>
  <w:endnote w:type="continuationSeparator" w:id="0">
    <w:p w:rsidR="00E519D1" w:rsidRDefault="00E5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FF5A8E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FF5A8E" w:rsidRDefault="00EB65F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9D1" w:rsidRDefault="00E519D1">
      <w:pPr>
        <w:spacing w:after="0" w:line="240" w:lineRule="auto"/>
      </w:pPr>
      <w:r>
        <w:separator/>
      </w:r>
    </w:p>
  </w:footnote>
  <w:footnote w:type="continuationSeparator" w:id="0">
    <w:p w:rsidR="00E519D1" w:rsidRDefault="00E5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A8E" w:rsidRDefault="00EB65F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FF5A8E" w:rsidRDefault="00FF5A8E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C4BEF"/>
    <w:multiLevelType w:val="hybridMultilevel"/>
    <w:tmpl w:val="635665E6"/>
    <w:lvl w:ilvl="0" w:tplc="99142DDA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5">
    <w:nsid w:val="4F146A74"/>
    <w:multiLevelType w:val="hybridMultilevel"/>
    <w:tmpl w:val="056C555A"/>
    <w:lvl w:ilvl="0" w:tplc="F364E9E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67FBC"/>
    <w:multiLevelType w:val="hybridMultilevel"/>
    <w:tmpl w:val="392A6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68776E30"/>
    <w:multiLevelType w:val="multilevel"/>
    <w:tmpl w:val="E2A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5A8E"/>
    <w:rsid w:val="001027B1"/>
    <w:rsid w:val="001E2A88"/>
    <w:rsid w:val="002A0460"/>
    <w:rsid w:val="002E4948"/>
    <w:rsid w:val="00443D73"/>
    <w:rsid w:val="00444B9E"/>
    <w:rsid w:val="00496438"/>
    <w:rsid w:val="00544ABA"/>
    <w:rsid w:val="005E6CDD"/>
    <w:rsid w:val="00676CB9"/>
    <w:rsid w:val="006A16A0"/>
    <w:rsid w:val="00741D7C"/>
    <w:rsid w:val="008D38F3"/>
    <w:rsid w:val="00AB338B"/>
    <w:rsid w:val="00AC1B77"/>
    <w:rsid w:val="00E519D1"/>
    <w:rsid w:val="00EB65FF"/>
    <w:rsid w:val="00EC7824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444B9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444B9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444B9E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444B9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444B9E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444B9E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444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44B9E"/>
    <w:rPr>
      <w:rFonts w:cs="Times New Roman"/>
    </w:rPr>
  </w:style>
  <w:style w:type="paragraph" w:styleId="Pta">
    <w:name w:val="footer"/>
    <w:basedOn w:val="Normlny"/>
    <w:link w:val="PtaChar"/>
    <w:uiPriority w:val="99"/>
    <w:rsid w:val="00444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44B9E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44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4B9E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444B9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444B9E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444B9E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444B9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444B9E"/>
    <w:rPr>
      <w:lang w:eastAsia="en-US"/>
    </w:rPr>
  </w:style>
  <w:style w:type="paragraph" w:styleId="Odsekzoznamu">
    <w:name w:val="List Paragraph"/>
    <w:basedOn w:val="Normlny"/>
    <w:uiPriority w:val="99"/>
    <w:qFormat/>
    <w:rsid w:val="00444B9E"/>
    <w:pPr>
      <w:ind w:left="720"/>
    </w:pPr>
  </w:style>
  <w:style w:type="paragraph" w:styleId="Normlnywebov">
    <w:name w:val="Normal (Web)"/>
    <w:basedOn w:val="Normlny"/>
    <w:uiPriority w:val="99"/>
    <w:semiHidden/>
    <w:rsid w:val="00444B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444B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6A1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65FF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34DFA-D950-4D3B-A8CF-7FD5BDA8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725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stanova</dc:creator>
  <cp:lastModifiedBy>absolvent</cp:lastModifiedBy>
  <cp:revision>4</cp:revision>
  <cp:lastPrinted>2019-04-08T04:38:00Z</cp:lastPrinted>
  <dcterms:created xsi:type="dcterms:W3CDTF">2019-04-05T19:26:00Z</dcterms:created>
  <dcterms:modified xsi:type="dcterms:W3CDTF">2019-04-08T04:39:00Z</dcterms:modified>
</cp:coreProperties>
</file>