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A8E" w:rsidRDefault="00EB65FF">
      <w:pPr>
        <w:rPr>
          <w:sz w:val="20"/>
        </w:rPr>
      </w:pPr>
      <w:bookmarkStart w:id="0" w:name="_Toc390942110"/>
      <w:bookmarkStart w:id="1" w:name="_Toc390942117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19050" t="0" r="5080" b="0"/>
            <wp:wrapTopAndBottom/>
            <wp:docPr id="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F5A8E" w:rsidRDefault="00FF5A8E">
      <w:pPr>
        <w:rPr>
          <w:sz w:val="20"/>
        </w:rPr>
      </w:pPr>
    </w:p>
    <w:p w:rsidR="00FF5A8E" w:rsidRDefault="00926AF3">
      <w:pPr>
        <w:pStyle w:val="Nadpis1"/>
        <w:spacing w:after="240"/>
        <w:rPr>
          <w:rFonts w:ascii="Segoe UI" w:hAnsi="Segoe UI" w:cs="Segoe UI"/>
        </w:rPr>
      </w:pPr>
      <w:r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1026" type="#_x0000_t202" style="position:absolute;margin-left:1pt;margin-top:4.3pt;width:353.8pt;height:40.9pt;z-index:-251657216;visibility:visibl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" filled="f" stroked="f">
            <v:stroke joinstyle="round"/>
            <o:lock v:ext="edit" shapetype="t"/>
            <v:textbox style="mso-fit-shape-to-text:t">
              <w:txbxContent>
                <w:p w:rsidR="00400D7D" w:rsidRDefault="00400D7D">
                  <w:pPr>
                    <w:spacing w:after="0"/>
                    <w:rPr>
                      <w:rFonts w:cs="Segoe UI"/>
                      <w:color w:val="000000"/>
                      <w:sz w:val="18"/>
                    </w:rPr>
                  </w:pPr>
                  <w:r>
                    <w:rPr>
                      <w:rFonts w:cs="Segoe UI"/>
                      <w:color w:val="000000"/>
                      <w:sz w:val="48"/>
                      <w:szCs w:val="72"/>
                    </w:rPr>
                    <w:t>ZÁVEREČNÁ SPRÁVA</w:t>
                  </w:r>
                </w:p>
              </w:txbxContent>
            </v:textbox>
            <w10:wrap type="tight"/>
          </v:shape>
        </w:pict>
      </w:r>
      <w:r w:rsidR="00EB65FF">
        <w:rPr>
          <w:rFonts w:ascii="Segoe UI" w:hAnsi="Segoe UI" w:cs="Segoe UI"/>
        </w:rPr>
        <w:t xml:space="preserve"> </w:t>
      </w:r>
    </w:p>
    <w:tbl>
      <w:tblPr>
        <w:tblpPr w:leftFromText="180" w:rightFromText="180" w:vertAnchor="text" w:horzAnchor="page" w:tblpX="26" w:tblpY="45"/>
        <w:tblW w:w="0" w:type="auto"/>
        <w:tblLook w:val="00A0" w:firstRow="1" w:lastRow="0" w:firstColumn="1" w:lastColumn="0" w:noHBand="0" w:noVBand="0"/>
      </w:tblPr>
      <w:tblGrid>
        <w:gridCol w:w="2045"/>
        <w:gridCol w:w="2045"/>
        <w:gridCol w:w="2045"/>
        <w:gridCol w:w="2045"/>
      </w:tblGrid>
      <w:tr w:rsidR="00FF5A8E">
        <w:trPr>
          <w:trHeight w:val="268"/>
        </w:trPr>
        <w:tc>
          <w:tcPr>
            <w:tcW w:w="2045" w:type="dxa"/>
            <w:shd w:val="clear" w:color="auto" w:fill="C2D69B"/>
          </w:tcPr>
          <w:p w:rsidR="00FF5A8E" w:rsidRDefault="00FF5A8E">
            <w:pPr>
              <w:spacing w:after="0"/>
            </w:pPr>
          </w:p>
        </w:tc>
        <w:tc>
          <w:tcPr>
            <w:tcW w:w="2045" w:type="dxa"/>
            <w:shd w:val="clear" w:color="auto" w:fill="D99594"/>
          </w:tcPr>
          <w:p w:rsidR="00FF5A8E" w:rsidRDefault="00FF5A8E">
            <w:pPr>
              <w:spacing w:after="0"/>
            </w:pPr>
          </w:p>
        </w:tc>
        <w:tc>
          <w:tcPr>
            <w:tcW w:w="2045" w:type="dxa"/>
            <w:shd w:val="clear" w:color="auto" w:fill="FABF8F"/>
          </w:tcPr>
          <w:p w:rsidR="00FF5A8E" w:rsidRDefault="00FF5A8E">
            <w:pPr>
              <w:spacing w:after="0"/>
            </w:pPr>
          </w:p>
        </w:tc>
        <w:tc>
          <w:tcPr>
            <w:tcW w:w="2045" w:type="dxa"/>
            <w:shd w:val="clear" w:color="auto" w:fill="95B3D7"/>
          </w:tcPr>
          <w:p w:rsidR="00FF5A8E" w:rsidRDefault="00FF5A8E">
            <w:pPr>
              <w:spacing w:after="0"/>
            </w:pPr>
          </w:p>
        </w:tc>
      </w:tr>
    </w:tbl>
    <w:p w:rsidR="00FF5A8E" w:rsidRDefault="00FF5A8E">
      <w:pPr>
        <w:pStyle w:val="Nadpis1"/>
        <w:spacing w:after="240"/>
        <w:rPr>
          <w:rFonts w:ascii="Calibri" w:hAnsi="Calibri"/>
          <w:sz w:val="32"/>
        </w:rPr>
      </w:pPr>
    </w:p>
    <w:p w:rsidR="00FF5A8E" w:rsidRDefault="00EB65FF">
      <w:pPr>
        <w:pStyle w:val="Nadpis1"/>
        <w:spacing w:before="0" w:after="1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1. Identifikačné údaje</w:t>
      </w:r>
      <w:bookmarkEnd w:id="0"/>
    </w:p>
    <w:tbl>
      <w:tblPr>
        <w:tblW w:w="5000" w:type="pct"/>
        <w:tblInd w:w="-106" w:type="dxa"/>
        <w:tblLook w:val="00A0" w:firstRow="1" w:lastRow="0" w:firstColumn="1" w:lastColumn="0" w:noHBand="0" w:noVBand="0"/>
      </w:tblPr>
      <w:tblGrid>
        <w:gridCol w:w="5341"/>
        <w:gridCol w:w="5341"/>
      </w:tblGrid>
      <w:tr w:rsidR="00FF5A8E">
        <w:trPr>
          <w:trHeight w:val="487"/>
        </w:trPr>
        <w:tc>
          <w:tcPr>
            <w:tcW w:w="2500" w:type="pct"/>
          </w:tcPr>
          <w:p w:rsidR="00FF5A8E" w:rsidRDefault="00EB65F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Klient</w:t>
            </w:r>
          </w:p>
        </w:tc>
        <w:tc>
          <w:tcPr>
            <w:tcW w:w="2500" w:type="pct"/>
          </w:tcPr>
          <w:p w:rsidR="00FF5A8E" w:rsidRDefault="00EB65F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Poradca</w:t>
            </w:r>
            <w:r>
              <w:rPr>
                <w:sz w:val="20"/>
              </w:rPr>
              <w:t xml:space="preserve">: </w:t>
            </w:r>
          </w:p>
        </w:tc>
      </w:tr>
      <w:tr w:rsidR="00FF5A8E">
        <w:trPr>
          <w:trHeight w:val="487"/>
        </w:trPr>
        <w:tc>
          <w:tcPr>
            <w:tcW w:w="2500" w:type="pct"/>
          </w:tcPr>
          <w:p w:rsidR="00FF5A8E" w:rsidRDefault="00EB65FF" w:rsidP="00741D7C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Meno a priezvisko:</w:t>
            </w:r>
            <w:r>
              <w:rPr>
                <w:sz w:val="20"/>
              </w:rPr>
              <w:tab/>
            </w:r>
            <w:r w:rsidR="009D19D5" w:rsidRPr="009D19D5">
              <w:rPr>
                <w:b/>
              </w:rPr>
              <w:t>Kornélia Vozárová</w:t>
            </w:r>
            <w:r>
              <w:rPr>
                <w:sz w:val="20"/>
              </w:rPr>
              <w:tab/>
            </w:r>
          </w:p>
        </w:tc>
        <w:tc>
          <w:tcPr>
            <w:tcW w:w="2500" w:type="pct"/>
          </w:tcPr>
          <w:p w:rsidR="00FF5A8E" w:rsidRDefault="00EB65FF" w:rsidP="005E6CDD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Meno a priezvisko</w:t>
            </w:r>
            <w:r w:rsidRPr="005E6CDD">
              <w:rPr>
                <w:b/>
                <w:sz w:val="20"/>
              </w:rPr>
              <w:t xml:space="preserve">:  </w:t>
            </w:r>
            <w:r w:rsidR="005E6CDD" w:rsidRPr="005E6CDD">
              <w:rPr>
                <w:b/>
                <w:sz w:val="20"/>
              </w:rPr>
              <w:t xml:space="preserve"> JUDr</w:t>
            </w:r>
            <w:r w:rsidR="005E6CDD">
              <w:rPr>
                <w:sz w:val="20"/>
              </w:rPr>
              <w:t xml:space="preserve">. </w:t>
            </w:r>
            <w:r>
              <w:rPr>
                <w:b/>
                <w:sz w:val="20"/>
              </w:rPr>
              <w:t>Mgr.</w:t>
            </w:r>
            <w:r w:rsidR="005E6CDD">
              <w:rPr>
                <w:b/>
                <w:sz w:val="20"/>
              </w:rPr>
              <w:t xml:space="preserve"> Ladislav </w:t>
            </w:r>
            <w:proofErr w:type="spellStart"/>
            <w:r w:rsidR="005E6CDD">
              <w:rPr>
                <w:b/>
                <w:sz w:val="20"/>
              </w:rPr>
              <w:t>Rovinský</w:t>
            </w:r>
            <w:proofErr w:type="spellEnd"/>
            <w:r>
              <w:rPr>
                <w:sz w:val="20"/>
              </w:rPr>
              <w:tab/>
            </w:r>
          </w:p>
        </w:tc>
      </w:tr>
      <w:tr w:rsidR="00FF5A8E">
        <w:trPr>
          <w:trHeight w:val="487"/>
        </w:trPr>
        <w:tc>
          <w:tcPr>
            <w:tcW w:w="2500" w:type="pct"/>
          </w:tcPr>
          <w:p w:rsidR="00FF5A8E" w:rsidRDefault="00EB65FF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  <w:tc>
          <w:tcPr>
            <w:tcW w:w="2500" w:type="pct"/>
          </w:tcPr>
          <w:p w:rsidR="00FF5A8E" w:rsidRDefault="00EB65FF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</w:tr>
    </w:tbl>
    <w:p w:rsidR="001027B1" w:rsidRDefault="00EB65FF" w:rsidP="001027B1">
      <w:pPr>
        <w:spacing w:after="0"/>
        <w:rPr>
          <w:sz w:val="20"/>
        </w:rPr>
      </w:pPr>
      <w:r>
        <w:rPr>
          <w:sz w:val="20"/>
        </w:rPr>
        <w:t>Dátum vyhotovenia záverečnej správy:   2</w:t>
      </w:r>
      <w:r w:rsidR="005E6CDD">
        <w:rPr>
          <w:sz w:val="20"/>
        </w:rPr>
        <w:t>6.3</w:t>
      </w:r>
      <w:r>
        <w:rPr>
          <w:sz w:val="20"/>
        </w:rPr>
        <w:t>.2019</w:t>
      </w:r>
    </w:p>
    <w:p w:rsidR="001027B1" w:rsidRDefault="001027B1" w:rsidP="001027B1">
      <w:pPr>
        <w:spacing w:after="0"/>
        <w:rPr>
          <w:sz w:val="20"/>
        </w:rPr>
      </w:pPr>
    </w:p>
    <w:p w:rsidR="00FF5A8E" w:rsidRDefault="00EB65FF" w:rsidP="001027B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Priebeh a ciele bilancie kompetencií</w:t>
      </w:r>
    </w:p>
    <w:p w:rsidR="00FF5A8E" w:rsidRPr="001027B1" w:rsidRDefault="00EB65FF">
      <w:pPr>
        <w:jc w:val="both"/>
      </w:pPr>
      <w:r w:rsidRPr="001027B1">
        <w:t xml:space="preserve">Bilancia kompetencií prebehla v období od </w:t>
      </w:r>
      <w:r w:rsidR="005E6CDD">
        <w:t>6.2.</w:t>
      </w:r>
      <w:r w:rsidRPr="001027B1">
        <w:t xml:space="preserve">2019  do </w:t>
      </w:r>
      <w:r w:rsidR="005E6CDD">
        <w:t>10.4.</w:t>
      </w:r>
      <w:r w:rsidRPr="001027B1">
        <w:t xml:space="preserve">2019  v rozsahu 38 hodín a boli pri nej použité nasledovné nástroje: Rob to čo najlepšie vieš -  MBTI, Skladanie kompetencií, Zoznam slovies,  Moje profesijné hodnoty -  </w:t>
      </w:r>
      <w:proofErr w:type="spellStart"/>
      <w:r w:rsidRPr="001027B1">
        <w:t>Knowdell</w:t>
      </w:r>
      <w:proofErr w:type="spellEnd"/>
      <w:r w:rsidRPr="001027B1">
        <w:t xml:space="preserve">, Profesijné okruhy RIASEC, Osobnostné predpoklady – ISTP,  Kariérny kvietok, Kompetenčné portfólio, Moje zručnosti, Otázky na pracovný </w:t>
      </w:r>
      <w:r w:rsidR="005E6CDD">
        <w:t xml:space="preserve">rozhovor, Test </w:t>
      </w:r>
      <w:proofErr w:type="spellStart"/>
      <w:r w:rsidR="005E6CDD">
        <w:t>sebahodnotenia</w:t>
      </w:r>
      <w:proofErr w:type="spellEnd"/>
      <w:r w:rsidR="001027B1">
        <w:t>.</w:t>
      </w:r>
      <w:r w:rsidRPr="001027B1">
        <w:t xml:space="preserve"> </w:t>
      </w:r>
    </w:p>
    <w:p w:rsidR="00FF5A8E" w:rsidRDefault="00EB65FF">
      <w:pPr>
        <w:jc w:val="both"/>
        <w:rPr>
          <w:sz w:val="18"/>
        </w:rPr>
      </w:pPr>
      <w:r>
        <w:rPr>
          <w:sz w:val="18"/>
        </w:rPr>
        <w:t>Všetky aktivity smerovali k analýze nadobudnutých vedomostí a zručností klienta, ako aj jeho profesijných motivácií a osobnostných vlastností.</w:t>
      </w:r>
    </w:p>
    <w:p w:rsidR="00FF5A8E" w:rsidRDefault="00EB65FF">
      <w:pPr>
        <w:spacing w:after="0"/>
        <w:jc w:val="both"/>
        <w:rPr>
          <w:sz w:val="18"/>
        </w:rPr>
      </w:pPr>
      <w:r>
        <w:rPr>
          <w:sz w:val="18"/>
        </w:rPr>
        <w:t>Bilancia kompetencií bola prispôsobená nasledovným očakávaniam a vyjadreným potrebám klienta:</w:t>
      </w:r>
    </w:p>
    <w:p w:rsidR="00400D7D" w:rsidRDefault="00926AF3" w:rsidP="00400D7D">
      <w:pPr>
        <w:rPr>
          <w:b/>
          <w:bCs/>
          <w:sz w:val="32"/>
          <w:szCs w:val="32"/>
        </w:rPr>
      </w:pPr>
      <w:r>
        <w:rPr>
          <w:noProof/>
          <w:lang w:eastAsia="sk-SK"/>
        </w:rPr>
        <w:pict>
          <v:shape id="Text Box 2" o:spid="_x0000_s1027" type="#_x0000_t202" style="position:absolute;margin-left:-17pt;margin-top:6.5pt;width:545.5pt;height:155pt;z-index:251660288;visibility:visible;mso-wrap-distance-top:3.6pt;mso-wrap-distance-bottom:3.6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">
            <v:textbox>
              <w:txbxContent>
                <w:p w:rsidR="00400D7D" w:rsidRDefault="00400D7D" w:rsidP="001027B1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Pri vstupe do bilancie kompetencií  ste bola v evidencii uchádzačov o zamestnanie  14 mesiacov.</w:t>
                  </w:r>
                  <w:r w:rsidRPr="001027B1">
                    <w:rPr>
                      <w:i/>
                    </w:rPr>
                    <w:t xml:space="preserve"> Máte ukončené</w:t>
                  </w:r>
                  <w:r>
                    <w:rPr>
                      <w:i/>
                    </w:rPr>
                    <w:t xml:space="preserve"> úplné stredoškolské vzdelanie s maturitou – kozmetička.  Pracovné  skúsenosti ako kozmetička, čašníčka, barmanka, a  cca 3 ročná  skúsenosť s opatrovaním zdravotne odkázanej osoby.</w:t>
                  </w:r>
                </w:p>
                <w:p w:rsidR="00400D7D" w:rsidRDefault="00400D7D" w:rsidP="001027B1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Na základe uvedených informácií  by ste chcela ujasniť oblasť pracovného uplatnenia.  Vyjadrili ste potrebu podpory v konkrétnych krokoch  a to vedieť pomenovať svoje vlastnosti, zručnosti – poznať ich využitie v pracovnej oblasti. Zhodnotiť svoje predpoklady a potreby ďalšieho rozvoja, vzdelávania. Pomoc s prezentovaním svojich zručností -  (písomne a osobne)   u zamestnávateľov.</w:t>
                  </w:r>
                </w:p>
              </w:txbxContent>
            </v:textbox>
            <w10:wrap type="square" anchorx="margin"/>
          </v:shape>
        </w:pict>
      </w:r>
      <w:r w:rsidR="00EB65FF">
        <w:rPr>
          <w:sz w:val="20"/>
        </w:rPr>
        <w:br w:type="page"/>
      </w:r>
      <w:bookmarkStart w:id="2" w:name="_Toc390942113"/>
      <w:r w:rsidR="00EB65FF">
        <w:rPr>
          <w:b/>
          <w:bCs/>
          <w:sz w:val="32"/>
          <w:szCs w:val="32"/>
        </w:rPr>
        <w:lastRenderedPageBreak/>
        <w:t>3.Motivácia</w:t>
      </w:r>
    </w:p>
    <w:p w:rsidR="00FF5A8E" w:rsidRPr="00400D7D" w:rsidRDefault="00844731" w:rsidP="00400D7D">
      <w:pPr>
        <w:jc w:val="both"/>
        <w:rPr>
          <w:rFonts w:asciiTheme="minorHAnsi" w:hAnsiTheme="minorHAnsi" w:cs="Arial"/>
          <w:b/>
          <w:i/>
        </w:rPr>
      </w:pPr>
      <w:r w:rsidRPr="006D7EBD">
        <w:rPr>
          <w:rFonts w:asciiTheme="minorHAnsi" w:hAnsiTheme="minorHAnsi"/>
          <w:bCs/>
        </w:rPr>
        <w:t xml:space="preserve">Na základe vypracovaného kompetenčného portfólia ste uviedli, že medzi Vaše hlavné kompetencie patrí snaha porozumieť komunikácií druhého, aktívne počúvanie, dávanie ale aj prijímanie spätnej väzby. </w:t>
      </w:r>
      <w:r w:rsidR="00470798" w:rsidRPr="006D7EBD">
        <w:rPr>
          <w:rFonts w:asciiTheme="minorHAnsi" w:hAnsiTheme="minorHAnsi"/>
          <w:bCs/>
        </w:rPr>
        <w:t xml:space="preserve">Schopnosť klásť jasné otázky, schopnosť interpretovať počuté. Ďalej uvádzate, že medzi Vaše odborné kompetencie patrí </w:t>
      </w:r>
      <w:r w:rsidR="00470798" w:rsidRPr="006D7EBD">
        <w:rPr>
          <w:rFonts w:asciiTheme="minorHAnsi" w:hAnsiTheme="minorHAnsi" w:cs="Arial"/>
        </w:rPr>
        <w:t>schopnosť vykonávať odborné činnosti súvisiace s kozmetickými službami.</w:t>
      </w:r>
      <w:r w:rsidR="0094474E" w:rsidRPr="006D7EBD">
        <w:rPr>
          <w:rFonts w:asciiTheme="minorHAnsi" w:hAnsiTheme="minorHAnsi" w:cs="Arial"/>
        </w:rPr>
        <w:t xml:space="preserve"> Ovládate prácu s PC (</w:t>
      </w:r>
      <w:r w:rsidR="006D7EBD" w:rsidRPr="006D7EBD">
        <w:rPr>
          <w:rFonts w:asciiTheme="minorHAnsi" w:hAnsiTheme="minorHAnsi" w:cs="Arial"/>
        </w:rPr>
        <w:t>počítačová</w:t>
      </w:r>
      <w:r w:rsidR="0094474E" w:rsidRPr="006D7EBD">
        <w:rPr>
          <w:rFonts w:asciiTheme="minorHAnsi" w:hAnsiTheme="minorHAnsi" w:cs="Arial"/>
        </w:rPr>
        <w:t xml:space="preserve"> gramotnosť – stupeň pokročilá).  Rada zvažujete pri riešení situácií viacero alternatív, rada analyzujete.  Chcela by ste si nájsť zamestnanie</w:t>
      </w:r>
      <w:r w:rsidR="006D7EBD">
        <w:rPr>
          <w:rFonts w:asciiTheme="minorHAnsi" w:hAnsiTheme="minorHAnsi" w:cs="Arial"/>
        </w:rPr>
        <w:t>,</w:t>
      </w:r>
      <w:r w:rsidR="0094474E" w:rsidRPr="006D7EBD">
        <w:rPr>
          <w:rFonts w:asciiTheme="minorHAnsi" w:hAnsiTheme="minorHAnsi" w:cs="Arial"/>
        </w:rPr>
        <w:t xml:space="preserve"> ktoré bude v súlade s hodnotami: spolupatričnosť, morálne zásady, sebarealizácia - </w:t>
      </w:r>
      <w:r w:rsidR="0094474E" w:rsidRPr="006D7EBD">
        <w:rPr>
          <w:rFonts w:asciiTheme="minorHAnsi" w:eastAsia="Times New Roman" w:hAnsiTheme="minorHAnsi" w:cstheme="minorHAnsi"/>
          <w:color w:val="000000"/>
        </w:rPr>
        <w:t xml:space="preserve"> práca, ktorá zodpovedá </w:t>
      </w:r>
      <w:r w:rsidR="006D7EBD" w:rsidRPr="006D7EBD">
        <w:rPr>
          <w:rFonts w:asciiTheme="minorHAnsi" w:eastAsia="Times New Roman" w:hAnsiTheme="minorHAnsi" w:cstheme="minorHAnsi"/>
          <w:color w:val="000000"/>
        </w:rPr>
        <w:t>Vaši</w:t>
      </w:r>
      <w:r w:rsidR="0094474E" w:rsidRPr="006D7EBD">
        <w:rPr>
          <w:rFonts w:asciiTheme="minorHAnsi" w:eastAsia="Times New Roman" w:hAnsiTheme="minorHAnsi" w:cstheme="minorHAnsi"/>
          <w:color w:val="000000"/>
        </w:rPr>
        <w:t>m záujmom a schopnostiam,</w:t>
      </w:r>
      <w:r w:rsidR="0094474E" w:rsidRPr="006D7EBD">
        <w:rPr>
          <w:rFonts w:asciiTheme="minorHAnsi" w:hAnsiTheme="minorHAnsi" w:cs="Arial"/>
        </w:rPr>
        <w:t xml:space="preserve"> pracovať v prostredí bez stresu. Vo vašom zamestnaní by ste chcela využiť doposiaľ získané kompetencie, vychádzala ste pri tom z </w:t>
      </w:r>
      <w:r w:rsidR="006D7EBD" w:rsidRPr="006D7EBD">
        <w:rPr>
          <w:rFonts w:asciiTheme="minorHAnsi" w:hAnsiTheme="minorHAnsi" w:cs="Arial"/>
        </w:rPr>
        <w:t>dos</w:t>
      </w:r>
      <w:r w:rsidR="0094474E" w:rsidRPr="006D7EBD">
        <w:rPr>
          <w:rFonts w:asciiTheme="minorHAnsi" w:hAnsiTheme="minorHAnsi" w:cs="Arial"/>
        </w:rPr>
        <w:t xml:space="preserve">iahnutého vzdelania. A zo svojich osobnostných predpokladov – </w:t>
      </w:r>
      <w:proofErr w:type="spellStart"/>
      <w:r w:rsidR="0094474E" w:rsidRPr="006D7EBD">
        <w:rPr>
          <w:rFonts w:asciiTheme="minorHAnsi" w:hAnsiTheme="minorHAnsi" w:cs="Arial"/>
        </w:rPr>
        <w:t>nekonfliktnosť</w:t>
      </w:r>
      <w:proofErr w:type="spellEnd"/>
      <w:r w:rsidR="0094474E" w:rsidRPr="006D7EBD">
        <w:rPr>
          <w:rFonts w:asciiTheme="minorHAnsi" w:hAnsiTheme="minorHAnsi" w:cs="Arial"/>
        </w:rPr>
        <w:t>,  estetické cítenie</w:t>
      </w:r>
      <w:r w:rsidR="006D7EBD" w:rsidRPr="006D7EBD">
        <w:rPr>
          <w:rFonts w:asciiTheme="minorHAnsi" w:hAnsiTheme="minorHAnsi" w:cs="Arial"/>
        </w:rPr>
        <w:t>,</w:t>
      </w:r>
      <w:r w:rsidR="0094474E" w:rsidRPr="006D7EBD">
        <w:rPr>
          <w:rFonts w:asciiTheme="minorHAnsi" w:hAnsiTheme="minorHAnsi" w:cs="Arial"/>
        </w:rPr>
        <w:t xml:space="preserve"> </w:t>
      </w:r>
      <w:r w:rsidR="006D7EBD" w:rsidRPr="006D7EBD">
        <w:rPr>
          <w:rFonts w:asciiTheme="minorHAnsi" w:hAnsiTheme="minorHAnsi" w:cs="Arial"/>
        </w:rPr>
        <w:t>príjemné vystupovanie, empatia, tolerancia, komunikatívnosť, priateľskosť,</w:t>
      </w:r>
      <w:r w:rsidR="006D7EBD">
        <w:rPr>
          <w:rFonts w:asciiTheme="minorHAnsi" w:hAnsiTheme="minorHAnsi" w:cs="Arial"/>
        </w:rPr>
        <w:t xml:space="preserve"> </w:t>
      </w:r>
      <w:r w:rsidR="006D7EBD" w:rsidRPr="006D7EBD">
        <w:rPr>
          <w:rFonts w:asciiTheme="minorHAnsi" w:hAnsiTheme="minorHAnsi" w:cs="Arial"/>
        </w:rPr>
        <w:t xml:space="preserve">trpezlivosť. </w:t>
      </w:r>
      <w:r w:rsidR="0094474E" w:rsidRPr="006D7EBD">
        <w:rPr>
          <w:rFonts w:asciiTheme="minorHAnsi" w:hAnsiTheme="minorHAnsi" w:cs="Arial"/>
        </w:rPr>
        <w:t xml:space="preserve"> </w:t>
      </w:r>
      <w:r w:rsidR="006D7EBD" w:rsidRPr="006D7EBD">
        <w:rPr>
          <w:rFonts w:asciiTheme="minorHAnsi" w:hAnsiTheme="minorHAnsi" w:cs="Arial"/>
        </w:rPr>
        <w:t xml:space="preserve">Po zvážení viacerých alternatív ste uviedla, že Vašim hlavným </w:t>
      </w:r>
      <w:proofErr w:type="spellStart"/>
      <w:r w:rsidR="006D7EBD" w:rsidRPr="006D7EBD">
        <w:rPr>
          <w:rFonts w:asciiTheme="minorHAnsi" w:hAnsiTheme="minorHAnsi" w:cs="Arial"/>
        </w:rPr>
        <w:t>karierovým</w:t>
      </w:r>
      <w:proofErr w:type="spellEnd"/>
      <w:r w:rsidR="006D7EBD" w:rsidRPr="006D7EBD">
        <w:rPr>
          <w:rFonts w:asciiTheme="minorHAnsi" w:hAnsiTheme="minorHAnsi" w:cs="Arial"/>
        </w:rPr>
        <w:t xml:space="preserve"> cieľom je: </w:t>
      </w:r>
      <w:r w:rsidR="006D7EBD" w:rsidRPr="006D7EBD">
        <w:rPr>
          <w:rFonts w:asciiTheme="minorHAnsi" w:hAnsiTheme="minorHAnsi" w:cs="Arial"/>
          <w:b/>
          <w:i/>
        </w:rPr>
        <w:t xml:space="preserve">kozmetička </w:t>
      </w:r>
      <w:r w:rsidR="006D7EBD" w:rsidRPr="006D7EBD">
        <w:rPr>
          <w:rFonts w:asciiTheme="minorHAnsi" w:hAnsiTheme="minorHAnsi" w:cs="Arial"/>
        </w:rPr>
        <w:t xml:space="preserve">a alternatívou k tomuto cieľu je </w:t>
      </w:r>
      <w:r w:rsidR="006D7EBD" w:rsidRPr="006D7EBD">
        <w:rPr>
          <w:rFonts w:asciiTheme="minorHAnsi" w:hAnsiTheme="minorHAnsi" w:cs="Arial"/>
          <w:b/>
          <w:i/>
        </w:rPr>
        <w:t>kaderníčka.</w:t>
      </w:r>
      <w:r w:rsidR="00400D7D">
        <w:rPr>
          <w:rFonts w:asciiTheme="minorHAnsi" w:hAnsiTheme="minorHAnsi" w:cs="Arial"/>
          <w:b/>
          <w:i/>
        </w:rPr>
        <w:t xml:space="preserve">  </w:t>
      </w:r>
      <w:r w:rsidR="00AB338B" w:rsidRPr="006D7EBD">
        <w:rPr>
          <w:rFonts w:asciiTheme="minorHAnsi" w:hAnsiTheme="minorHAnsi"/>
          <w:bCs/>
        </w:rPr>
        <w:t>Uvádzate,  že ste naklonená aj možnosti ďalšieho vzdelávania</w:t>
      </w:r>
      <w:r w:rsidR="00AB338B">
        <w:rPr>
          <w:bCs/>
        </w:rPr>
        <w:t>.</w:t>
      </w:r>
    </w:p>
    <w:p w:rsidR="00FF5A8E" w:rsidRDefault="00EB65FF">
      <w:pPr>
        <w:pStyle w:val="Nadpis1"/>
        <w:spacing w:before="24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4. </w:t>
      </w:r>
      <w:bookmarkEnd w:id="2"/>
      <w:r>
        <w:rPr>
          <w:rFonts w:ascii="Calibri" w:hAnsi="Calibri"/>
          <w:sz w:val="32"/>
        </w:rPr>
        <w:t>Cielené povolania</w:t>
      </w:r>
    </w:p>
    <w:p w:rsidR="00FF5A8E" w:rsidRDefault="00EB65FF">
      <w:pPr>
        <w:spacing w:after="0"/>
        <w:rPr>
          <w:rFonts w:cs="Arial"/>
          <w:b/>
          <w:sz w:val="20"/>
        </w:rPr>
      </w:pPr>
      <w:r>
        <w:rPr>
          <w:rFonts w:cs="Arial"/>
          <w:b/>
          <w:sz w:val="20"/>
        </w:rPr>
        <w:t>Analýza získaných vedomostí, zručností a predpokladov: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738"/>
        <w:gridCol w:w="3972"/>
        <w:gridCol w:w="3972"/>
      </w:tblGrid>
      <w:tr w:rsidR="00FF5A8E">
        <w:trPr>
          <w:trHeight w:val="121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Default="00EB65FF">
            <w:pPr>
              <w:spacing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FF5A8E">
        <w:trPr>
          <w:trHeight w:val="436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Názov (povolanie/zamestnanie)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Default="006D7EBD">
            <w:pPr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t>kozmetička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Default="00242B3C" w:rsidP="00400D7D">
            <w:pPr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t>kaderníčka</w:t>
            </w:r>
          </w:p>
        </w:tc>
      </w:tr>
      <w:tr w:rsidR="00FF5A8E">
        <w:trPr>
          <w:trHeight w:val="172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Nadobudnuté odborné vedomosti a zručnosti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42B3C" w:rsidRDefault="00470798" w:rsidP="00470798">
            <w:pPr>
              <w:rPr>
                <w:rFonts w:asciiTheme="minorHAnsi" w:hAnsiTheme="minorHAnsi" w:cs="Arial"/>
              </w:rPr>
            </w:pPr>
            <w:r w:rsidRPr="006D7EBD">
              <w:rPr>
                <w:rFonts w:asciiTheme="minorHAnsi" w:hAnsiTheme="minorHAnsi" w:cs="Arial"/>
              </w:rPr>
              <w:t>ovláda</w:t>
            </w:r>
            <w:r w:rsidR="006D7EBD">
              <w:rPr>
                <w:rFonts w:asciiTheme="minorHAnsi" w:hAnsiTheme="minorHAnsi" w:cs="Arial"/>
              </w:rPr>
              <w:t>nie</w:t>
            </w:r>
            <w:r w:rsidRPr="006D7EBD">
              <w:rPr>
                <w:rFonts w:asciiTheme="minorHAnsi" w:hAnsiTheme="minorHAnsi" w:cs="Arial"/>
              </w:rPr>
              <w:t xml:space="preserve">  technologick</w:t>
            </w:r>
            <w:r w:rsidR="00242B3C">
              <w:rPr>
                <w:rFonts w:asciiTheme="minorHAnsi" w:hAnsiTheme="minorHAnsi" w:cs="Arial"/>
              </w:rPr>
              <w:t xml:space="preserve">ých postupov </w:t>
            </w:r>
          </w:p>
          <w:p w:rsidR="00470798" w:rsidRDefault="00242B3C" w:rsidP="00470798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poznanie materiáloch - zloženie</w:t>
            </w:r>
            <w:r w:rsidR="00470798" w:rsidRPr="006D7EBD">
              <w:rPr>
                <w:rFonts w:asciiTheme="minorHAnsi" w:hAnsiTheme="minorHAnsi" w:cs="Arial"/>
              </w:rPr>
              <w:t>, akos</w:t>
            </w:r>
            <w:r>
              <w:rPr>
                <w:rFonts w:asciiTheme="minorHAnsi" w:hAnsiTheme="minorHAnsi" w:cs="Arial"/>
              </w:rPr>
              <w:t>ť</w:t>
            </w:r>
            <w:r w:rsidR="00470798" w:rsidRPr="006D7EBD">
              <w:rPr>
                <w:rFonts w:asciiTheme="minorHAnsi" w:hAnsiTheme="minorHAnsi" w:cs="Arial"/>
              </w:rPr>
              <w:t xml:space="preserve">, </w:t>
            </w:r>
            <w:r>
              <w:rPr>
                <w:rFonts w:asciiTheme="minorHAnsi" w:hAnsiTheme="minorHAnsi" w:cs="Arial"/>
              </w:rPr>
              <w:t>znalosť</w:t>
            </w:r>
            <w:r w:rsidR="00470798" w:rsidRPr="006D7EBD">
              <w:rPr>
                <w:rFonts w:asciiTheme="minorHAnsi" w:hAnsiTheme="minorHAnsi" w:cs="Arial"/>
              </w:rPr>
              <w:t xml:space="preserve"> techniku, poznať strojové </w:t>
            </w:r>
          </w:p>
          <w:p w:rsidR="00242B3C" w:rsidRPr="00242B3C" w:rsidRDefault="00242B3C" w:rsidP="00470798">
            <w:pPr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zručnosti: kozmetické ošetrenie tváre, tela/rúk manuálne aj s prístrojovou technikou</w:t>
            </w:r>
          </w:p>
          <w:p w:rsidR="00FF5A8E" w:rsidRDefault="00FF5A8E" w:rsidP="001027B1">
            <w:pPr>
              <w:spacing w:before="100" w:beforeAutospacing="1" w:after="100" w:afterAutospacing="1" w:line="240" w:lineRule="auto"/>
              <w:rPr>
                <w:sz w:val="20"/>
              </w:rPr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42B3C" w:rsidRPr="00242B3C" w:rsidRDefault="00242B3C" w:rsidP="00242B3C">
            <w:pPr>
              <w:spacing w:after="0" w:line="240" w:lineRule="auto"/>
            </w:pPr>
            <w:r w:rsidRPr="00242B3C">
              <w:t>Vedomosti nadobudnuté vzdelávaním  z oblasti vlasová kozmetika</w:t>
            </w:r>
          </w:p>
          <w:p w:rsidR="00242B3C" w:rsidRPr="00242B3C" w:rsidRDefault="00242B3C" w:rsidP="00242B3C">
            <w:pPr>
              <w:spacing w:after="0" w:line="240" w:lineRule="auto"/>
            </w:pPr>
          </w:p>
          <w:p w:rsidR="00242B3C" w:rsidRPr="00242B3C" w:rsidRDefault="00242B3C" w:rsidP="00242B3C">
            <w:pPr>
              <w:spacing w:after="0" w:line="240" w:lineRule="auto"/>
            </w:pPr>
            <w:r w:rsidRPr="00242B3C">
              <w:t>Zručnosti bez oficiálnej praxe: umývanie a vodová ondulácia, farbenie vlasov, odfarbenie vlasov,  regenerácia vlasov, niektoré  typy strihania, účesov</w:t>
            </w:r>
          </w:p>
          <w:p w:rsidR="00AB338B" w:rsidRDefault="00AB338B" w:rsidP="00544ABA">
            <w:pPr>
              <w:spacing w:after="0" w:line="240" w:lineRule="auto"/>
              <w:rPr>
                <w:sz w:val="20"/>
              </w:rPr>
            </w:pPr>
          </w:p>
        </w:tc>
      </w:tr>
      <w:tr w:rsidR="00FF5A8E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Osobnostné predpoklady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242B3C" w:rsidP="00AB338B">
            <w:pPr>
              <w:spacing w:after="0" w:line="240" w:lineRule="auto"/>
            </w:pPr>
            <w:proofErr w:type="spellStart"/>
            <w:r w:rsidRPr="006D7EBD">
              <w:rPr>
                <w:rFonts w:asciiTheme="minorHAnsi" w:hAnsiTheme="minorHAnsi" w:cs="Arial"/>
              </w:rPr>
              <w:t>nekonfliktnosť</w:t>
            </w:r>
            <w:proofErr w:type="spellEnd"/>
            <w:r w:rsidRPr="006D7EBD">
              <w:rPr>
                <w:rFonts w:asciiTheme="minorHAnsi" w:hAnsiTheme="minorHAnsi" w:cs="Arial"/>
              </w:rPr>
              <w:t>,  estetické cítenie, príjemné vystupovanie, empatia, tolerancia, komunikatívnosť, priateľskosť,</w:t>
            </w:r>
            <w:r>
              <w:rPr>
                <w:rFonts w:asciiTheme="minorHAnsi" w:hAnsiTheme="minorHAnsi" w:cs="Arial"/>
              </w:rPr>
              <w:t xml:space="preserve"> </w:t>
            </w:r>
            <w:r w:rsidRPr="006D7EBD">
              <w:rPr>
                <w:rFonts w:asciiTheme="minorHAnsi" w:hAnsiTheme="minorHAnsi" w:cs="Arial"/>
              </w:rPr>
              <w:t>trpezlivosť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B201AA" w:rsidP="00AB338B">
            <w:pPr>
              <w:spacing w:after="60"/>
            </w:pPr>
            <w:proofErr w:type="spellStart"/>
            <w:r w:rsidRPr="006D7EBD">
              <w:rPr>
                <w:rFonts w:asciiTheme="minorHAnsi" w:hAnsiTheme="minorHAnsi" w:cs="Arial"/>
              </w:rPr>
              <w:t>nekonfliktnosť</w:t>
            </w:r>
            <w:proofErr w:type="spellEnd"/>
            <w:r w:rsidRPr="006D7EBD">
              <w:rPr>
                <w:rFonts w:asciiTheme="minorHAnsi" w:hAnsiTheme="minorHAnsi" w:cs="Arial"/>
              </w:rPr>
              <w:t>,  estetické cítenie, príjemné vystupovanie, empatia, tolerancia, komunikatívnosť, priateľskosť,</w:t>
            </w:r>
            <w:r>
              <w:rPr>
                <w:rFonts w:asciiTheme="minorHAnsi" w:hAnsiTheme="minorHAnsi" w:cs="Arial"/>
              </w:rPr>
              <w:t xml:space="preserve"> </w:t>
            </w:r>
            <w:r w:rsidRPr="006D7EBD">
              <w:rPr>
                <w:rFonts w:asciiTheme="minorHAnsi" w:hAnsiTheme="minorHAnsi" w:cs="Arial"/>
              </w:rPr>
              <w:t>trpezlivosť</w:t>
            </w:r>
          </w:p>
        </w:tc>
      </w:tr>
      <w:tr w:rsidR="00FF5A8E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Vedomosti a zručnosti potrebné nadobudnúť, prekážky...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42B3C" w:rsidRPr="00DB608A" w:rsidRDefault="00242B3C" w:rsidP="00DB608A">
            <w:pPr>
              <w:spacing w:after="0" w:line="240" w:lineRule="auto"/>
            </w:pPr>
            <w:r>
              <w:t xml:space="preserve">Doplnenie vzdelania: </w:t>
            </w:r>
            <w:r w:rsidR="00DB608A">
              <w:t xml:space="preserve">  </w:t>
            </w:r>
            <w:r w:rsidRPr="00DB608A">
              <w:t xml:space="preserve">Kurz permanentný </w:t>
            </w:r>
            <w:proofErr w:type="spellStart"/>
            <w:r w:rsidRPr="00DB608A">
              <w:t>make</w:t>
            </w:r>
            <w:proofErr w:type="spellEnd"/>
            <w:r w:rsidRPr="00DB608A">
              <w:t xml:space="preserve"> </w:t>
            </w:r>
            <w:proofErr w:type="spellStart"/>
            <w:r w:rsidRPr="00DB608A">
              <w:t>up</w:t>
            </w:r>
            <w:proofErr w:type="spellEnd"/>
            <w:r w:rsidRPr="00DB608A">
              <w:t xml:space="preserve"> manuálnou a strojovou metódou</w:t>
            </w:r>
          </w:p>
          <w:p w:rsidR="00242B3C" w:rsidRPr="001027B1" w:rsidRDefault="00242B3C" w:rsidP="00DB608A">
            <w:pPr>
              <w:spacing w:after="0"/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AB338B" w:rsidRDefault="00EB65FF" w:rsidP="00AB338B">
            <w:pPr>
              <w:spacing w:after="60"/>
            </w:pPr>
            <w:r w:rsidRPr="001027B1">
              <w:t xml:space="preserve"> </w:t>
            </w:r>
            <w:r w:rsidR="00AB338B" w:rsidRPr="001027B1">
              <w:rPr>
                <w:u w:val="single"/>
              </w:rPr>
              <w:t xml:space="preserve">Prekážky: </w:t>
            </w:r>
          </w:p>
          <w:p w:rsidR="00FF5A8E" w:rsidRDefault="00B201AA" w:rsidP="00AB338B">
            <w:pPr>
              <w:spacing w:after="60"/>
            </w:pPr>
            <w:r>
              <w:t>Absentuje prax</w:t>
            </w:r>
          </w:p>
          <w:p w:rsidR="00B201AA" w:rsidRPr="001027B1" w:rsidRDefault="00B201AA" w:rsidP="00AB338B">
            <w:pPr>
              <w:spacing w:after="60"/>
            </w:pPr>
            <w:r>
              <w:t>Doplniť kurz: Kaderníčka</w:t>
            </w:r>
          </w:p>
        </w:tc>
      </w:tr>
    </w:tbl>
    <w:p w:rsidR="00FF5A8E" w:rsidRDefault="00FF5A8E">
      <w:pPr>
        <w:rPr>
          <w:sz w:val="20"/>
        </w:rPr>
      </w:pPr>
    </w:p>
    <w:p w:rsidR="00544ABA" w:rsidRDefault="00544ABA">
      <w:pPr>
        <w:rPr>
          <w:sz w:val="20"/>
        </w:rPr>
      </w:pPr>
    </w:p>
    <w:p w:rsidR="00544ABA" w:rsidRDefault="00544ABA">
      <w:pPr>
        <w:rPr>
          <w:sz w:val="20"/>
        </w:rPr>
      </w:pPr>
    </w:p>
    <w:p w:rsidR="00544ABA" w:rsidRDefault="00544ABA">
      <w:pPr>
        <w:rPr>
          <w:sz w:val="20"/>
        </w:rPr>
      </w:pPr>
    </w:p>
    <w:p w:rsidR="00FF5A8E" w:rsidRDefault="00EB65FF">
      <w:pPr>
        <w:pStyle w:val="Nadpis1"/>
        <w:spacing w:before="240" w:after="120"/>
        <w:rPr>
          <w:rFonts w:ascii="Calibri" w:hAnsi="Calibri"/>
          <w:sz w:val="32"/>
        </w:rPr>
      </w:pPr>
      <w:bookmarkStart w:id="3" w:name="_Toc390942114"/>
      <w:r>
        <w:rPr>
          <w:rFonts w:ascii="Calibri" w:hAnsi="Calibri"/>
          <w:sz w:val="32"/>
        </w:rPr>
        <w:t>5. Situácia na trhu práce</w:t>
      </w:r>
      <w:bookmarkEnd w:id="3"/>
      <w:r>
        <w:rPr>
          <w:rFonts w:ascii="Calibri" w:hAnsi="Calibri"/>
          <w:sz w:val="32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596"/>
        <w:gridCol w:w="4044"/>
        <w:gridCol w:w="4042"/>
      </w:tblGrid>
      <w:tr w:rsidR="00FF5A8E"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Default="00EB65FF">
            <w:pPr>
              <w:spacing w:after="0"/>
              <w:rPr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FF5A8E"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B201AA" w:rsidRDefault="00B201AA" w:rsidP="00B201AA">
            <w:pPr>
              <w:pStyle w:val="Nadpis1"/>
              <w:spacing w:before="0" w:after="0" w:line="240" w:lineRule="auto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spellStart"/>
            <w:r w:rsidRPr="00B201AA">
              <w:rPr>
                <w:rFonts w:asciiTheme="minorHAnsi" w:hAnsiTheme="minorHAnsi"/>
                <w:b w:val="0"/>
                <w:sz w:val="22"/>
                <w:szCs w:val="22"/>
              </w:rPr>
              <w:t>Vicky</w:t>
            </w:r>
            <w:proofErr w:type="spellEnd"/>
            <w:r w:rsidRPr="00B201AA">
              <w:rPr>
                <w:rFonts w:asciiTheme="minorHAnsi" w:hAnsiTheme="minorHAnsi"/>
                <w:b w:val="0"/>
                <w:sz w:val="22"/>
                <w:szCs w:val="22"/>
              </w:rPr>
              <w:t xml:space="preserve"> &amp; </w:t>
            </w:r>
            <w:proofErr w:type="spellStart"/>
            <w:r w:rsidRPr="00B201AA">
              <w:rPr>
                <w:rFonts w:asciiTheme="minorHAnsi" w:hAnsiTheme="minorHAnsi"/>
                <w:b w:val="0"/>
                <w:sz w:val="22"/>
                <w:szCs w:val="22"/>
              </w:rPr>
              <w:t>Naomi</w:t>
            </w:r>
            <w:proofErr w:type="spellEnd"/>
            <w:r w:rsidRPr="00B201AA">
              <w:rPr>
                <w:rFonts w:asciiTheme="minorHAnsi" w:hAnsiTheme="minorHAnsi"/>
                <w:b w:val="0"/>
                <w:sz w:val="22"/>
                <w:szCs w:val="22"/>
              </w:rPr>
              <w:t xml:space="preserve"> štúdio, Moldava nad Bodvou</w:t>
            </w:r>
          </w:p>
          <w:p w:rsidR="00B201AA" w:rsidRDefault="00B201AA" w:rsidP="00B201AA">
            <w:pPr>
              <w:pStyle w:val="Nadpis1"/>
              <w:spacing w:before="0" w:after="0" w:line="240" w:lineRule="auto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201AA">
              <w:rPr>
                <w:rFonts w:asciiTheme="minorHAnsi" w:hAnsiTheme="minorHAnsi"/>
                <w:b w:val="0"/>
                <w:sz w:val="22"/>
                <w:szCs w:val="22"/>
              </w:rPr>
              <w:t xml:space="preserve">Štúdio </w:t>
            </w:r>
            <w:proofErr w:type="spellStart"/>
            <w:r w:rsidRPr="00B201AA">
              <w:rPr>
                <w:rFonts w:asciiTheme="minorHAnsi" w:hAnsiTheme="minorHAnsi"/>
                <w:b w:val="0"/>
                <w:sz w:val="22"/>
                <w:szCs w:val="22"/>
              </w:rPr>
              <w:t>Diva</w:t>
            </w:r>
            <w:proofErr w:type="spellEnd"/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, </w:t>
            </w:r>
            <w:r w:rsidRPr="00B201AA">
              <w:rPr>
                <w:rFonts w:asciiTheme="minorHAnsi" w:hAnsiTheme="minorHAnsi"/>
                <w:b w:val="0"/>
                <w:sz w:val="22"/>
                <w:szCs w:val="22"/>
              </w:rPr>
              <w:t>Hlavná 4, 045 01 Moldava nad Bodvou</w:t>
            </w:r>
          </w:p>
          <w:p w:rsidR="00B201AA" w:rsidRDefault="00B201AA" w:rsidP="00B201AA">
            <w:pPr>
              <w:pStyle w:val="Nadpis1"/>
              <w:spacing w:before="0" w:after="0" w:line="240" w:lineRule="auto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spellStart"/>
            <w:r w:rsidRPr="00B201AA">
              <w:rPr>
                <w:rFonts w:asciiTheme="minorHAnsi" w:hAnsiTheme="minorHAnsi"/>
                <w:b w:val="0"/>
                <w:sz w:val="22"/>
                <w:szCs w:val="22"/>
              </w:rPr>
              <w:t>Studio</w:t>
            </w:r>
            <w:proofErr w:type="spellEnd"/>
            <w:r w:rsidRPr="00B201AA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B201AA">
              <w:rPr>
                <w:rFonts w:asciiTheme="minorHAnsi" w:hAnsiTheme="minorHAnsi"/>
                <w:b w:val="0"/>
                <w:sz w:val="22"/>
                <w:szCs w:val="22"/>
              </w:rPr>
              <w:t>Marcélle</w:t>
            </w:r>
            <w:proofErr w:type="spellEnd"/>
            <w:r w:rsidRPr="00B201AA">
              <w:rPr>
                <w:rFonts w:asciiTheme="minorHAnsi" w:hAnsiTheme="minorHAnsi"/>
                <w:b w:val="0"/>
                <w:sz w:val="22"/>
                <w:szCs w:val="22"/>
              </w:rPr>
              <w:t xml:space="preserve"> - kozmetika Košice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, </w:t>
            </w:r>
            <w:r w:rsidRPr="00B201AA">
              <w:rPr>
                <w:rFonts w:asciiTheme="minorHAnsi" w:hAnsiTheme="minorHAnsi"/>
                <w:b w:val="0"/>
                <w:sz w:val="22"/>
                <w:szCs w:val="22"/>
              </w:rPr>
              <w:t xml:space="preserve">Rázusova 28/1, 04001 Košice </w:t>
            </w:r>
          </w:p>
          <w:p w:rsidR="00B201AA" w:rsidRPr="00B201AA" w:rsidRDefault="00B201AA" w:rsidP="00B201AA">
            <w:r>
              <w:t xml:space="preserve">(všetky </w:t>
            </w:r>
            <w:r w:rsidR="00C23AD6">
              <w:t xml:space="preserve">väčšie </w:t>
            </w:r>
            <w:r>
              <w:t>kozmetické salóny v okrese Košice – okolie, Košice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38F3" w:rsidRDefault="00C23AD6" w:rsidP="00B201AA">
            <w:pPr>
              <w:spacing w:after="0" w:line="240" w:lineRule="auto"/>
            </w:pPr>
            <w:r>
              <w:t>Kaderníctvo LS, Košice Alžbetina 1</w:t>
            </w:r>
          </w:p>
          <w:p w:rsidR="00C23AD6" w:rsidRDefault="00C23AD6" w:rsidP="00B201AA">
            <w:pPr>
              <w:spacing w:after="0" w:line="240" w:lineRule="auto"/>
            </w:pPr>
            <w:r>
              <w:t xml:space="preserve">Kaderníctvo </w:t>
            </w:r>
            <w:proofErr w:type="spellStart"/>
            <w:r>
              <w:t>Afrodité</w:t>
            </w:r>
            <w:proofErr w:type="spellEnd"/>
            <w:r>
              <w:t>, Moldava nad Bodvou</w:t>
            </w:r>
          </w:p>
          <w:p w:rsidR="00C23AD6" w:rsidRDefault="00C23AD6" w:rsidP="00C23AD6">
            <w:pPr>
              <w:spacing w:after="0" w:line="240" w:lineRule="auto"/>
              <w:rPr>
                <w:rFonts w:asciiTheme="minorHAnsi" w:eastAsia="Times New Roman" w:hAnsiTheme="minorHAnsi"/>
                <w:lang w:eastAsia="sk-SK"/>
              </w:rPr>
            </w:pPr>
            <w:r>
              <w:rPr>
                <w:rFonts w:asciiTheme="minorHAnsi" w:eastAsia="Times New Roman" w:hAnsiTheme="minorHAnsi"/>
                <w:lang w:eastAsia="sk-SK"/>
              </w:rPr>
              <w:t>Kadernícky salón Monika, Moldava nad Bodvou</w:t>
            </w:r>
          </w:p>
          <w:p w:rsidR="00C23AD6" w:rsidRDefault="00C23AD6" w:rsidP="00C23AD6">
            <w:pPr>
              <w:spacing w:after="0" w:line="240" w:lineRule="auto"/>
              <w:rPr>
                <w:rFonts w:asciiTheme="minorHAnsi" w:eastAsia="Times New Roman" w:hAnsiTheme="minorHAnsi"/>
                <w:lang w:eastAsia="sk-SK"/>
              </w:rPr>
            </w:pPr>
            <w:r>
              <w:rPr>
                <w:rFonts w:asciiTheme="minorHAnsi" w:eastAsia="Times New Roman" w:hAnsiTheme="minorHAnsi"/>
                <w:lang w:eastAsia="sk-SK"/>
              </w:rPr>
              <w:t>Kadernícky salón VIWIEN, Košice</w:t>
            </w:r>
          </w:p>
          <w:p w:rsidR="00C23AD6" w:rsidRPr="00C23AD6" w:rsidRDefault="00C23AD6" w:rsidP="00C23AD6">
            <w:pPr>
              <w:spacing w:after="0" w:line="240" w:lineRule="auto"/>
              <w:rPr>
                <w:rFonts w:asciiTheme="minorHAnsi" w:eastAsia="Times New Roman" w:hAnsiTheme="minorHAnsi"/>
                <w:lang w:eastAsia="sk-SK"/>
              </w:rPr>
            </w:pPr>
            <w:r>
              <w:rPr>
                <w:rFonts w:asciiTheme="minorHAnsi" w:eastAsia="Times New Roman" w:hAnsiTheme="minorHAnsi"/>
                <w:lang w:eastAsia="sk-SK"/>
              </w:rPr>
              <w:t>(všetky kadernícke salóny Košice)</w:t>
            </w:r>
          </w:p>
          <w:p w:rsidR="00C23AD6" w:rsidRPr="00C23AD6" w:rsidRDefault="00C23AD6" w:rsidP="00C23AD6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</w:pPr>
            <w:r w:rsidRPr="00C23AD6"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  <w:t>Spodná časť formulára</w:t>
            </w:r>
          </w:p>
          <w:p w:rsidR="00C23AD6" w:rsidRPr="001027B1" w:rsidRDefault="00C23AD6" w:rsidP="00B201AA">
            <w:pPr>
              <w:spacing w:after="0" w:line="240" w:lineRule="auto"/>
            </w:pPr>
          </w:p>
        </w:tc>
      </w:tr>
      <w:tr w:rsidR="00FF5A8E"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 w:rsidP="001027B1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44ABA" w:rsidRDefault="00EB65FF" w:rsidP="00544ABA">
            <w:pPr>
              <w:spacing w:after="0" w:line="240" w:lineRule="auto"/>
            </w:pPr>
            <w:r w:rsidRPr="001027B1">
              <w:t xml:space="preserve"> </w:t>
            </w:r>
          </w:p>
          <w:p w:rsidR="00AC1B77" w:rsidRPr="001027B1" w:rsidRDefault="00C23AD6" w:rsidP="00C23A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Default="00FF5A8E" w:rsidP="001027B1">
            <w:pPr>
              <w:spacing w:after="0" w:line="240" w:lineRule="auto"/>
            </w:pPr>
          </w:p>
          <w:p w:rsidR="00EC7824" w:rsidRPr="001027B1" w:rsidRDefault="004D78C9" w:rsidP="00926AF3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FF5A8E"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Aspoň 2 konkrétne pracovné ponuky (</w:t>
            </w:r>
            <w:proofErr w:type="spellStart"/>
            <w:r>
              <w:rPr>
                <w:b/>
                <w:bCs/>
                <w:sz w:val="20"/>
                <w:szCs w:val="24"/>
              </w:rPr>
              <w:t>ISTP.sk</w:t>
            </w:r>
            <w:proofErr w:type="spellEnd"/>
            <w:r>
              <w:rPr>
                <w:b/>
                <w:bCs/>
                <w:sz w:val="20"/>
                <w:szCs w:val="24"/>
              </w:rPr>
              <w:t xml:space="preserve">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AC1B77" w:rsidRPr="001027B1" w:rsidRDefault="00AC1B77">
            <w:pPr>
              <w:spacing w:after="0" w:line="240" w:lineRule="auto"/>
            </w:pP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C7824" w:rsidRDefault="00C23AD6" w:rsidP="008D38F3">
            <w:pPr>
              <w:spacing w:after="0" w:line="240" w:lineRule="auto"/>
            </w:pPr>
            <w:r>
              <w:t>Kaderníctvo LS, Košice Alžbetina 1</w:t>
            </w:r>
          </w:p>
          <w:p w:rsidR="004D78C9" w:rsidRPr="001027B1" w:rsidRDefault="004D78C9" w:rsidP="008D38F3">
            <w:pPr>
              <w:spacing w:after="0" w:line="240" w:lineRule="auto"/>
            </w:pPr>
            <w:r>
              <w:t>ANDIA s.r.o., Košice</w:t>
            </w:r>
          </w:p>
        </w:tc>
      </w:tr>
    </w:tbl>
    <w:p w:rsidR="00FF5A8E" w:rsidRDefault="00FF5A8E">
      <w:pPr>
        <w:spacing w:after="0" w:line="259" w:lineRule="auto"/>
        <w:rPr>
          <w:rStyle w:val="Hypertextovprepojenie"/>
          <w:rFonts w:cs="Arial"/>
          <w:szCs w:val="24"/>
        </w:rPr>
      </w:pPr>
      <w:bookmarkStart w:id="4" w:name="_Toc390942116"/>
    </w:p>
    <w:p w:rsidR="00FF5A8E" w:rsidRDefault="00EB65FF">
      <w:pPr>
        <w:pStyle w:val="Nadpis1"/>
        <w:spacing w:before="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6. Vykonané aktivity </w:t>
      </w:r>
      <w:bookmarkEnd w:id="4"/>
      <w:r>
        <w:rPr>
          <w:rFonts w:ascii="Calibri" w:hAnsi="Calibri"/>
          <w:sz w:val="32"/>
        </w:rPr>
        <w:t>v oblasti kontaktu s trhom práce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282"/>
        <w:gridCol w:w="2211"/>
        <w:gridCol w:w="2055"/>
        <w:gridCol w:w="3134"/>
      </w:tblGrid>
      <w:tr w:rsidR="00FF5A8E"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color w:val="FFFFFF"/>
                <w:sz w:val="20"/>
                <w:szCs w:val="28"/>
              </w:rPr>
              <w:br w:type="page"/>
            </w:r>
            <w:r>
              <w:rPr>
                <w:b/>
                <w:bCs/>
                <w:color w:val="FFFFFF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Cieľ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FF5A8E"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Pr="001027B1" w:rsidRDefault="00EB65FF" w:rsidP="001027B1">
            <w:pPr>
              <w:spacing w:after="0" w:line="240" w:lineRule="auto"/>
            </w:pPr>
            <w:r w:rsidRPr="001027B1">
              <w:t>Zmapovanie  si zamestnávateľov</w:t>
            </w:r>
            <w:r w:rsidR="00C23AD6">
              <w:t xml:space="preserve"> aj FO</w:t>
            </w:r>
            <w:r w:rsidRPr="001027B1">
              <w:t xml:space="preserve">  v okrese a regióne, </w:t>
            </w:r>
          </w:p>
          <w:p w:rsidR="00FF5A8E" w:rsidRPr="001027B1" w:rsidRDefault="00EB65FF" w:rsidP="00EC7824">
            <w:pPr>
              <w:spacing w:after="0" w:line="240" w:lineRule="auto"/>
            </w:pPr>
            <w:r w:rsidRPr="001027B1">
              <w:t xml:space="preserve">použité spôsoby: osobné kontaktovanie zamestnávateľov, rodina, kamaráti, známi 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 w:rsidP="001027B1">
            <w:pPr>
              <w:spacing w:after="0" w:line="240" w:lineRule="auto"/>
            </w:pPr>
            <w:r w:rsidRPr="001027B1">
              <w:t xml:space="preserve"> </w:t>
            </w:r>
          </w:p>
          <w:p w:rsidR="00FF5A8E" w:rsidRPr="001027B1" w:rsidRDefault="00FF5A8E" w:rsidP="001027B1">
            <w:pPr>
              <w:spacing w:after="0" w:line="240" w:lineRule="auto"/>
            </w:pPr>
          </w:p>
          <w:p w:rsidR="00FF5A8E" w:rsidRPr="001027B1" w:rsidRDefault="00544ABA" w:rsidP="00544ABA">
            <w:pPr>
              <w:spacing w:after="0" w:line="240" w:lineRule="auto"/>
            </w:pPr>
            <w:r>
              <w:t>19.2.</w:t>
            </w:r>
            <w:r w:rsidR="00EB65FF" w:rsidRPr="001027B1">
              <w:t xml:space="preserve"> 2019</w:t>
            </w:r>
            <w:r>
              <w:t xml:space="preserve"> </w:t>
            </w:r>
            <w:r w:rsidR="00C23AD6">
              <w:t xml:space="preserve">- </w:t>
            </w:r>
            <w:r>
              <w:t>6.3.2019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 w:rsidP="001027B1">
            <w:pPr>
              <w:spacing w:after="0" w:line="240" w:lineRule="auto"/>
            </w:pPr>
            <w:r w:rsidRPr="001027B1">
              <w:t xml:space="preserve">Získať prehľad a vypracovať si  zoznam </w:t>
            </w:r>
            <w:proofErr w:type="spellStart"/>
            <w:r w:rsidRPr="001027B1">
              <w:t>potencionálnych</w:t>
            </w:r>
            <w:proofErr w:type="spellEnd"/>
            <w:r w:rsidRPr="001027B1">
              <w:t xml:space="preserve"> zamestnávateľov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 w:rsidP="001027B1">
            <w:pPr>
              <w:spacing w:after="0" w:line="240" w:lineRule="auto"/>
            </w:pPr>
            <w:r w:rsidRPr="001027B1">
              <w:t>získala prehľad o počte zamestnávate</w:t>
            </w:r>
            <w:r w:rsidR="00EC7824">
              <w:t>ľov</w:t>
            </w:r>
            <w:r w:rsidR="00C23AD6">
              <w:t xml:space="preserve"> a FO</w:t>
            </w:r>
            <w:r w:rsidRPr="001027B1">
              <w:t>, ktorých môže kontaktovať so žiadosťou o prijatie do zamestnania</w:t>
            </w:r>
          </w:p>
          <w:p w:rsidR="00FF5A8E" w:rsidRPr="001027B1" w:rsidRDefault="00FF5A8E" w:rsidP="001027B1">
            <w:pPr>
              <w:spacing w:after="0" w:line="240" w:lineRule="auto"/>
            </w:pPr>
          </w:p>
        </w:tc>
      </w:tr>
      <w:tr w:rsidR="00FF5A8E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Pr="001027B1" w:rsidRDefault="00EB65FF" w:rsidP="001027B1">
            <w:pPr>
              <w:spacing w:after="0" w:line="240" w:lineRule="auto"/>
            </w:pPr>
            <w:r w:rsidRPr="001027B1">
              <w:t>Vypracovanie životopisu, žiadosti o prijatie do zamestnania, motivačného listu</w:t>
            </w:r>
          </w:p>
          <w:p w:rsidR="00EC7824" w:rsidRDefault="00EC7824" w:rsidP="001027B1">
            <w:pPr>
              <w:spacing w:after="0" w:line="240" w:lineRule="auto"/>
            </w:pPr>
          </w:p>
          <w:p w:rsidR="00FF5A8E" w:rsidRPr="001027B1" w:rsidRDefault="00EB65FF" w:rsidP="00EC7824">
            <w:pPr>
              <w:spacing w:after="0" w:line="240" w:lineRule="auto"/>
            </w:pPr>
            <w:r w:rsidRPr="001027B1">
              <w:t xml:space="preserve">Sledovanie </w:t>
            </w:r>
            <w:proofErr w:type="spellStart"/>
            <w:r w:rsidRPr="001027B1">
              <w:t>vpm</w:t>
            </w:r>
            <w:proofErr w:type="spellEnd"/>
            <w:r w:rsidR="00EC7824">
              <w:t xml:space="preserve"> 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B608A" w:rsidRDefault="00DB608A" w:rsidP="00EC7824">
            <w:pPr>
              <w:spacing w:after="0" w:line="240" w:lineRule="auto"/>
              <w:jc w:val="center"/>
            </w:pPr>
          </w:p>
          <w:p w:rsidR="00FF5A8E" w:rsidRDefault="00C23AD6" w:rsidP="00EC7824">
            <w:pPr>
              <w:spacing w:after="0" w:line="240" w:lineRule="auto"/>
              <w:jc w:val="center"/>
            </w:pPr>
            <w:r>
              <w:t>20</w:t>
            </w:r>
            <w:r w:rsidR="00EC7824">
              <w:t>.2.2019</w:t>
            </w:r>
          </w:p>
          <w:p w:rsidR="00EC7824" w:rsidRDefault="00EC7824" w:rsidP="00EC7824">
            <w:pPr>
              <w:spacing w:after="0" w:line="240" w:lineRule="auto"/>
              <w:jc w:val="center"/>
            </w:pPr>
          </w:p>
          <w:p w:rsidR="00EC7824" w:rsidRDefault="00EC7824" w:rsidP="00EC7824">
            <w:pPr>
              <w:spacing w:after="0" w:line="240" w:lineRule="auto"/>
              <w:jc w:val="center"/>
            </w:pPr>
          </w:p>
          <w:p w:rsidR="00EC7824" w:rsidRDefault="00EC7824" w:rsidP="00EC7824">
            <w:pPr>
              <w:spacing w:after="0" w:line="240" w:lineRule="auto"/>
              <w:jc w:val="center"/>
            </w:pPr>
          </w:p>
          <w:p w:rsidR="00EC7824" w:rsidRPr="001027B1" w:rsidRDefault="00C23AD6" w:rsidP="00EC7824">
            <w:pPr>
              <w:spacing w:after="0" w:line="240" w:lineRule="auto"/>
              <w:jc w:val="center"/>
            </w:pPr>
            <w:r>
              <w:t>20</w:t>
            </w:r>
            <w:r w:rsidR="00EC7824">
              <w:t>.2.2019 – 6.3.2019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Default="00EB65FF" w:rsidP="00EC7824">
            <w:pPr>
              <w:spacing w:after="0" w:line="240" w:lineRule="auto"/>
              <w:ind w:right="-129"/>
            </w:pPr>
            <w:r w:rsidRPr="001027B1">
              <w:t xml:space="preserve">Vypracovať si </w:t>
            </w:r>
            <w:proofErr w:type="spellStart"/>
            <w:r w:rsidRPr="001027B1">
              <w:t>trojkombináciu</w:t>
            </w:r>
            <w:proofErr w:type="spellEnd"/>
            <w:r w:rsidR="00EC7824">
              <w:t xml:space="preserve"> dokumentov</w:t>
            </w:r>
          </w:p>
          <w:p w:rsidR="00EC7824" w:rsidRDefault="00EC7824" w:rsidP="00EC7824">
            <w:pPr>
              <w:spacing w:after="0" w:line="240" w:lineRule="auto"/>
              <w:ind w:right="-129"/>
            </w:pPr>
          </w:p>
          <w:p w:rsidR="00EC7824" w:rsidRPr="001027B1" w:rsidRDefault="00EC7824" w:rsidP="000673C2">
            <w:pPr>
              <w:spacing w:after="0" w:line="240" w:lineRule="auto"/>
              <w:ind w:right="-129"/>
            </w:pPr>
            <w:r>
              <w:t xml:space="preserve">Získať prehľad </w:t>
            </w:r>
            <w:r w:rsidR="000673C2">
              <w:t xml:space="preserve">o </w:t>
            </w:r>
            <w:r>
              <w:t>pracovn</w:t>
            </w:r>
            <w:r w:rsidR="000673C2">
              <w:t>ých</w:t>
            </w:r>
            <w:r>
              <w:t xml:space="preserve"> ponuk</w:t>
            </w:r>
            <w:r w:rsidR="000673C2">
              <w:t>ách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Default="00C23AD6" w:rsidP="001027B1">
            <w:pPr>
              <w:spacing w:after="0" w:line="240" w:lineRule="auto"/>
            </w:pPr>
            <w:r w:rsidRPr="001027B1">
              <w:t>V</w:t>
            </w:r>
            <w:r w:rsidR="00EB65FF" w:rsidRPr="001027B1">
              <w:t>ypracovala</w:t>
            </w:r>
            <w:r>
              <w:t xml:space="preserve"> si </w:t>
            </w:r>
            <w:r w:rsidR="00EB65FF" w:rsidRPr="001027B1">
              <w:t xml:space="preserve"> </w:t>
            </w:r>
            <w:proofErr w:type="spellStart"/>
            <w:r w:rsidR="00EB65FF" w:rsidRPr="001027B1">
              <w:t>trojkombináciu</w:t>
            </w:r>
            <w:proofErr w:type="spellEnd"/>
            <w:r w:rsidR="00EB65FF" w:rsidRPr="001027B1">
              <w:t xml:space="preserve"> dokumentov</w:t>
            </w:r>
          </w:p>
          <w:p w:rsidR="00EC7824" w:rsidRDefault="00EC7824" w:rsidP="001027B1">
            <w:pPr>
              <w:spacing w:after="0" w:line="240" w:lineRule="auto"/>
            </w:pPr>
          </w:p>
          <w:p w:rsidR="00C23AD6" w:rsidRDefault="00C23AD6" w:rsidP="00EC7824">
            <w:pPr>
              <w:spacing w:after="0" w:line="240" w:lineRule="auto"/>
            </w:pPr>
          </w:p>
          <w:p w:rsidR="00EC7824" w:rsidRDefault="00EC7824" w:rsidP="00EC7824">
            <w:pPr>
              <w:spacing w:after="0" w:line="240" w:lineRule="auto"/>
            </w:pPr>
            <w:r>
              <w:t>sledovala pracovné ponuky</w:t>
            </w:r>
          </w:p>
          <w:p w:rsidR="00C23AD6" w:rsidRDefault="00C23AD6" w:rsidP="00EC7824">
            <w:pPr>
              <w:spacing w:after="0" w:line="240" w:lineRule="auto"/>
            </w:pPr>
            <w:r>
              <w:t>vyhľadala 1 pracovnú ponuku</w:t>
            </w:r>
          </w:p>
          <w:p w:rsidR="00EC7824" w:rsidRPr="001027B1" w:rsidRDefault="00EC7824" w:rsidP="00EC7824">
            <w:pPr>
              <w:spacing w:after="0" w:line="240" w:lineRule="auto"/>
            </w:pPr>
          </w:p>
        </w:tc>
      </w:tr>
      <w:tr w:rsidR="00FF5A8E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Pr="001027B1" w:rsidRDefault="00EC7824" w:rsidP="001027B1">
            <w:pPr>
              <w:spacing w:after="0" w:line="240" w:lineRule="auto"/>
            </w:pPr>
            <w:r>
              <w:t>Nácvik pracovného pohovoru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23AD6" w:rsidRDefault="00EB65FF" w:rsidP="00EC7824">
            <w:pPr>
              <w:spacing w:after="0" w:line="240" w:lineRule="auto"/>
            </w:pPr>
            <w:r w:rsidRPr="001027B1">
              <w:t xml:space="preserve"> </w:t>
            </w:r>
            <w:r w:rsidR="00EC7824">
              <w:t xml:space="preserve"> </w:t>
            </w:r>
          </w:p>
          <w:p w:rsidR="00FF5A8E" w:rsidRPr="001027B1" w:rsidRDefault="00EC7824" w:rsidP="00DB608A">
            <w:pPr>
              <w:spacing w:after="0" w:line="240" w:lineRule="auto"/>
              <w:jc w:val="center"/>
            </w:pPr>
            <w:r>
              <w:t>6.3.2019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C7824" w:rsidP="001027B1">
            <w:pPr>
              <w:spacing w:after="0" w:line="240" w:lineRule="auto"/>
              <w:ind w:right="-129"/>
            </w:pPr>
            <w:r>
              <w:t>Získať prezentačné zručnosti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 w:rsidP="001027B1">
            <w:pPr>
              <w:spacing w:after="0" w:line="240" w:lineRule="auto"/>
            </w:pPr>
            <w:r w:rsidRPr="001027B1">
              <w:t xml:space="preserve"> </w:t>
            </w:r>
            <w:r w:rsidR="00EC7824">
              <w:t>Na modelovej situácii si overila na vyhľadanú pracovnú ponuku svoje zručnosti efektívneho pracovného  pohovoru</w:t>
            </w:r>
          </w:p>
        </w:tc>
      </w:tr>
    </w:tbl>
    <w:p w:rsidR="00544ABA" w:rsidRDefault="00544ABA">
      <w:pPr>
        <w:pStyle w:val="Nadpis1"/>
        <w:spacing w:before="120" w:after="120"/>
        <w:rPr>
          <w:rFonts w:ascii="Calibri" w:hAnsi="Calibri"/>
          <w:sz w:val="32"/>
        </w:rPr>
      </w:pPr>
      <w:bookmarkStart w:id="5" w:name="_Toc390942119"/>
    </w:p>
    <w:p w:rsidR="00676CB9" w:rsidRDefault="00676CB9" w:rsidP="00676CB9"/>
    <w:p w:rsidR="00FF5A8E" w:rsidRDefault="00544ABA">
      <w:pPr>
        <w:pStyle w:val="Nadpis1"/>
        <w:spacing w:before="120" w:after="1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lastRenderedPageBreak/>
        <w:t>7</w:t>
      </w:r>
      <w:r w:rsidR="00EB65FF">
        <w:rPr>
          <w:rFonts w:ascii="Calibri" w:hAnsi="Calibri"/>
          <w:sz w:val="32"/>
        </w:rPr>
        <w:t>. Akčný plán</w:t>
      </w:r>
      <w:bookmarkEnd w:id="5"/>
      <w:r w:rsidR="00EB65FF">
        <w:rPr>
          <w:rFonts w:ascii="Calibri" w:hAnsi="Calibri"/>
          <w:sz w:val="32"/>
        </w:rPr>
        <w:t xml:space="preserve"> pre uplatnenie DN </w:t>
      </w:r>
      <w:proofErr w:type="spellStart"/>
      <w:r w:rsidR="00EB65FF">
        <w:rPr>
          <w:rFonts w:ascii="Calibri" w:hAnsi="Calibri"/>
          <w:sz w:val="32"/>
        </w:rPr>
        <w:t>UoZ</w:t>
      </w:r>
      <w:proofErr w:type="spellEnd"/>
      <w:r w:rsidR="00EB65FF">
        <w:rPr>
          <w:rFonts w:ascii="Calibri" w:hAnsi="Calibri"/>
          <w:sz w:val="32"/>
        </w:rPr>
        <w:t xml:space="preserve"> na trhu práce</w:t>
      </w:r>
    </w:p>
    <w:p w:rsidR="00FF5A8E" w:rsidRPr="00DB608A" w:rsidRDefault="00EB65FF" w:rsidP="00DB608A">
      <w:pPr>
        <w:spacing w:after="0"/>
        <w:jc w:val="both"/>
        <w:rPr>
          <w:i/>
          <w:sz w:val="18"/>
          <w:szCs w:val="18"/>
        </w:rPr>
      </w:pPr>
      <w:r w:rsidRPr="00DB608A">
        <w:rPr>
          <w:i/>
          <w:sz w:val="18"/>
          <w:szCs w:val="18"/>
        </w:rPr>
        <w:t xml:space="preserve">Poznámka: Akčný plán musí obsahovať popis plánovaných aktivít DN </w:t>
      </w:r>
      <w:proofErr w:type="spellStart"/>
      <w:r w:rsidRPr="00DB608A">
        <w:rPr>
          <w:i/>
          <w:sz w:val="18"/>
          <w:szCs w:val="18"/>
        </w:rPr>
        <w:t>UoZ</w:t>
      </w:r>
      <w:proofErr w:type="spellEnd"/>
      <w:r w:rsidRPr="00DB608A">
        <w:rPr>
          <w:i/>
          <w:sz w:val="18"/>
          <w:szCs w:val="18"/>
        </w:rPr>
        <w:t xml:space="preserve"> na obdobie najmenej 3 mesiacov po ukončení 1. etapy bilancie kompetencií, pričom aspoň jedna z nich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643"/>
        <w:gridCol w:w="5435"/>
        <w:gridCol w:w="3604"/>
      </w:tblGrid>
      <w:tr w:rsidR="00FF5A8E"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 w:rsidP="00DB608A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Aktivita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Kritériá plnenia</w:t>
            </w:r>
          </w:p>
        </w:tc>
      </w:tr>
      <w:tr w:rsidR="00FF5A8E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 w:rsidP="00EC7824">
            <w:pPr>
              <w:spacing w:after="0"/>
              <w:jc w:val="center"/>
              <w:rPr>
                <w:bCs/>
              </w:rPr>
            </w:pPr>
            <w:r w:rsidRPr="001027B1">
              <w:rPr>
                <w:bCs/>
              </w:rPr>
              <w:t xml:space="preserve">Do </w:t>
            </w:r>
            <w:r w:rsidR="00EC7824">
              <w:rPr>
                <w:bCs/>
              </w:rPr>
              <w:t>9.4.2019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C23AD6">
            <w:pPr>
              <w:spacing w:after="0"/>
            </w:pPr>
            <w:r>
              <w:t>Vyhľadaným zamestnávateľom zaslať životopis a motivačný list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C23AD6">
            <w:pPr>
              <w:spacing w:after="0"/>
            </w:pPr>
            <w:r>
              <w:t>Zaslala 2 životopisy a motivačné listy</w:t>
            </w:r>
          </w:p>
        </w:tc>
      </w:tr>
      <w:tr w:rsidR="00FF5A8E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1027B1" w:rsidP="00F536B9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 xml:space="preserve">Do </w:t>
            </w:r>
            <w:r w:rsidR="00F536B9">
              <w:rPr>
                <w:bCs/>
              </w:rPr>
              <w:t xml:space="preserve"> 31.5.2019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6A16A0" w:rsidRPr="006A16A0" w:rsidRDefault="001027B1">
            <w:pPr>
              <w:spacing w:after="0"/>
            </w:pPr>
            <w:r w:rsidRPr="006A16A0">
              <w:t>Rozposlať životopisy+ žiado</w:t>
            </w:r>
            <w:r w:rsidR="006A16A0" w:rsidRPr="006A16A0">
              <w:t>s</w:t>
            </w:r>
            <w:r w:rsidRPr="006A16A0">
              <w:t xml:space="preserve">ti </w:t>
            </w:r>
            <w:r w:rsidR="006A16A0" w:rsidRPr="006A16A0">
              <w:t>prijatie</w:t>
            </w:r>
            <w:r w:rsidRPr="006A16A0">
              <w:t xml:space="preserve"> do zamestnanie </w:t>
            </w:r>
            <w:r w:rsidR="00EB65FF" w:rsidRPr="006A16A0">
              <w:t xml:space="preserve"> vytypovaným zamestnávateľom </w:t>
            </w:r>
            <w:r w:rsidR="006A16A0" w:rsidRPr="006A16A0">
              <w:t>/osobne sa uchádzať o zamestnanie  (4)</w:t>
            </w:r>
          </w:p>
          <w:p w:rsidR="006A16A0" w:rsidRPr="006A16A0" w:rsidRDefault="006A16A0">
            <w:pPr>
              <w:spacing w:after="0"/>
            </w:pPr>
            <w:r w:rsidRPr="006A16A0">
              <w:t xml:space="preserve">Informovať sa na </w:t>
            </w:r>
            <w:proofErr w:type="spellStart"/>
            <w:r w:rsidRPr="006A16A0">
              <w:t>úpsvr</w:t>
            </w:r>
            <w:proofErr w:type="spellEnd"/>
            <w:r w:rsidRPr="006A16A0">
              <w:t xml:space="preserve"> o príspevkoch na dochádzku do zamestnania</w:t>
            </w:r>
          </w:p>
          <w:p w:rsidR="006A16A0" w:rsidRPr="006A16A0" w:rsidRDefault="006A16A0">
            <w:pPr>
              <w:spacing w:after="0"/>
            </w:pPr>
          </w:p>
          <w:p w:rsidR="006A16A0" w:rsidRDefault="006A16A0" w:rsidP="006A16A0">
            <w:pPr>
              <w:spacing w:after="0"/>
            </w:pPr>
            <w:r w:rsidRPr="006A16A0">
              <w:t xml:space="preserve">Informovať sa na úrade práce  o príspevkoch na zamestnanie znevýhodneného </w:t>
            </w:r>
            <w:proofErr w:type="spellStart"/>
            <w:r w:rsidRPr="006A16A0">
              <w:t>UoZ</w:t>
            </w:r>
            <w:proofErr w:type="spellEnd"/>
            <w:r w:rsidRPr="006A16A0">
              <w:t xml:space="preserve"> ,  </w:t>
            </w:r>
          </w:p>
          <w:p w:rsidR="00F536B9" w:rsidRDefault="00F536B9" w:rsidP="006A16A0">
            <w:pPr>
              <w:spacing w:after="0"/>
            </w:pPr>
          </w:p>
          <w:p w:rsidR="00F536B9" w:rsidRPr="006A16A0" w:rsidRDefault="00F536B9" w:rsidP="006A16A0">
            <w:pPr>
              <w:spacing w:after="0"/>
            </w:pPr>
          </w:p>
          <w:p w:rsidR="006A16A0" w:rsidRPr="006A16A0" w:rsidRDefault="006A16A0">
            <w:pPr>
              <w:spacing w:after="0"/>
            </w:pP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6A16A0" w:rsidRDefault="00EB65FF" w:rsidP="006A16A0">
            <w:pPr>
              <w:spacing w:after="0"/>
            </w:pPr>
            <w:r w:rsidRPr="006A16A0">
              <w:t xml:space="preserve">podať si žiadosť+ životopis, prezentovať svoje zručnosti, </w:t>
            </w:r>
          </w:p>
          <w:p w:rsidR="006A16A0" w:rsidRPr="006A16A0" w:rsidRDefault="006A16A0">
            <w:pPr>
              <w:pStyle w:val="Odsekzoznamu"/>
              <w:spacing w:after="0"/>
            </w:pPr>
          </w:p>
          <w:p w:rsidR="006A16A0" w:rsidRPr="006A16A0" w:rsidRDefault="006A16A0" w:rsidP="006A16A0">
            <w:pPr>
              <w:spacing w:after="0"/>
            </w:pPr>
            <w:r w:rsidRPr="006A16A0">
              <w:t xml:space="preserve">Získať informácie </w:t>
            </w:r>
            <w:r w:rsidR="00F536B9">
              <w:t xml:space="preserve">o podpore pracovnej mobility </w:t>
            </w:r>
          </w:p>
          <w:p w:rsidR="00F536B9" w:rsidRDefault="00F536B9" w:rsidP="00676CB9">
            <w:pPr>
              <w:spacing w:after="0"/>
            </w:pPr>
          </w:p>
          <w:p w:rsidR="00EB65FF" w:rsidRPr="006A16A0" w:rsidRDefault="006A16A0" w:rsidP="00676CB9">
            <w:pPr>
              <w:spacing w:after="0"/>
            </w:pPr>
            <w:r w:rsidRPr="006A16A0">
              <w:t xml:space="preserve">Získať informačné letáky o poskytovaných príspevkoch pre zamestnávateľov, a tie v prípade osobného kontaktu poskytnúť  </w:t>
            </w:r>
            <w:proofErr w:type="spellStart"/>
            <w:r w:rsidRPr="006A16A0">
              <w:t>potencionálnemu</w:t>
            </w:r>
            <w:proofErr w:type="spellEnd"/>
            <w:r w:rsidRPr="006A16A0">
              <w:t xml:space="preserve"> zamestnávateľovi</w:t>
            </w:r>
          </w:p>
        </w:tc>
      </w:tr>
      <w:tr w:rsidR="00FF5A8E"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 w:rsidP="006A16A0">
            <w:pPr>
              <w:spacing w:after="0"/>
              <w:rPr>
                <w:bCs/>
              </w:rPr>
            </w:pPr>
            <w:r w:rsidRPr="001027B1">
              <w:rPr>
                <w:bCs/>
              </w:rPr>
              <w:t>DO 3</w:t>
            </w:r>
            <w:r w:rsidR="006A16A0">
              <w:rPr>
                <w:bCs/>
              </w:rPr>
              <w:t>0.6.2019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Default="00EB65FF" w:rsidP="00F536B9">
            <w:pPr>
              <w:spacing w:after="0"/>
            </w:pPr>
            <w:r w:rsidRPr="006A16A0">
              <w:t>Urobiť si prieskum ponúk</w:t>
            </w:r>
            <w:r w:rsidR="00F536B9">
              <w:t xml:space="preserve"> rekvalifikačných kurzov</w:t>
            </w:r>
            <w:r w:rsidRPr="006A16A0">
              <w:t xml:space="preserve"> –</w:t>
            </w:r>
            <w:r w:rsidR="00F536B9">
              <w:t xml:space="preserve"> </w:t>
            </w:r>
            <w:r w:rsidR="00400D7D">
              <w:t>P</w:t>
            </w:r>
            <w:r w:rsidR="00F536B9" w:rsidRPr="00F536B9">
              <w:t xml:space="preserve">ermanentný </w:t>
            </w:r>
            <w:proofErr w:type="spellStart"/>
            <w:r w:rsidR="00F536B9" w:rsidRPr="00F536B9">
              <w:t>make</w:t>
            </w:r>
            <w:proofErr w:type="spellEnd"/>
            <w:r w:rsidR="00F536B9" w:rsidRPr="00F536B9">
              <w:t xml:space="preserve"> </w:t>
            </w:r>
            <w:proofErr w:type="spellStart"/>
            <w:r w:rsidR="00F536B9" w:rsidRPr="00F536B9">
              <w:t>up</w:t>
            </w:r>
            <w:proofErr w:type="spellEnd"/>
            <w:r w:rsidR="00F536B9" w:rsidRPr="00F536B9">
              <w:t xml:space="preserve"> manuálnou a strojovou metódou</w:t>
            </w:r>
          </w:p>
          <w:p w:rsidR="00F536B9" w:rsidRPr="006A16A0" w:rsidRDefault="00F536B9" w:rsidP="00F536B9">
            <w:pPr>
              <w:spacing w:after="0"/>
            </w:pPr>
            <w:r>
              <w:t xml:space="preserve">Informovať sa na </w:t>
            </w:r>
            <w:proofErr w:type="spellStart"/>
            <w:r>
              <w:t>úpsvr</w:t>
            </w:r>
            <w:proofErr w:type="spellEnd"/>
            <w:r>
              <w:t xml:space="preserve"> na príspevky na začatie vykonávania </w:t>
            </w:r>
            <w:proofErr w:type="spellStart"/>
            <w:r>
              <w:t>szč</w:t>
            </w:r>
            <w:proofErr w:type="spellEnd"/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Default="006A16A0" w:rsidP="006A16A0">
            <w:pPr>
              <w:spacing w:after="0"/>
            </w:pPr>
            <w:r w:rsidRPr="006A16A0">
              <w:t xml:space="preserve">Podať si prostredníctvom </w:t>
            </w:r>
            <w:proofErr w:type="spellStart"/>
            <w:r w:rsidRPr="006A16A0">
              <w:t>úpsvr</w:t>
            </w:r>
            <w:proofErr w:type="spellEnd"/>
            <w:r w:rsidRPr="006A16A0">
              <w:t xml:space="preserve"> požiadavku na rekvalifikačný kurz</w:t>
            </w:r>
          </w:p>
          <w:p w:rsidR="00F536B9" w:rsidRPr="006A16A0" w:rsidRDefault="00F536B9" w:rsidP="006A16A0">
            <w:pPr>
              <w:spacing w:after="0"/>
            </w:pPr>
            <w:r>
              <w:t xml:space="preserve">Mať informácie o podmienkach získania príspevku na </w:t>
            </w:r>
            <w:proofErr w:type="spellStart"/>
            <w:r>
              <w:t>samozamestnanie</w:t>
            </w:r>
            <w:proofErr w:type="spellEnd"/>
          </w:p>
        </w:tc>
      </w:tr>
    </w:tbl>
    <w:p w:rsidR="00DB608A" w:rsidRDefault="00DB608A" w:rsidP="00DB608A">
      <w:pPr>
        <w:spacing w:after="0" w:line="240" w:lineRule="auto"/>
        <w:rPr>
          <w:sz w:val="32"/>
        </w:rPr>
      </w:pPr>
    </w:p>
    <w:p w:rsidR="00EB65FF" w:rsidRPr="00DB608A" w:rsidRDefault="00926AF3" w:rsidP="00DB608A">
      <w:pPr>
        <w:spacing w:after="0" w:line="240" w:lineRule="auto"/>
        <w:rPr>
          <w:b/>
          <w:sz w:val="32"/>
          <w:szCs w:val="32"/>
        </w:rPr>
      </w:pPr>
      <w:r>
        <w:rPr>
          <w:noProof/>
          <w:lang w:eastAsia="sk-SK"/>
        </w:rPr>
        <w:pict>
          <v:shape id="Text Box 5" o:spid="_x0000_s1028" type="#_x0000_t202" style="position:absolute;margin-left:-13pt;margin-top:37.75pt;width:536.7pt;height:167.95pt;z-index:251663360;visibility:visible;mso-wrap-distance-top:3.6pt;mso-wrap-distance-bottom:3.6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">
            <v:textbox style="mso-next-textbox:#Text Box 5">
              <w:txbxContent>
                <w:p w:rsidR="00400D7D" w:rsidRDefault="00400D7D" w:rsidP="00DB608A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Pani Vozárová mate príjemné vystupovanie, ste komunikatívna disponujete praktickými a odbornými zručnosťami pre výk</w:t>
                  </w:r>
                  <w:r w:rsidR="000673C2">
                    <w:rPr>
                      <w:i/>
                    </w:rPr>
                    <w:t>on prvého cieleného zamestnania. D</w:t>
                  </w:r>
                  <w:r>
                    <w:rPr>
                      <w:i/>
                    </w:rPr>
                    <w:t>okážete zanechať dobrý dojem preto Vám odporúčam absolvovať prevažne osobné uchádzanie sa o zamestnanie a rozposlať motivačné listy a životopisy aj zamestnávateľom, ktorí nemajú zverejnené voľné pracovné miesta.</w:t>
                  </w:r>
                </w:p>
                <w:p w:rsidR="00400D7D" w:rsidRDefault="00400D7D" w:rsidP="00DB608A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Ďalej Vám odporúčam  vzhľadom na nedostatok pracovných ponúk v tomto odbore  zvážiť aj </w:t>
                  </w:r>
                  <w:proofErr w:type="spellStart"/>
                  <w:r>
                    <w:rPr>
                      <w:i/>
                    </w:rPr>
                    <w:t>samozamestnanie</w:t>
                  </w:r>
                  <w:proofErr w:type="spellEnd"/>
                  <w:r>
                    <w:rPr>
                      <w:i/>
                    </w:rPr>
                    <w:t xml:space="preserve"> s využitím príspevku na podporu malého podnikania, využiť pri tom odborné poradenstvo na </w:t>
                  </w:r>
                  <w:proofErr w:type="spellStart"/>
                  <w:r>
                    <w:rPr>
                      <w:i/>
                    </w:rPr>
                    <w:t>úpsvr</w:t>
                  </w:r>
                  <w:proofErr w:type="spellEnd"/>
                  <w:r>
                    <w:rPr>
                      <w:i/>
                    </w:rPr>
                    <w:t xml:space="preserve">. Rozšíriť si kompetencie </w:t>
                  </w:r>
                  <w:r w:rsidRPr="00DB608A">
                    <w:t>formou RK</w:t>
                  </w:r>
                  <w:r>
                    <w:rPr>
                      <w:i/>
                    </w:rPr>
                    <w:t xml:space="preserve"> - </w:t>
                  </w:r>
                  <w:r>
                    <w:t>P</w:t>
                  </w:r>
                  <w:r w:rsidRPr="00F536B9">
                    <w:t xml:space="preserve">ermanentný </w:t>
                  </w:r>
                  <w:proofErr w:type="spellStart"/>
                  <w:r w:rsidRPr="00F536B9">
                    <w:t>make</w:t>
                  </w:r>
                  <w:proofErr w:type="spellEnd"/>
                  <w:r w:rsidRPr="00F536B9">
                    <w:t xml:space="preserve"> </w:t>
                  </w:r>
                  <w:proofErr w:type="spellStart"/>
                  <w:r w:rsidRPr="00F536B9">
                    <w:t>up</w:t>
                  </w:r>
                  <w:proofErr w:type="spellEnd"/>
                  <w:r w:rsidRPr="00F536B9">
                    <w:t xml:space="preserve"> manuálnou a strojovou metódou</w:t>
                  </w:r>
                  <w:r>
                    <w:t xml:space="preserve">. Pre obnovu praxe Vám odporúčať prijať aj pracovné ponuky na </w:t>
                  </w:r>
                  <w:proofErr w:type="spellStart"/>
                  <w:r>
                    <w:t>DoVP</w:t>
                  </w:r>
                  <w:proofErr w:type="spellEnd"/>
                  <w:r>
                    <w:t xml:space="preserve"> resp. skrátený pracovný čas. </w:t>
                  </w:r>
                  <w:r>
                    <w:rPr>
                      <w:i/>
                    </w:rPr>
                    <w:t>Z dôvodu získania druhého cieleného zamestnania Vám odporúčam absolvovať vzdelávanie- kaderníčka.</w:t>
                  </w:r>
                </w:p>
                <w:p w:rsidR="00400D7D" w:rsidRDefault="00400D7D" w:rsidP="00DB608A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Z dôvodu, že získanie Vami zvolených pracovných miest môže trvať dlhodobejšie a vy máte zručnosti a kurz opatrovateľky, odporúčam Vám zvážiť vyhľadávať pracovné ponuky aj v tejto oblasti a súbežne s tým pracovať na dosiahnutí svojho kariérneho cieľa.</w:t>
                  </w:r>
                </w:p>
              </w:txbxContent>
            </v:textbox>
            <w10:wrap type="square" anchorx="margin"/>
          </v:shape>
        </w:pict>
      </w:r>
      <w:r w:rsidR="00EB65FF">
        <w:rPr>
          <w:sz w:val="32"/>
        </w:rPr>
        <w:t xml:space="preserve">8. </w:t>
      </w:r>
      <w:bookmarkEnd w:id="1"/>
      <w:r w:rsidR="00EB65FF" w:rsidRPr="00EB65FF">
        <w:rPr>
          <w:b/>
          <w:sz w:val="32"/>
        </w:rPr>
        <w:t>Individualizované odporúčania pre DN</w:t>
      </w:r>
      <w:r w:rsidR="00EB65FF" w:rsidRPr="00EB65FF">
        <w:rPr>
          <w:b/>
        </w:rPr>
        <w:t xml:space="preserve"> </w:t>
      </w:r>
      <w:proofErr w:type="spellStart"/>
      <w:r w:rsidR="00EB65FF" w:rsidRPr="00DB608A">
        <w:rPr>
          <w:b/>
          <w:sz w:val="32"/>
          <w:szCs w:val="32"/>
        </w:rPr>
        <w:t>UoZ</w:t>
      </w:r>
      <w:proofErr w:type="spellEnd"/>
    </w:p>
    <w:p w:rsidR="00EB65FF" w:rsidRDefault="00EB65FF" w:rsidP="00DB608A">
      <w:pPr>
        <w:pStyle w:val="Nadpis1"/>
        <w:spacing w:before="120" w:after="0"/>
        <w:rPr>
          <w:rFonts w:ascii="Calibri" w:eastAsia="Calibri" w:hAnsi="Calibri"/>
          <w:b w:val="0"/>
          <w:bCs w:val="0"/>
          <w:sz w:val="22"/>
          <w:szCs w:val="22"/>
        </w:rPr>
      </w:pPr>
    </w:p>
    <w:p w:rsidR="00EB65FF" w:rsidRPr="00EB65FF" w:rsidRDefault="00DB608A" w:rsidP="00EB65FF">
      <w:r>
        <w:t>B</w:t>
      </w:r>
      <w:r w:rsidR="00EB65FF" w:rsidRPr="00EB65FF">
        <w:t xml:space="preserve">ola identifikovaná potreba vzdelávania:  </w:t>
      </w:r>
      <w:proofErr w:type="spellStart"/>
      <w:r w:rsidR="00EB65FF" w:rsidRPr="00EB65FF">
        <w:rPr>
          <w:rFonts w:ascii="MS Gothic" w:eastAsia="MS Gothic" w:hAnsi="MS Gothic"/>
        </w:rPr>
        <w:t>X</w:t>
      </w:r>
      <w:r w:rsidR="00EB65FF" w:rsidRPr="00EB65FF">
        <w:t>áno</w:t>
      </w:r>
      <w:proofErr w:type="spellEnd"/>
      <w:r w:rsidR="00EB65FF" w:rsidRPr="00EB65FF">
        <w:t xml:space="preserve">      </w:t>
      </w:r>
      <w:r w:rsidR="00EB65FF" w:rsidRPr="00EB65FF">
        <w:rPr>
          <w:rFonts w:ascii="MS Gothic" w:eastAsia="MS Gothic" w:hAnsi="MS Gothic" w:hint="eastAsia"/>
        </w:rPr>
        <w:t>☐</w:t>
      </w:r>
      <w:r w:rsidR="00EB65FF" w:rsidRPr="00EB65FF">
        <w:t>nie</w:t>
      </w:r>
    </w:p>
    <w:p w:rsidR="00EB65FF" w:rsidRPr="00400D7D" w:rsidRDefault="00EB65FF" w:rsidP="00EB65FF">
      <w:pPr>
        <w:pStyle w:val="Nadpis1"/>
        <w:spacing w:before="120" w:after="0"/>
        <w:rPr>
          <w:rFonts w:ascii="Calibri" w:hAnsi="Calibri"/>
          <w:b w:val="0"/>
          <w:sz w:val="22"/>
          <w:szCs w:val="22"/>
        </w:rPr>
      </w:pPr>
      <w:r w:rsidRPr="00EB65FF">
        <w:rPr>
          <w:rFonts w:ascii="Calibri" w:eastAsia="Calibri" w:hAnsi="Calibri"/>
          <w:b w:val="0"/>
          <w:bCs w:val="0"/>
          <w:sz w:val="22"/>
          <w:szCs w:val="22"/>
        </w:rPr>
        <w:t xml:space="preserve">Odporúčané vzdelávanie:  </w:t>
      </w:r>
      <w:r w:rsidR="00400D7D" w:rsidRPr="00400D7D">
        <w:rPr>
          <w:rFonts w:ascii="Calibri" w:hAnsi="Calibri"/>
          <w:b w:val="0"/>
          <w:sz w:val="22"/>
          <w:szCs w:val="22"/>
        </w:rPr>
        <w:t xml:space="preserve">Permanentný </w:t>
      </w:r>
      <w:proofErr w:type="spellStart"/>
      <w:r w:rsidR="00400D7D" w:rsidRPr="00400D7D">
        <w:rPr>
          <w:rFonts w:ascii="Calibri" w:hAnsi="Calibri"/>
          <w:b w:val="0"/>
          <w:sz w:val="22"/>
          <w:szCs w:val="22"/>
        </w:rPr>
        <w:t>make</w:t>
      </w:r>
      <w:proofErr w:type="spellEnd"/>
      <w:r w:rsidR="00400D7D" w:rsidRPr="00400D7D">
        <w:rPr>
          <w:rFonts w:ascii="Calibri" w:hAnsi="Calibri"/>
          <w:b w:val="0"/>
          <w:sz w:val="22"/>
          <w:szCs w:val="22"/>
        </w:rPr>
        <w:t xml:space="preserve"> </w:t>
      </w:r>
      <w:bookmarkStart w:id="6" w:name="_GoBack"/>
      <w:bookmarkEnd w:id="6"/>
      <w:proofErr w:type="spellStart"/>
      <w:r w:rsidR="00400D7D" w:rsidRPr="00400D7D">
        <w:rPr>
          <w:rFonts w:ascii="Calibri" w:hAnsi="Calibri"/>
          <w:b w:val="0"/>
          <w:sz w:val="22"/>
          <w:szCs w:val="22"/>
        </w:rPr>
        <w:t>up</w:t>
      </w:r>
      <w:proofErr w:type="spellEnd"/>
      <w:r w:rsidR="00400D7D" w:rsidRPr="00400D7D">
        <w:rPr>
          <w:rFonts w:ascii="Calibri" w:hAnsi="Calibri"/>
          <w:b w:val="0"/>
          <w:sz w:val="22"/>
          <w:szCs w:val="22"/>
        </w:rPr>
        <w:t xml:space="preserve"> manuálnou a strojovou metódou</w:t>
      </w:r>
      <w:r w:rsidR="00400D7D">
        <w:rPr>
          <w:rFonts w:ascii="Calibri" w:hAnsi="Calibri"/>
          <w:b w:val="0"/>
          <w:sz w:val="22"/>
          <w:szCs w:val="22"/>
        </w:rPr>
        <w:t>, resp. Kaderníčka</w:t>
      </w:r>
    </w:p>
    <w:sectPr w:rsidR="00EB65FF" w:rsidRPr="00400D7D" w:rsidSect="00676CB9">
      <w:headerReference w:type="default" r:id="rId9"/>
      <w:footerReference w:type="default" r:id="rId10"/>
      <w:pgSz w:w="11906" w:h="16838"/>
      <w:pgMar w:top="540" w:right="720" w:bottom="720" w:left="720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D6E" w:rsidRDefault="00861D6E">
      <w:pPr>
        <w:spacing w:after="0" w:line="240" w:lineRule="auto"/>
      </w:pPr>
      <w:r>
        <w:separator/>
      </w:r>
    </w:p>
  </w:endnote>
  <w:endnote w:type="continuationSeparator" w:id="0">
    <w:p w:rsidR="00861D6E" w:rsidRDefault="00861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D7D" w:rsidRDefault="00400D7D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</w:p>
  <w:p w:rsidR="00400D7D" w:rsidRDefault="00400D7D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sz w:val="18"/>
        <w:szCs w:val="18"/>
      </w:rPr>
      <w:t>Poskytovateľ:</w:t>
    </w:r>
    <w:r>
      <w:rPr>
        <w:rFonts w:ascii="Arial" w:hAnsi="Arial" w:cs="Arial"/>
        <w:b/>
        <w:bCs/>
        <w:sz w:val="18"/>
        <w:szCs w:val="18"/>
      </w:rPr>
      <w:t xml:space="preserve"> Konzorcium </w:t>
    </w:r>
  </w:p>
  <w:p w:rsidR="00400D7D" w:rsidRDefault="00400D7D">
    <w:pPr>
      <w:tabs>
        <w:tab w:val="center" w:pos="4322"/>
      </w:tabs>
      <w:spacing w:after="0"/>
      <w:ind w:left="-17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BKS Úspech, s.r.o., Čierny chodník 29/1, 83107 Bratislava, IČO: 35768746,</w:t>
    </w:r>
    <w:r>
      <w:rPr>
        <w:rFonts w:ascii="Arial" w:hAnsi="Arial" w:cs="Arial"/>
        <w:sz w:val="18"/>
        <w:szCs w:val="18"/>
      </w:rPr>
      <w:t xml:space="preserve"> </w:t>
    </w:r>
  </w:p>
  <w:p w:rsidR="00400D7D" w:rsidRDefault="00400D7D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a  NOVA TRAINING, s.r.o., Popradská 86, 040 11 Košice, IČO: 36 195 219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D6E" w:rsidRDefault="00861D6E">
      <w:pPr>
        <w:spacing w:after="0" w:line="240" w:lineRule="auto"/>
      </w:pPr>
      <w:r>
        <w:separator/>
      </w:r>
    </w:p>
  </w:footnote>
  <w:footnote w:type="continuationSeparator" w:id="0">
    <w:p w:rsidR="00861D6E" w:rsidRDefault="00861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D7D" w:rsidRDefault="00400D7D"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sk-SK"/>
      </w:rPr>
      <w:drawing>
        <wp:inline distT="0" distB="0" distL="0" distR="0">
          <wp:extent cx="1438275" cy="3905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sz w:val="28"/>
        <w:szCs w:val="28"/>
      </w:rPr>
      <w:t xml:space="preserve">                  </w:t>
    </w:r>
  </w:p>
  <w:p w:rsidR="00400D7D" w:rsidRDefault="00400D7D">
    <w:pPr>
      <w:pStyle w:val="Hlavika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65B64"/>
    <w:multiLevelType w:val="hybridMultilevel"/>
    <w:tmpl w:val="DD5826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C4BEF"/>
    <w:multiLevelType w:val="hybridMultilevel"/>
    <w:tmpl w:val="635665E6"/>
    <w:lvl w:ilvl="0" w:tplc="99142DDA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956A45"/>
    <w:multiLevelType w:val="hybridMultilevel"/>
    <w:tmpl w:val="9C0CFA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</w:abstractNum>
  <w:abstractNum w:abstractNumId="5">
    <w:nsid w:val="4F146A74"/>
    <w:multiLevelType w:val="hybridMultilevel"/>
    <w:tmpl w:val="056C555A"/>
    <w:lvl w:ilvl="0" w:tplc="F364E9EE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167FBC"/>
    <w:multiLevelType w:val="hybridMultilevel"/>
    <w:tmpl w:val="392A6F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742B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2C07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8E42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EF66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1AF7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16A5A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B6EF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649B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68776E30"/>
    <w:multiLevelType w:val="multilevel"/>
    <w:tmpl w:val="E2A2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376507"/>
    <w:multiLevelType w:val="multilevel"/>
    <w:tmpl w:val="0AD0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6"/>
  </w:num>
  <w:num w:numId="5">
    <w:abstractNumId w:val="8"/>
  </w:num>
  <w:num w:numId="6">
    <w:abstractNumId w:val="10"/>
  </w:num>
  <w:num w:numId="7">
    <w:abstractNumId w:val="2"/>
  </w:num>
  <w:num w:numId="8">
    <w:abstractNumId w:val="5"/>
  </w:num>
  <w:num w:numId="9">
    <w:abstractNumId w:val="7"/>
  </w:num>
  <w:num w:numId="10">
    <w:abstractNumId w:val="1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5A8E"/>
    <w:rsid w:val="000673C2"/>
    <w:rsid w:val="001027B1"/>
    <w:rsid w:val="00242B3C"/>
    <w:rsid w:val="002A0460"/>
    <w:rsid w:val="00400D7D"/>
    <w:rsid w:val="00444B9E"/>
    <w:rsid w:val="00470798"/>
    <w:rsid w:val="00496438"/>
    <w:rsid w:val="004D78C9"/>
    <w:rsid w:val="00516B06"/>
    <w:rsid w:val="00544ABA"/>
    <w:rsid w:val="005E6CDD"/>
    <w:rsid w:val="00676CB9"/>
    <w:rsid w:val="006A16A0"/>
    <w:rsid w:val="006D7EBD"/>
    <w:rsid w:val="00741D7C"/>
    <w:rsid w:val="007A2AB9"/>
    <w:rsid w:val="00844731"/>
    <w:rsid w:val="00861D6E"/>
    <w:rsid w:val="008D38F3"/>
    <w:rsid w:val="00926AF3"/>
    <w:rsid w:val="0094474E"/>
    <w:rsid w:val="009D19D5"/>
    <w:rsid w:val="00AB338B"/>
    <w:rsid w:val="00AC1B77"/>
    <w:rsid w:val="00B201AA"/>
    <w:rsid w:val="00B61B25"/>
    <w:rsid w:val="00C23AD6"/>
    <w:rsid w:val="00DB608A"/>
    <w:rsid w:val="00E519D1"/>
    <w:rsid w:val="00EB65FF"/>
    <w:rsid w:val="00EC7824"/>
    <w:rsid w:val="00F536B9"/>
    <w:rsid w:val="00FF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B65FF"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444B9E"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rsid w:val="00444B9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444B9E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444B9E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sid w:val="00444B9E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sid w:val="00444B9E"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444B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44B9E"/>
    <w:rPr>
      <w:rFonts w:cs="Times New Roman"/>
    </w:rPr>
  </w:style>
  <w:style w:type="paragraph" w:styleId="Pta">
    <w:name w:val="footer"/>
    <w:basedOn w:val="Normlny"/>
    <w:link w:val="PtaChar"/>
    <w:uiPriority w:val="99"/>
    <w:rsid w:val="00444B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44B9E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rsid w:val="00444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44B9E"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rsid w:val="00444B9E"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rsid w:val="00444B9E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sid w:val="00444B9E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sid w:val="00444B9E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sid w:val="00444B9E"/>
    <w:rPr>
      <w:lang w:eastAsia="en-US"/>
    </w:rPr>
  </w:style>
  <w:style w:type="paragraph" w:styleId="Odsekzoznamu">
    <w:name w:val="List Paragraph"/>
    <w:basedOn w:val="Normlny"/>
    <w:uiPriority w:val="99"/>
    <w:qFormat/>
    <w:rsid w:val="00444B9E"/>
    <w:pPr>
      <w:ind w:left="720"/>
    </w:pPr>
  </w:style>
  <w:style w:type="paragraph" w:styleId="Normlnywebov">
    <w:name w:val="Normal (Web)"/>
    <w:basedOn w:val="Normlny"/>
    <w:uiPriority w:val="99"/>
    <w:semiHidden/>
    <w:rsid w:val="00444B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sid w:val="00444B9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iln">
    <w:name w:val="Strong"/>
    <w:basedOn w:val="Predvolenpsmoodseku"/>
    <w:uiPriority w:val="22"/>
    <w:qFormat/>
    <w:rsid w:val="006A16A0"/>
    <w:rPr>
      <w:b/>
      <w:bCs/>
    </w:rPr>
  </w:style>
  <w:style w:type="paragraph" w:styleId="AdresaHTML">
    <w:name w:val="HTML Address"/>
    <w:basedOn w:val="Normlny"/>
    <w:link w:val="AdresaHTMLChar"/>
    <w:uiPriority w:val="99"/>
    <w:semiHidden/>
    <w:unhideWhenUsed/>
    <w:rsid w:val="00B201AA"/>
    <w:pPr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eastAsia="sk-SK"/>
    </w:rPr>
  </w:style>
  <w:style w:type="character" w:customStyle="1" w:styleId="AdresaHTMLChar">
    <w:name w:val="Adresa HTML Char"/>
    <w:basedOn w:val="Predvolenpsmoodseku"/>
    <w:link w:val="AdresaHTML"/>
    <w:uiPriority w:val="99"/>
    <w:semiHidden/>
    <w:rsid w:val="00B201AA"/>
    <w:rPr>
      <w:rFonts w:ascii="Times New Roman" w:eastAsia="Times New Roman" w:hAnsi="Times New Roman"/>
      <w:i/>
      <w:iCs/>
      <w:sz w:val="24"/>
      <w:szCs w:val="24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C23A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C23AD6"/>
    <w:rPr>
      <w:rFonts w:ascii="Arial" w:eastAsia="Times New Roman" w:hAnsi="Arial" w:cs="Arial"/>
      <w:vanish/>
      <w:sz w:val="16"/>
      <w:szCs w:val="16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C23AD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C23AD6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B65FF"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Pr>
      <w:rFonts w:cs="Times New Roman"/>
    </w:rPr>
  </w:style>
  <w:style w:type="paragraph" w:styleId="Pta">
    <w:name w:val="footer"/>
    <w:basedOn w:val="Normlny"/>
    <w:link w:val="Pt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Pr>
      <w:lang w:eastAsia="en-US"/>
    </w:rPr>
  </w:style>
  <w:style w:type="paragraph" w:styleId="Odsekzoznamu">
    <w:name w:val="List Paragraph"/>
    <w:basedOn w:val="Normlny"/>
    <w:uiPriority w:val="99"/>
    <w:qFormat/>
    <w:pPr>
      <w:ind w:left="720"/>
    </w:pPr>
  </w:style>
  <w:style w:type="paragraph" w:styleId="Normlnywebov">
    <w:name w:val="Normal (Web)"/>
    <w:basedOn w:val="Normlny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8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3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79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0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797</Words>
  <Characters>5629</Characters>
  <Application>Microsoft Office Word</Application>
  <DocSecurity>0</DocSecurity>
  <Lines>46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NOVA TRAINING s.r.o.</Company>
  <LinksUpToDate>false</LinksUpToDate>
  <CharactersWithSpaces>6414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stanova</dc:creator>
  <cp:lastModifiedBy>absolvent</cp:lastModifiedBy>
  <cp:revision>5</cp:revision>
  <cp:lastPrinted>2019-04-08T05:27:00Z</cp:lastPrinted>
  <dcterms:created xsi:type="dcterms:W3CDTF">2019-04-06T09:33:00Z</dcterms:created>
  <dcterms:modified xsi:type="dcterms:W3CDTF">2019-04-08T05:27:00Z</dcterms:modified>
</cp:coreProperties>
</file>