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F2" w:rsidRDefault="005850A7">
      <w:pPr>
        <w:pStyle w:val="Nadpis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Kvadratické  nerovnice</w:t>
      </w:r>
    </w:p>
    <w:p w:rsidR="005850A7" w:rsidRDefault="007502F2">
      <w:pPr>
        <w:pStyle w:val="Nadpis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(domáca úloha na 2</w:t>
      </w:r>
      <w:r w:rsidR="00150575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.03.2021)</w:t>
      </w:r>
      <w:r w:rsidR="005850A7">
        <w:rPr>
          <w:sz w:val="28"/>
          <w:szCs w:val="28"/>
        </w:rPr>
        <w:t xml:space="preserve"> </w:t>
      </w:r>
    </w:p>
    <w:p w:rsidR="005850A7" w:rsidRDefault="005850A7">
      <w:pPr>
        <w:pStyle w:val="Nadpis"/>
        <w:spacing w:line="360" w:lineRule="auto"/>
      </w:pPr>
    </w:p>
    <w:p w:rsidR="005850A7" w:rsidRPr="00AE266C" w:rsidRDefault="005850A7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1. </w:t>
      </w:r>
      <w:r w:rsidR="00A633E3" w:rsidRPr="00AE266C">
        <w:rPr>
          <w:b/>
          <w:lang w:val="sk-SK"/>
        </w:rPr>
        <w:t>Upravte ľavú stranu na súčin a v</w:t>
      </w:r>
      <w:r w:rsidRPr="00AE266C">
        <w:rPr>
          <w:b/>
          <w:lang w:val="sk-SK"/>
        </w:rPr>
        <w:t>yriešte nasledujúce kvadratické nerovnice v R:</w:t>
      </w:r>
    </w:p>
    <w:p w:rsidR="00AE266C" w:rsidRPr="00AE266C" w:rsidRDefault="00485C1D" w:rsidP="007502F2">
      <w:pPr>
        <w:numPr>
          <w:ilvl w:val="0"/>
          <w:numId w:val="1"/>
        </w:numPr>
        <w:spacing w:line="360" w:lineRule="auto"/>
        <w:rPr>
          <w:lang w:val="sk-SK"/>
        </w:rPr>
      </w:pPr>
      <w:r w:rsidRPr="00AE266C">
        <w:rPr>
          <w:lang w:val="sk-SK"/>
        </w:rPr>
        <w:t>9x</w:t>
      </w:r>
      <w:r w:rsidRPr="00AE266C">
        <w:rPr>
          <w:vertAlign w:val="superscript"/>
          <w:lang w:val="sk-SK"/>
        </w:rPr>
        <w:t xml:space="preserve">2 </w:t>
      </w:r>
      <w:r w:rsidRPr="00AE266C">
        <w:rPr>
          <w:lang w:val="sk-SK"/>
        </w:rPr>
        <w:t xml:space="preserve"> - 16 &lt; 0</w:t>
      </w:r>
      <w:r w:rsidR="00E77581">
        <w:rPr>
          <w:lang w:val="sk-SK"/>
        </w:rPr>
        <w:t xml:space="preserve">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</w:p>
    <w:p w:rsidR="00A633E3" w:rsidRPr="00AE266C" w:rsidRDefault="00A633E3" w:rsidP="00A633E3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 </w:t>
      </w:r>
      <w:r w:rsidR="004E1FBD" w:rsidRPr="00AE266C">
        <w:rPr>
          <w:b/>
          <w:lang w:val="sk-SK"/>
        </w:rPr>
        <w:t xml:space="preserve">2. Rozložte </w:t>
      </w:r>
      <w:r w:rsidRPr="00AE266C">
        <w:rPr>
          <w:b/>
          <w:lang w:val="sk-SK"/>
        </w:rPr>
        <w:t xml:space="preserve">ľavú stranu </w:t>
      </w:r>
      <w:r w:rsidR="004E1FBD" w:rsidRPr="00AE266C">
        <w:rPr>
          <w:b/>
          <w:lang w:val="sk-SK"/>
        </w:rPr>
        <w:t>na koreňové činitele</w:t>
      </w:r>
      <w:r w:rsidRPr="00AE266C">
        <w:rPr>
          <w:b/>
          <w:lang w:val="sk-SK"/>
        </w:rPr>
        <w:t xml:space="preserve"> a vyriešte kvadratické nerovnice v R:</w:t>
      </w:r>
    </w:p>
    <w:p w:rsidR="00A633E3" w:rsidRDefault="00A633E3" w:rsidP="007502F2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</w:t>
      </w:r>
      <w:r w:rsidR="0072147B">
        <w:rPr>
          <w:lang w:val="sk-SK"/>
        </w:rPr>
        <w:t>3</w:t>
      </w:r>
      <w:r>
        <w:rPr>
          <w:lang w:val="sk-SK"/>
        </w:rPr>
        <w:t xml:space="preserve">x </w:t>
      </w:r>
      <w:r w:rsidR="0072147B">
        <w:rPr>
          <w:lang w:val="sk-SK"/>
        </w:rPr>
        <w:t>+2</w:t>
      </w:r>
      <w:r>
        <w:rPr>
          <w:lang w:val="sk-SK"/>
        </w:rPr>
        <w:t xml:space="preserve"> &lt; 0</w:t>
      </w:r>
      <w:r w:rsidR="00E77581">
        <w:rPr>
          <w:lang w:val="sk-SK"/>
        </w:rPr>
        <w:t xml:space="preserve"> 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tbl>
      <w:tblPr>
        <w:tblW w:w="90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1437"/>
        <w:gridCol w:w="1439"/>
        <w:gridCol w:w="47"/>
        <w:gridCol w:w="1571"/>
        <w:gridCol w:w="1352"/>
        <w:gridCol w:w="266"/>
        <w:gridCol w:w="2660"/>
      </w:tblGrid>
      <w:tr w:rsidR="005850A7" w:rsidTr="007502F2">
        <w:tc>
          <w:tcPr>
            <w:tcW w:w="320" w:type="dxa"/>
            <w:shd w:val="clear" w:color="auto" w:fill="auto"/>
          </w:tcPr>
          <w:p w:rsidR="005850A7" w:rsidRDefault="005850A7" w:rsidP="007502F2">
            <w:pPr>
              <w:suppressAutoHyphens w:val="0"/>
              <w:rPr>
                <w:lang w:val="sk-SK"/>
              </w:rPr>
            </w:pPr>
          </w:p>
        </w:tc>
        <w:tc>
          <w:tcPr>
            <w:tcW w:w="1437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1439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660" w:type="dxa"/>
            <w:shd w:val="clear" w:color="auto" w:fill="auto"/>
          </w:tcPr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 w:rsidTr="007502F2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 w:rsidTr="007502F2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 w:rsidTr="007502F2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rFonts w:ascii="Symbol" w:hAnsi="Symbol"/>
                <w:lang w:val="sk-SK"/>
              </w:rPr>
            </w:pP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</w:tr>
      <w:tr w:rsidR="005850A7" w:rsidTr="007502F2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</w:tr>
    </w:tbl>
    <w:p w:rsidR="005850A7" w:rsidRDefault="005850A7">
      <w:pPr>
        <w:sectPr w:rsidR="005850A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13F7" w:rsidRDefault="00AE13F7"/>
    <w:sectPr w:rsidR="00AE13F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9376A0CA"/>
    <w:name w:val="WW8Num1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911047"/>
    <w:multiLevelType w:val="hybridMultilevel"/>
    <w:tmpl w:val="43581392"/>
    <w:lvl w:ilvl="0" w:tplc="24148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CF6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04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09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86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C26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C7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B1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E5B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5B2"/>
    <w:multiLevelType w:val="singleLevel"/>
    <w:tmpl w:val="B6A66B96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8996678"/>
    <w:multiLevelType w:val="hybridMultilevel"/>
    <w:tmpl w:val="A1885890"/>
    <w:lvl w:ilvl="0" w:tplc="041B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4C5478B4"/>
    <w:multiLevelType w:val="singleLevel"/>
    <w:tmpl w:val="0000000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56427696"/>
    <w:multiLevelType w:val="hybridMultilevel"/>
    <w:tmpl w:val="7578F558"/>
    <w:lvl w:ilvl="0" w:tplc="D82EE7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C60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23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ED9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4CD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E23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231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8D4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42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C5244"/>
    <w:multiLevelType w:val="hybridMultilevel"/>
    <w:tmpl w:val="9CD898E6"/>
    <w:lvl w:ilvl="0" w:tplc="14964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A7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42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E6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659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A42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00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1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A7A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activeWritingStyle w:appName="MSWord" w:lang="de-DE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3"/>
    <w:rsid w:val="000D337A"/>
    <w:rsid w:val="00150575"/>
    <w:rsid w:val="00485C1D"/>
    <w:rsid w:val="004E1FBD"/>
    <w:rsid w:val="005850A7"/>
    <w:rsid w:val="0072147B"/>
    <w:rsid w:val="007502F2"/>
    <w:rsid w:val="0075247F"/>
    <w:rsid w:val="00806F5F"/>
    <w:rsid w:val="00A633E3"/>
    <w:rsid w:val="00AE13F7"/>
    <w:rsid w:val="00AE266C"/>
    <w:rsid w:val="00C8457E"/>
    <w:rsid w:val="00CE3BE0"/>
    <w:rsid w:val="00E7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64EB95"/>
  <w15:chartTrackingRefBased/>
  <w15:docId w15:val="{B64F7E34-9F14-496A-B49A-19D2B0C1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Predvolenpsmoodseku1">
    <w:name w:val="Predvolené písmo odseku1"/>
  </w:style>
  <w:style w:type="paragraph" w:customStyle="1" w:styleId="Nadpis">
    <w:name w:val="Nadpis"/>
    <w:basedOn w:val="Normlny"/>
    <w:next w:val="Zkladntext"/>
    <w:pPr>
      <w:jc w:val="center"/>
    </w:pPr>
    <w:rPr>
      <w:b/>
      <w:bCs/>
      <w:u w:val="single"/>
      <w:lang w:val="sk-SK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Odsekzoznamu">
    <w:name w:val="List Paragraph"/>
    <w:basedOn w:val="Normlny"/>
    <w:uiPriority w:val="34"/>
    <w:qFormat/>
    <w:rsid w:val="00AE266C"/>
    <w:pPr>
      <w:ind w:left="708"/>
    </w:pPr>
  </w:style>
  <w:style w:type="paragraph" w:styleId="Normlnywebov">
    <w:name w:val="Normal (Web)"/>
    <w:basedOn w:val="Normlny"/>
    <w:uiPriority w:val="99"/>
    <w:semiHidden/>
    <w:unhideWhenUsed/>
    <w:rsid w:val="00E77581"/>
    <w:pPr>
      <w:suppressAutoHyphens w:val="0"/>
      <w:spacing w:before="100" w:beforeAutospacing="1" w:after="100" w:afterAutospacing="1"/>
    </w:pPr>
    <w:rPr>
      <w:rFonts w:eastAsiaTheme="minorEastAsia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34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242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68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7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960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Kvadratické rovnice, nerovnice</vt:lpstr>
    </vt:vector>
  </TitlesOfParts>
  <Company>HP Inc.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Kvadratické rovnice, nerovnice</dc:title>
  <dc:subject/>
  <dc:creator>Evka</dc:creator>
  <cp:keywords/>
  <cp:lastModifiedBy>Dušan Andraško</cp:lastModifiedBy>
  <cp:revision>4</cp:revision>
  <cp:lastPrinted>2021-03-23T10:34:00Z</cp:lastPrinted>
  <dcterms:created xsi:type="dcterms:W3CDTF">2021-03-23T10:34:00Z</dcterms:created>
  <dcterms:modified xsi:type="dcterms:W3CDTF">2021-03-28T09:11:00Z</dcterms:modified>
</cp:coreProperties>
</file>