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9" w:rsidRDefault="00A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A:Šváb obyčajný</w:t>
      </w:r>
      <w:r w:rsidR="00DF54D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B: Múčiar obyčajný </w:t>
      </w:r>
      <w:r w:rsidR="00DF54D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C: Š</w:t>
      </w:r>
      <w:r w:rsidR="00DF54DA">
        <w:rPr>
          <w:rFonts w:ascii="Times New Roman" w:hAnsi="Times New Roman" w:cs="Times New Roman"/>
          <w:sz w:val="24"/>
          <w:szCs w:val="24"/>
        </w:rPr>
        <w:t>vehla obyčajná    D:mucha domová     E: osa obyčajná</w:t>
      </w:r>
    </w:p>
    <w:p w:rsidR="00DF54DA" w:rsidRDefault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moľa šatová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052C" w:rsidRDefault="0082052C">
      <w:pPr>
        <w:rPr>
          <w:rFonts w:ascii="Times New Roman" w:hAnsi="Times New Roman" w:cs="Times New Roman"/>
          <w:sz w:val="24"/>
          <w:szCs w:val="24"/>
        </w:rPr>
      </w:pPr>
    </w:p>
    <w:p w:rsidR="0082052C" w:rsidRDefault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-žije v odevoch a v tkaninách, jej húsenice vyžierajú vlnené textílie</w:t>
      </w:r>
    </w:p>
    <w:p w:rsidR="0082052C" w:rsidRDefault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-celoročný obyvateľ ľudských príbytkov, predstaviteľ hmyzu, jeho výlučky obsahujú karcinogénne látky,</w:t>
      </w:r>
    </w:p>
    <w:p w:rsidR="0082052C" w:rsidRDefault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-zdržuje sa tam, kde má dostatok potravy, má výborný zrak a 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chemoreceptory</w:t>
      </w:r>
      <w:proofErr w:type="spellEnd"/>
    </w:p>
    <w:p w:rsidR="0082052C" w:rsidRDefault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-vyskytuje sa hojne najmä v období dozrievania ovocia, patrí k blanokrídlemu hmyzu,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hrýzavé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ústne orgány</w:t>
      </w:r>
    </w:p>
    <w:p w:rsidR="0082052C" w:rsidRDefault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-chrobák živiaci sa múčnymi produktmi</w:t>
      </w:r>
    </w:p>
    <w:p w:rsidR="0082052C" w:rsidRDefault="0082052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-striebristá farba, obýva vlhké časti bytov, bezkrídly hmyz, </w:t>
      </w: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A:Šváb obyčajný   B: Múčiar obyčajný     C: Švehla obyčajná    D:mucha domová     E: osa obyčajná</w:t>
      </w: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moľa šatová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-žije v odevoch a v tkaninách, jej húsenice vyžierajú vlnené textílie</w:t>
      </w: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-celoročný obyvateľ ľudských príbytkov, predstaviteľ hmyzu, jeho výlučky obsahujú karcinogénne látky,</w:t>
      </w: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-zdržuje sa tam, kde má dostatok potravy, má výborný zrak a 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chemoreceptory</w:t>
      </w:r>
      <w:proofErr w:type="spellEnd"/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-vyskytuje sa hojne najmä v období dozrievania ovocia, patrí k blanokrídlemu hmyzu,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hrýzavé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ústne orgány</w:t>
      </w:r>
    </w:p>
    <w:p w:rsidR="0082052C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-chrobák živiaci sa múčnymi produktmi</w:t>
      </w:r>
    </w:p>
    <w:p w:rsidR="0082052C" w:rsidRPr="009573D3" w:rsidRDefault="0082052C" w:rsidP="0082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-striebristá farba, obýva vlhké časti bytov, bezkrídly hmyz, </w:t>
      </w:r>
    </w:p>
    <w:p w:rsidR="0082052C" w:rsidRPr="009573D3" w:rsidRDefault="0082052C">
      <w:pPr>
        <w:rPr>
          <w:rFonts w:ascii="Times New Roman" w:hAnsi="Times New Roman" w:cs="Times New Roman"/>
          <w:sz w:val="24"/>
          <w:szCs w:val="24"/>
        </w:rPr>
      </w:pPr>
    </w:p>
    <w:sectPr w:rsidR="0082052C" w:rsidRPr="009573D3" w:rsidSect="001E2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E2EBF"/>
    <w:rsid w:val="001E2EBF"/>
    <w:rsid w:val="0082052C"/>
    <w:rsid w:val="009573D3"/>
    <w:rsid w:val="00A61989"/>
    <w:rsid w:val="00DF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971</Characters>
  <Application>Microsoft Office Word</Application>
  <DocSecurity>0</DocSecurity>
  <Lines>8</Lines>
  <Paragraphs>2</Paragraphs>
  <ScaleCrop>false</ScaleCrop>
  <Company>Hewlett-Packard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2015-04-29T16:10:00Z</dcterms:created>
  <dcterms:modified xsi:type="dcterms:W3CDTF">2015-04-29T16:18:00Z</dcterms:modified>
</cp:coreProperties>
</file>