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ľka hlavného rozloženia"/>
      </w:tblPr>
      <w:tblGrid>
        <w:gridCol w:w="6009"/>
        <w:gridCol w:w="4313"/>
      </w:tblGrid>
      <w:tr w:rsidR="00FC03C6" w:rsidRPr="00A85B6F" w:rsidTr="007E3991">
        <w:tc>
          <w:tcPr>
            <w:tcW w:w="6009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307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uľka rozloženia na ľavej strane"/>
            </w:tblPr>
            <w:tblGrid>
              <w:gridCol w:w="6307"/>
            </w:tblGrid>
            <w:tr w:rsidR="00FC03C6" w:rsidRPr="00A85B6F" w:rsidTr="00083E8A">
              <w:trPr>
                <w:trHeight w:hRule="exact" w:val="189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:rsidR="00FC03C6" w:rsidRPr="00D72F19" w:rsidRDefault="00D72F19" w:rsidP="00D72F19">
                  <w:pPr>
                    <w:pStyle w:val="Nadpis1"/>
                    <w:rPr>
                      <w:sz w:val="36"/>
                      <w:szCs w:val="36"/>
                    </w:rPr>
                  </w:pPr>
                  <w:r w:rsidRPr="00D72F19">
                    <w:rPr>
                      <w:sz w:val="36"/>
                      <w:szCs w:val="36"/>
                    </w:rPr>
                    <w:t>matúš kučera</w:t>
                  </w:r>
                </w:p>
                <w:p w:rsidR="00D72F19" w:rsidRPr="00D72F19" w:rsidRDefault="007E3991" w:rsidP="00D72F19">
                  <w:pPr>
                    <w:jc w:val="center"/>
                  </w:pPr>
                  <w:r w:rsidRPr="007E3991"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-426086</wp:posOffset>
                        </wp:positionH>
                        <wp:positionV relativeFrom="paragraph">
                          <wp:posOffset>417830</wp:posOffset>
                        </wp:positionV>
                        <wp:extent cx="828359" cy="962025"/>
                        <wp:effectExtent l="0" t="0" r="0" b="0"/>
                        <wp:wrapNone/>
                        <wp:docPr id="9" name="Obrázok 9" descr="Veľkomoravská misia svätých Cyrila a Metod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Veľkomoravská misia svätých Cyrila a Metod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841834" cy="97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72F19" w:rsidRPr="00D72F19">
                    <w:rPr>
                      <w:sz w:val="36"/>
                      <w:szCs w:val="36"/>
                    </w:rPr>
                    <w:t>Konštantín a Metod</w:t>
                  </w:r>
                </w:p>
              </w:tc>
            </w:tr>
            <w:tr w:rsidR="00FC03C6" w:rsidRPr="00A85B6F" w:rsidTr="00083E8A">
              <w:trPr>
                <w:trHeight w:val="568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383B46" w:rsidRPr="00383B46" w:rsidRDefault="00383B46" w:rsidP="00383B46">
                  <w:pPr>
                    <w:pStyle w:val="Dtum"/>
                    <w:rPr>
                      <w:sz w:val="24"/>
                    </w:rPr>
                  </w:pPr>
                </w:p>
                <w:p w:rsidR="00383B46" w:rsidRPr="00383B46" w:rsidRDefault="00383B46" w:rsidP="00383B46"/>
                <w:p w:rsidR="00383B46" w:rsidRPr="00083E8A" w:rsidRDefault="00383B46" w:rsidP="00383B46">
                  <w:pPr>
                    <w:rPr>
                      <w:sz w:val="48"/>
                      <w:szCs w:val="48"/>
                    </w:rPr>
                  </w:pPr>
                  <w:r w:rsidRPr="00083E8A">
                    <w:rPr>
                      <w:sz w:val="48"/>
                      <w:szCs w:val="48"/>
                    </w:rPr>
                    <w:t xml:space="preserve">Konštantín a Metod </w:t>
                  </w:r>
                </w:p>
                <w:p w:rsidR="00383B46" w:rsidRDefault="00383B46" w:rsidP="00383B46">
                  <w:pPr>
                    <w:rPr>
                      <w:sz w:val="24"/>
                    </w:rPr>
                  </w:pPr>
                </w:p>
                <w:p w:rsidR="00383B46" w:rsidRDefault="00383B46" w:rsidP="00383B46">
                  <w:pPr>
                    <w:rPr>
                      <w:sz w:val="24"/>
                    </w:rPr>
                  </w:pPr>
                </w:p>
                <w:p w:rsidR="00383B46" w:rsidRPr="00383B46" w:rsidRDefault="007E3991" w:rsidP="00383B46">
                  <w:pPr>
                    <w:rPr>
                      <w:sz w:val="24"/>
                    </w:rPr>
                  </w:pPr>
                  <w:r w:rsidRPr="007E3991"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2259965</wp:posOffset>
                        </wp:positionH>
                        <wp:positionV relativeFrom="paragraph">
                          <wp:posOffset>1393190</wp:posOffset>
                        </wp:positionV>
                        <wp:extent cx="1543050" cy="1430020"/>
                        <wp:effectExtent l="0" t="0" r="0" b="0"/>
                        <wp:wrapNone/>
                        <wp:docPr id="6" name="Obrázok 6" descr="Slávnosť sv. Cyrila a Metoda - 5. júl - RÍMSKOKATOLÍCKA FARNOSŤ LIPAN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lávnosť sv. Cyrila a Metoda - 5. júl - RÍMSKOKATOLÍCKA FARNOSŤ LIPAN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3050" cy="1430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83B46">
                    <w:rPr>
                      <w:sz w:val="24"/>
                    </w:rPr>
                    <w:t>-Pochád</w:t>
                  </w:r>
                  <w:r w:rsidR="00083E8A">
                    <w:rPr>
                      <w:sz w:val="24"/>
                    </w:rPr>
                    <w:t xml:space="preserve">zali z mesta Solún , ktoré sa pred tým volalo </w:t>
                  </w:r>
                  <w:proofErr w:type="spellStart"/>
                  <w:r w:rsidR="00083E8A">
                    <w:rPr>
                      <w:sz w:val="24"/>
                    </w:rPr>
                    <w:t>Thessalonike</w:t>
                  </w:r>
                  <w:proofErr w:type="spellEnd"/>
                  <w:r w:rsidR="00083E8A">
                    <w:rPr>
                      <w:sz w:val="24"/>
                    </w:rPr>
                    <w:t xml:space="preserve"> . obaja boli už od detstva bilingvisti . Keď mal Konštantín 14 rokov, zomrel mu otec . Metod bol urastený a statný mládenec . Konštantín bol veľmi múdri a vzdelaný . Medzi Metodom a Konštantínom bol asi 10 ročný rozdiel . </w:t>
                  </w:r>
                </w:p>
                <w:p w:rsidR="00FC03C6" w:rsidRPr="006C6A07" w:rsidRDefault="00FC03C6" w:rsidP="00346ED4">
                  <w:pPr>
                    <w:pStyle w:val="Podpis"/>
                  </w:pPr>
                </w:p>
              </w:tc>
            </w:tr>
          </w:tbl>
          <w:p w:rsidR="00FC03C6" w:rsidRPr="00A85B6F" w:rsidRDefault="00FC03C6" w:rsidP="00346ED4"/>
        </w:tc>
        <w:tc>
          <w:tcPr>
            <w:tcW w:w="4313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602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uľka rozloženia na pravej strane"/>
            </w:tblPr>
            <w:tblGrid>
              <w:gridCol w:w="4602"/>
            </w:tblGrid>
            <w:tr w:rsidR="00FC03C6" w:rsidRPr="00A85B6F" w:rsidTr="007E3991">
              <w:trPr>
                <w:trHeight w:hRule="exact" w:val="544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A8D08D" w:themeFill="accent6" w:themeFillTint="99"/>
                  <w:tcMar>
                    <w:top w:w="0" w:type="dxa"/>
                  </w:tcMar>
                </w:tcPr>
                <w:p w:rsidR="00FC03C6" w:rsidRDefault="00FC03C6" w:rsidP="00383B46">
                  <w:pPr>
                    <w:pStyle w:val="Nadpis2"/>
                    <w:jc w:val="left"/>
                  </w:pPr>
                </w:p>
                <w:p w:rsidR="00D72F19" w:rsidRDefault="00D72F19" w:rsidP="00383B46"/>
                <w:p w:rsidR="00D72F19" w:rsidRDefault="00D72F19" w:rsidP="00383B46">
                  <w:pPr>
                    <w:jc w:val="center"/>
                  </w:pPr>
                  <w:r>
                    <w:t>Matúš Kučera</w:t>
                  </w:r>
                </w:p>
                <w:p w:rsidR="00D72F19" w:rsidRDefault="00D72F19" w:rsidP="00383B46">
                  <w:pPr>
                    <w:pStyle w:val="Odsekzoznamu"/>
                    <w:numPr>
                      <w:ilvl w:val="0"/>
                      <w:numId w:val="19"/>
                    </w:numPr>
                  </w:pPr>
                  <w:r>
                    <w:t>Je autorom početných diel a kníh určených pre širokú verejnosť .</w:t>
                  </w:r>
                </w:p>
                <w:p w:rsidR="00D72F19" w:rsidRPr="00D72F19" w:rsidRDefault="007E3991" w:rsidP="007E3991">
                  <w:pPr>
                    <w:pStyle w:val="Odsekzoznamu"/>
                    <w:numPr>
                      <w:ilvl w:val="0"/>
                      <w:numId w:val="19"/>
                    </w:numPr>
                  </w:pPr>
                  <w:r>
                    <w:rPr>
                      <w:noProof/>
                      <w:lang w:eastAsia="sk-SK"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53340</wp:posOffset>
                        </wp:positionH>
                        <wp:positionV relativeFrom="paragraph">
                          <wp:posOffset>1042670</wp:posOffset>
                        </wp:positionV>
                        <wp:extent cx="790575" cy="468388"/>
                        <wp:effectExtent l="0" t="0" r="0" b="8255"/>
                        <wp:wrapNone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46838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eastAsia="sk-SK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611027</wp:posOffset>
                        </wp:positionH>
                        <wp:positionV relativeFrom="paragraph">
                          <wp:posOffset>1327963</wp:posOffset>
                        </wp:positionV>
                        <wp:extent cx="634477" cy="895905"/>
                        <wp:effectExtent l="152400" t="95250" r="146685" b="95250"/>
                        <wp:wrapNone/>
                        <wp:docPr id="8" name="Obrázok 8" descr="Dejiny | Matúš Kučera Bratislava a starí Slováci | Trnavský antikvariá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ejiny | Matúš Kučera Bratislava a starí Slováci | Trnavský antikvariá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265777">
                                  <a:off x="0" y="0"/>
                                  <a:ext cx="634477" cy="895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eastAsia="sk-SK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27940</wp:posOffset>
                        </wp:positionH>
                        <wp:positionV relativeFrom="paragraph">
                          <wp:posOffset>1320801</wp:posOffset>
                        </wp:positionV>
                        <wp:extent cx="645160" cy="952500"/>
                        <wp:effectExtent l="228600" t="114300" r="154940" b="114300"/>
                        <wp:wrapTopAndBottom/>
                        <wp:docPr id="4" name="Obrázok 4" descr="Matúš Kučera: Slovenské dejiny I - Od príchodu Slovanov do roku 1526 |  MALL.S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atúš Kučera: Slovenské dejiny I - Od príchodu Slovanov do roku 1526 |  MALL.S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9465356">
                                  <a:off x="0" y="0"/>
                                  <a:ext cx="64516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eastAsia="sk-SK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1272540</wp:posOffset>
                        </wp:positionH>
                        <wp:positionV relativeFrom="paragraph">
                          <wp:posOffset>982345</wp:posOffset>
                        </wp:positionV>
                        <wp:extent cx="991235" cy="1238250"/>
                        <wp:effectExtent l="0" t="0" r="0" b="0"/>
                        <wp:wrapNone/>
                        <wp:docPr id="3" name="Obrázok 3" descr="C:\Users\student\AppData\Local\Microsoft\Windows\INetCache\Content.MSO\A7A9D190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tudent\AppData\Local\Microsoft\Windows\INetCache\Content.MSO\A7A9D190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V="1">
                                  <a:off x="0" y="0"/>
                                  <a:ext cx="99123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72F19">
                    <w:t xml:space="preserve">Je slovenský historik , odborník na stredoveké dejiny </w:t>
                  </w:r>
                  <w:r w:rsidR="00383B46">
                    <w:t xml:space="preserve">, spisovateľ , vysokoškolský </w:t>
                  </w:r>
                  <w:proofErr w:type="spellStart"/>
                  <w:r w:rsidR="00383B46">
                    <w:t>pedagog</w:t>
                  </w:r>
                  <w:proofErr w:type="spellEnd"/>
                  <w:r w:rsidR="00383B46">
                    <w:t xml:space="preserve"> , bývalí politik  a diplomat .</w:t>
                  </w:r>
                </w:p>
              </w:tc>
            </w:tr>
          </w:tbl>
          <w:p w:rsidR="00FC03C6" w:rsidRPr="00A85B6F" w:rsidRDefault="00083E8A" w:rsidP="00383B46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400685</wp:posOffset>
                      </wp:positionV>
                      <wp:extent cx="1752600" cy="1600200"/>
                      <wp:effectExtent l="0" t="0" r="19050" b="19050"/>
                      <wp:wrapNone/>
                      <wp:docPr id="2" name="Zvislý zvito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600200"/>
                              </a:xfrm>
                              <a:prstGeom prst="verticalScrol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3E8A" w:rsidRDefault="00083E8A" w:rsidP="00083E8A">
                                  <w:pPr>
                                    <w:jc w:val="center"/>
                                  </w:pPr>
                                  <w:r>
                                    <w:t xml:space="preserve">Páčilo sa mi to , lebo to bolo o ich živote a bolo to zaujímavé 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Zvislý zvitok 2" o:spid="_x0000_s1026" type="#_x0000_t97" style="position:absolute;margin-left:42.45pt;margin-top:31.55pt;width:138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" fillcolor="#ffd556 [3204]" strokecolor="#a97f00 [1604]" strokeweight="1pt">
                      <v:stroke joinstyle="miter"/>
                      <v:textbox>
                        <w:txbxContent>
                          <w:p w:rsidR="00083E8A" w:rsidRDefault="00083E8A" w:rsidP="00083E8A">
                            <w:pPr>
                              <w:jc w:val="center"/>
                            </w:pPr>
                            <w:r>
                              <w:t xml:space="preserve">Páčilo sa mi to , lebo to bolo o ich živote a bolo to zaujímavé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BA1C17" w:rsidRPr="00FC03C6" w:rsidRDefault="007E3991" w:rsidP="00FC03C6">
      <w:r w:rsidRPr="007E3991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19050</wp:posOffset>
            </wp:positionV>
            <wp:extent cx="1638300" cy="2790825"/>
            <wp:effectExtent l="0" t="0" r="0" b="9525"/>
            <wp:wrapNone/>
            <wp:docPr id="7" name="Obrázok 7" descr="BPM (mládež)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PM (mládež) |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3E8A">
        <w:rPr>
          <w:noProof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-4543425</wp:posOffset>
                </wp:positionV>
                <wp:extent cx="2857500" cy="1304925"/>
                <wp:effectExtent l="19050" t="0" r="38100" b="47625"/>
                <wp:wrapNone/>
                <wp:docPr id="1" name="Obl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049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B46" w:rsidRPr="00383B46" w:rsidRDefault="00383B46" w:rsidP="00383B46"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3B46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Vedecko – fantastická literatúra</w:t>
                            </w:r>
                          </w:p>
                          <w:p w:rsidR="00383B46" w:rsidRPr="00383B46" w:rsidRDefault="00383B46" w:rsidP="00383B46">
                            <w:pPr>
                              <w:pStyle w:val="Odsekzoznamu"/>
                              <w:numPr>
                                <w:ilvl w:val="0"/>
                                <w:numId w:val="20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83B46">
                              <w:rPr>
                                <w:sz w:val="16"/>
                                <w:szCs w:val="16"/>
                              </w:rPr>
                              <w:t xml:space="preserve">Sprístupňuje vedecké poznatky zaujímavou formou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k 1" o:spid="_x0000_s1027" style="position:absolute;margin-left:110.1pt;margin-top:-357.75pt;width:22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d556 [3204]" strokecolor="#a97f00 [1604]" strokeweight="1pt">
                <v:stroke joinstyle="miter"/>
                <v:formulas/>
                <v:path arrowok="t" o:connecttype="custom" o:connectlocs="310422,790718;142875,766643;458258,1054180;384969,1065689;1089951,1180776;1045766,1128216;1906786,1049709;1889125,1107374;2257491,693362;2472531,908917;2764764,463792;2668984,544625;2534973,163901;2540000,202082;1923389,119376;1972469,70683;1464535,142575;1488281,100588;926042,156833;1012031,197551;272984,476932;257969,434069" o:connectangles="0,0,0,0,0,0,0,0,0,0,0,0,0,0,0,0,0,0,0,0,0,0" textboxrect="0,0,43200,43200"/>
                <v:textbox>
                  <w:txbxContent>
                    <w:p w:rsidR="00383B46" w:rsidRPr="00383B46" w:rsidRDefault="00383B46" w:rsidP="00383B46"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3B46"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Vedecko – fantastická literatúra</w:t>
                      </w:r>
                    </w:p>
                    <w:p w:rsidR="00383B46" w:rsidRPr="00383B46" w:rsidRDefault="00383B46" w:rsidP="00383B46">
                      <w:pPr>
                        <w:pStyle w:val="Odsekzoznamu"/>
                        <w:numPr>
                          <w:ilvl w:val="0"/>
                          <w:numId w:val="20"/>
                        </w:numPr>
                        <w:rPr>
                          <w:sz w:val="16"/>
                          <w:szCs w:val="16"/>
                        </w:rPr>
                      </w:pPr>
                      <w:r w:rsidRPr="00383B46">
                        <w:rPr>
                          <w:sz w:val="16"/>
                          <w:szCs w:val="16"/>
                        </w:rPr>
                        <w:t xml:space="preserve">Sprístupňuje vedecké poznatky zaujímavou formou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1C17" w:rsidRPr="00FC03C6" w:rsidSect="00D33471">
      <w:footerReference w:type="default" r:id="rId17"/>
      <w:headerReference w:type="first" r:id="rId1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1F7" w:rsidRDefault="001601F7" w:rsidP="004A7542">
      <w:pPr>
        <w:spacing w:after="0" w:line="240" w:lineRule="auto"/>
      </w:pPr>
      <w:r>
        <w:separator/>
      </w:r>
    </w:p>
  </w:endnote>
  <w:endnote w:type="continuationSeparator" w:id="0">
    <w:p w:rsidR="001601F7" w:rsidRDefault="001601F7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ta"/>
        </w:pPr>
        <w:r>
          <w:rPr>
            <w:lang w:bidi="sk-SK"/>
          </w:rPr>
          <w:fldChar w:fldCharType="begin"/>
        </w:r>
        <w:r>
          <w:rPr>
            <w:lang w:bidi="sk-SK"/>
          </w:rPr>
          <w:instrText xml:space="preserve"> PAGE   \* MERGEFORMAT </w:instrText>
        </w:r>
        <w:r>
          <w:rPr>
            <w:lang w:bidi="sk-SK"/>
          </w:rPr>
          <w:fldChar w:fldCharType="separate"/>
        </w:r>
        <w:r w:rsidR="007E3991">
          <w:rPr>
            <w:noProof/>
            <w:lang w:bidi="sk-SK"/>
          </w:rPr>
          <w:t>2</w:t>
        </w:r>
        <w:r>
          <w:rPr>
            <w:noProof/>
            <w:lang w:bidi="sk-S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1F7" w:rsidRDefault="001601F7" w:rsidP="004A7542">
      <w:pPr>
        <w:spacing w:after="0" w:line="240" w:lineRule="auto"/>
      </w:pPr>
      <w:r>
        <w:separator/>
      </w:r>
    </w:p>
  </w:footnote>
  <w:footnote w:type="continuationSeparator" w:id="0">
    <w:p w:rsidR="001601F7" w:rsidRDefault="001601F7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Zadajte svoje meno:"/>
      <w:tag w:val="Zadajte svoje meno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Default="00D72F19" w:rsidP="00B448CC">
        <w:pPr>
          <w:pStyle w:val="Hlavika"/>
        </w:pPr>
        <w:r>
          <w:t xml:space="preserve">vedecko-populárna literatúra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AF2CF3"/>
    <w:multiLevelType w:val="hybridMultilevel"/>
    <w:tmpl w:val="C30C3E20"/>
    <w:lvl w:ilvl="0" w:tplc="BF90761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F7B08D3"/>
    <w:multiLevelType w:val="hybridMultilevel"/>
    <w:tmpl w:val="A39E695A"/>
    <w:lvl w:ilvl="0" w:tplc="7DE8B9C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19"/>
    <w:rsid w:val="00011C73"/>
    <w:rsid w:val="00083E8A"/>
    <w:rsid w:val="000B7692"/>
    <w:rsid w:val="000E568C"/>
    <w:rsid w:val="000F138F"/>
    <w:rsid w:val="001601F7"/>
    <w:rsid w:val="00210152"/>
    <w:rsid w:val="00293B83"/>
    <w:rsid w:val="002D075C"/>
    <w:rsid w:val="003160AF"/>
    <w:rsid w:val="00383B46"/>
    <w:rsid w:val="004A7542"/>
    <w:rsid w:val="0059680C"/>
    <w:rsid w:val="005C0304"/>
    <w:rsid w:val="006A3CE7"/>
    <w:rsid w:val="007114A2"/>
    <w:rsid w:val="007E3991"/>
    <w:rsid w:val="008075B0"/>
    <w:rsid w:val="008901F5"/>
    <w:rsid w:val="009A61FA"/>
    <w:rsid w:val="00A9126C"/>
    <w:rsid w:val="00AF7C60"/>
    <w:rsid w:val="00B01A16"/>
    <w:rsid w:val="00B077D9"/>
    <w:rsid w:val="00B448CC"/>
    <w:rsid w:val="00BA1C17"/>
    <w:rsid w:val="00D33471"/>
    <w:rsid w:val="00D5289C"/>
    <w:rsid w:val="00D72F19"/>
    <w:rsid w:val="00F9291A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B983"/>
  <w15:chartTrackingRefBased/>
  <w15:docId w15:val="{671502B3-EAA7-4926-81C9-B184D537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sk-SK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138F"/>
  </w:style>
  <w:style w:type="paragraph" w:styleId="Nadpis1">
    <w:name w:val="heading 1"/>
    <w:basedOn w:val="Normlny"/>
    <w:next w:val="Normlny"/>
    <w:link w:val="Nadpis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lavika">
    <w:name w:val="header"/>
    <w:basedOn w:val="Normlny"/>
    <w:link w:val="Hlavika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lavikaChar">
    <w:name w:val="Hlavička Char"/>
    <w:basedOn w:val="Predvolenpsmoodseku"/>
    <w:link w:val="Hlavika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Pta">
    <w:name w:val="footer"/>
    <w:basedOn w:val="Normlny"/>
    <w:link w:val="Pta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PtaChar">
    <w:name w:val="Päta Char"/>
    <w:basedOn w:val="Predvolenpsmoodseku"/>
    <w:link w:val="Pta"/>
    <w:uiPriority w:val="99"/>
    <w:rsid w:val="00FC03C6"/>
  </w:style>
  <w:style w:type="paragraph" w:styleId="Bezriadkovania">
    <w:name w:val="No Spacing"/>
    <w:uiPriority w:val="11"/>
    <w:qFormat/>
    <w:rsid w:val="004A7542"/>
    <w:pPr>
      <w:spacing w:after="0" w:line="240" w:lineRule="auto"/>
    </w:pPr>
  </w:style>
  <w:style w:type="paragraph" w:customStyle="1" w:styleId="Grafika">
    <w:name w:val="Grafika"/>
    <w:basedOn w:val="Normlny"/>
    <w:next w:val="Normlny"/>
    <w:link w:val="Znakgrafiky"/>
    <w:uiPriority w:val="10"/>
    <w:qFormat/>
    <w:rsid w:val="004A7542"/>
  </w:style>
  <w:style w:type="character" w:customStyle="1" w:styleId="Znakgrafiky">
    <w:name w:val="Znak grafiky"/>
    <w:basedOn w:val="Predvolenpsmoodseku"/>
    <w:link w:val="Grafika"/>
    <w:uiPriority w:val="10"/>
    <w:rsid w:val="004A7542"/>
  </w:style>
  <w:style w:type="character" w:styleId="Zstupntext">
    <w:name w:val="Placeholder Text"/>
    <w:basedOn w:val="Predvolenpsmoodseku"/>
    <w:uiPriority w:val="99"/>
    <w:semiHidden/>
    <w:rsid w:val="004A7542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zvnezvraznenie">
    <w:name w:val="Intense Emphasis"/>
    <w:basedOn w:val="Predvolenpsmoodseku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sid w:val="002D075C"/>
    <w:rPr>
      <w:i/>
      <w:iCs/>
      <w:color w:val="806000" w:themeColor="accent4" w:themeShade="80"/>
    </w:rPr>
  </w:style>
  <w:style w:type="character" w:styleId="Intenzvnyodkaz">
    <w:name w:val="Intense Reference"/>
    <w:basedOn w:val="Predvolenpsmoodseku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Oznaitext">
    <w:name w:val="Block Text"/>
    <w:basedOn w:val="Normlny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Zkladntext3">
    <w:name w:val="Body Text 3"/>
    <w:basedOn w:val="Normlny"/>
    <w:link w:val="Zkladn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2D075C"/>
    <w:rPr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075C"/>
    <w:rPr>
      <w:rFonts w:ascii="Segoe UI" w:hAnsi="Segoe UI" w:cs="Segoe UI"/>
      <w:szCs w:val="18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2D075C"/>
    <w:rPr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2D075C"/>
    <w:rPr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D075C"/>
    <w:rPr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D075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D075C"/>
    <w:rPr>
      <w:b/>
      <w:bCs/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D075C"/>
    <w:rPr>
      <w:rFonts w:ascii="Segoe UI" w:hAnsi="Segoe UI" w:cs="Segoe UI"/>
      <w:szCs w:val="16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2D075C"/>
    <w:rPr>
      <w:szCs w:val="20"/>
    </w:rPr>
  </w:style>
  <w:style w:type="paragraph" w:styleId="Spiatonadresanaoblke">
    <w:name w:val="envelope return"/>
    <w:basedOn w:val="Normlny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2D075C"/>
    <w:rPr>
      <w:szCs w:val="20"/>
    </w:rPr>
  </w:style>
  <w:style w:type="character" w:styleId="KdHTML">
    <w:name w:val="HTML Code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KlvesnicaHTML">
    <w:name w:val="HTML Keyboard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D075C"/>
    <w:rPr>
      <w:rFonts w:ascii="Consolas" w:hAnsi="Consolas"/>
      <w:szCs w:val="20"/>
    </w:rPr>
  </w:style>
  <w:style w:type="character" w:styleId="PsacstrojHTML">
    <w:name w:val="HTML Typewriter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2D075C"/>
    <w:rPr>
      <w:rFonts w:ascii="Consolas" w:hAnsi="Consolas"/>
      <w:szCs w:val="20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2D075C"/>
    <w:rPr>
      <w:rFonts w:ascii="Consolas" w:hAnsi="Consolas"/>
      <w:szCs w:val="21"/>
    </w:rPr>
  </w:style>
  <w:style w:type="paragraph" w:styleId="Oslovenie">
    <w:name w:val="Salutation"/>
    <w:basedOn w:val="Normlny"/>
    <w:next w:val="Normlny"/>
    <w:link w:val="OslovenieChar"/>
    <w:uiPriority w:val="12"/>
    <w:qFormat/>
    <w:rsid w:val="00FC03C6"/>
    <w:pPr>
      <w:spacing w:after="120"/>
    </w:pPr>
  </w:style>
  <w:style w:type="character" w:customStyle="1" w:styleId="OslovenieChar">
    <w:name w:val="Oslovenie Char"/>
    <w:basedOn w:val="Predvolenpsmoodseku"/>
    <w:link w:val="Oslovenie"/>
    <w:uiPriority w:val="12"/>
    <w:rsid w:val="00FC03C6"/>
  </w:style>
  <w:style w:type="paragraph" w:styleId="Zver">
    <w:name w:val="Closing"/>
    <w:basedOn w:val="Normlny"/>
    <w:next w:val="Podpis"/>
    <w:link w:val="ZverChar"/>
    <w:uiPriority w:val="13"/>
    <w:qFormat/>
    <w:rsid w:val="00FC03C6"/>
    <w:pPr>
      <w:spacing w:before="360" w:after="120"/>
      <w:contextualSpacing/>
    </w:pPr>
  </w:style>
  <w:style w:type="character" w:customStyle="1" w:styleId="ZverChar">
    <w:name w:val="Záver Char"/>
    <w:basedOn w:val="Predvolenpsmoodseku"/>
    <w:link w:val="Zver"/>
    <w:uiPriority w:val="13"/>
    <w:rsid w:val="00FC03C6"/>
  </w:style>
  <w:style w:type="paragraph" w:styleId="Podpis">
    <w:name w:val="Signature"/>
    <w:basedOn w:val="Normlny"/>
    <w:next w:val="Normlny"/>
    <w:link w:val="PodpisChar"/>
    <w:uiPriority w:val="14"/>
    <w:qFormat/>
    <w:rsid w:val="00FC03C6"/>
    <w:pPr>
      <w:spacing w:after="120" w:line="240" w:lineRule="auto"/>
    </w:pPr>
  </w:style>
  <w:style w:type="character" w:customStyle="1" w:styleId="PodpisChar">
    <w:name w:val="Podpis Char"/>
    <w:basedOn w:val="Predvolenpsmoodseku"/>
    <w:link w:val="Podpis"/>
    <w:uiPriority w:val="14"/>
    <w:rsid w:val="00FC03C6"/>
  </w:style>
  <w:style w:type="paragraph" w:styleId="Dtum">
    <w:name w:val="Date"/>
    <w:basedOn w:val="Normlny"/>
    <w:next w:val="Normlny"/>
    <w:link w:val="DtumChar"/>
    <w:uiPriority w:val="11"/>
    <w:qFormat/>
    <w:rsid w:val="00FC03C6"/>
    <w:pPr>
      <w:spacing w:after="560"/>
    </w:pPr>
  </w:style>
  <w:style w:type="character" w:customStyle="1" w:styleId="DtumChar">
    <w:name w:val="Dátum Char"/>
    <w:basedOn w:val="Predvolenpsmoodseku"/>
    <w:link w:val="Dtum"/>
    <w:uiPriority w:val="11"/>
    <w:rsid w:val="00FC03C6"/>
  </w:style>
  <w:style w:type="character" w:customStyle="1" w:styleId="Nadpis9Char">
    <w:name w:val="Nadpis 9 Char"/>
    <w:basedOn w:val="Predvolenpsmoodseku"/>
    <w:link w:val="Nadpis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  <w:style w:type="paragraph" w:styleId="Odsekzoznamu">
    <w:name w:val="List Paragraph"/>
    <w:basedOn w:val="Normlny"/>
    <w:uiPriority w:val="34"/>
    <w:unhideWhenUsed/>
    <w:qFormat/>
    <w:rsid w:val="00D7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&#352;abl&#243;ny\Elegantn&#253;%20a&#160;svie&#382;i%20sprievodn&#253;%20list%20z&#160;dielne%20spolo&#269;nosti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EC"/>
    <w:rsid w:val="004D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5A2A162B148D43AC8900D2F770EB525A">
    <w:name w:val="5A2A162B148D43AC8900D2F770EB525A"/>
  </w:style>
  <w:style w:type="paragraph" w:customStyle="1" w:styleId="3159E5628402404E8BB80DB0AC5288D0">
    <w:name w:val="3159E5628402404E8BB80DB0AC5288D0"/>
  </w:style>
  <w:style w:type="paragraph" w:customStyle="1" w:styleId="846AFEBE65764A83BC4932C4C0750CED">
    <w:name w:val="846AFEBE65764A83BC4932C4C0750CED"/>
  </w:style>
  <w:style w:type="paragraph" w:customStyle="1" w:styleId="623828D5C4594BAF8A4FB69FAFBA63E4">
    <w:name w:val="623828D5C4594BAF8A4FB69FAFBA63E4"/>
  </w:style>
  <w:style w:type="paragraph" w:customStyle="1" w:styleId="C7815417A9E147F6A292CB3B9C44F036">
    <w:name w:val="C7815417A9E147F6A292CB3B9C44F036"/>
  </w:style>
  <w:style w:type="paragraph" w:customStyle="1" w:styleId="A1FC3E1B9FB0439BA5330521A1A2AA90">
    <w:name w:val="A1FC3E1B9FB0439BA5330521A1A2AA90"/>
  </w:style>
  <w:style w:type="paragraph" w:customStyle="1" w:styleId="8B342ABF77FC4F8293BE95782F648415">
    <w:name w:val="8B342ABF77FC4F8293BE95782F648415"/>
  </w:style>
  <w:style w:type="paragraph" w:customStyle="1" w:styleId="4BE0E4D4EF5D42B79FAA2FEE138B62DC">
    <w:name w:val="4BE0E4D4EF5D42B79FAA2FEE138B62DC"/>
  </w:style>
  <w:style w:type="paragraph" w:customStyle="1" w:styleId="9CF835830C2D4736AD0885FD77298C4F">
    <w:name w:val="9CF835830C2D4736AD0885FD77298C4F"/>
  </w:style>
  <w:style w:type="paragraph" w:customStyle="1" w:styleId="7D67453E40704B12AD1B974A0EA07E44">
    <w:name w:val="7D67453E40704B12AD1B974A0EA07E44"/>
  </w:style>
  <w:style w:type="paragraph" w:customStyle="1" w:styleId="6753D630CAC6423885E3D107E009B861">
    <w:name w:val="6753D630CAC6423885E3D107E009B861"/>
  </w:style>
  <w:style w:type="paragraph" w:customStyle="1" w:styleId="5C5EB3131EE54F6FA97B3A923A13AEB6">
    <w:name w:val="5C5EB3131EE54F6FA97B3A923A13AEB6"/>
  </w:style>
  <w:style w:type="paragraph" w:customStyle="1" w:styleId="FF79EBCBAE1E4C8A85325AD48776F7DF">
    <w:name w:val="FF79EBCBAE1E4C8A85325AD48776F7DF"/>
  </w:style>
  <w:style w:type="paragraph" w:customStyle="1" w:styleId="94B88351A1A94B48A68C1406CF008D46">
    <w:name w:val="94B88351A1A94B48A68C1406CF008D46"/>
  </w:style>
  <w:style w:type="paragraph" w:customStyle="1" w:styleId="43C9DA46ED0A43D39C0A9849D8ECABF2">
    <w:name w:val="43C9DA46ED0A43D39C0A9849D8ECA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Elegantný a svieži sprievodný list z dielne spoločnosti MOO</Template>
  <TotalTime>37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2022-05-12T06:04:00Z</dcterms:created>
  <dcterms:modified xsi:type="dcterms:W3CDTF">2022-05-12T06:41:00Z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