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6D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Genetický kód je : </w:t>
      </w:r>
      <w:r>
        <w:rPr>
          <w:i/>
        </w:rPr>
        <w:t>univerzálny a jednoznačný</w:t>
      </w:r>
    </w:p>
    <w:p w:rsidR="00B26F46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Genetický kód pozostáva z: </w:t>
      </w:r>
      <w:r>
        <w:rPr>
          <w:i/>
        </w:rPr>
        <w:t xml:space="preserve"> 61 </w:t>
      </w:r>
      <w:proofErr w:type="spellStart"/>
      <w:r>
        <w:rPr>
          <w:i/>
        </w:rPr>
        <w:t>kodónov</w:t>
      </w:r>
      <w:proofErr w:type="spellEnd"/>
      <w:r>
        <w:rPr>
          <w:i/>
        </w:rPr>
        <w:t xml:space="preserve"> kódujúcich aminokyseliny a 3 stop </w:t>
      </w:r>
      <w:proofErr w:type="spellStart"/>
      <w:r>
        <w:rPr>
          <w:i/>
        </w:rPr>
        <w:t>kodónov</w:t>
      </w:r>
      <w:proofErr w:type="spellEnd"/>
    </w:p>
    <w:p w:rsidR="00B26F46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Štart </w:t>
      </w:r>
      <w:proofErr w:type="spellStart"/>
      <w:r>
        <w:t>kodónom</w:t>
      </w:r>
      <w:proofErr w:type="spellEnd"/>
      <w:r>
        <w:t xml:space="preserve"> je: </w:t>
      </w:r>
      <w:r>
        <w:rPr>
          <w:i/>
        </w:rPr>
        <w:t xml:space="preserve">AUG </w:t>
      </w:r>
      <w:proofErr w:type="spellStart"/>
      <w:r>
        <w:rPr>
          <w:i/>
        </w:rPr>
        <w:t>kodón</w:t>
      </w:r>
      <w:proofErr w:type="spellEnd"/>
      <w:r>
        <w:rPr>
          <w:i/>
        </w:rPr>
        <w:t xml:space="preserve"> kódujúci metionín</w:t>
      </w:r>
    </w:p>
    <w:p w:rsidR="00B26F46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Medzi stop </w:t>
      </w:r>
      <w:proofErr w:type="spellStart"/>
      <w:r>
        <w:t>kodóny</w:t>
      </w:r>
      <w:proofErr w:type="spellEnd"/>
      <w:r>
        <w:t xml:space="preserve"> nepatrí: </w:t>
      </w:r>
      <w:r>
        <w:rPr>
          <w:i/>
        </w:rPr>
        <w:t>UUA</w:t>
      </w:r>
    </w:p>
    <w:p w:rsidR="00B26F46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Eukaryotické bunky využívajú: </w:t>
      </w:r>
      <w:r>
        <w:rPr>
          <w:i/>
        </w:rPr>
        <w:t xml:space="preserve"> 22 </w:t>
      </w:r>
      <w:proofErr w:type="spellStart"/>
      <w:r>
        <w:rPr>
          <w:i/>
        </w:rPr>
        <w:t>aminoacyl-tRNA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syntetáz</w:t>
      </w:r>
      <w:proofErr w:type="spellEnd"/>
    </w:p>
    <w:p w:rsidR="00B26F46" w:rsidRPr="00E9527E" w:rsidRDefault="00B26F46" w:rsidP="00B26F46">
      <w:pPr>
        <w:pStyle w:val="Odsekzoznamu"/>
        <w:numPr>
          <w:ilvl w:val="0"/>
          <w:numId w:val="1"/>
        </w:numPr>
        <w:rPr>
          <w:highlight w:val="yellow"/>
        </w:rPr>
      </w:pPr>
      <w:proofErr w:type="spellStart"/>
      <w:r w:rsidRPr="00E9527E">
        <w:rPr>
          <w:highlight w:val="yellow"/>
        </w:rPr>
        <w:t>Aminoacyl</w:t>
      </w:r>
      <w:proofErr w:type="spellEnd"/>
      <w:r w:rsidRPr="00E9527E">
        <w:rPr>
          <w:highlight w:val="yellow"/>
        </w:rPr>
        <w:t xml:space="preserve"> </w:t>
      </w:r>
      <w:proofErr w:type="spellStart"/>
      <w:r w:rsidRPr="00E9527E">
        <w:rPr>
          <w:highlight w:val="yellow"/>
        </w:rPr>
        <w:t>tRNA</w:t>
      </w:r>
      <w:proofErr w:type="spellEnd"/>
      <w:r w:rsidRPr="00E9527E">
        <w:rPr>
          <w:highlight w:val="yellow"/>
        </w:rPr>
        <w:t xml:space="preserve"> </w:t>
      </w:r>
      <w:proofErr w:type="spellStart"/>
      <w:r w:rsidRPr="00E9527E">
        <w:rPr>
          <w:highlight w:val="yellow"/>
        </w:rPr>
        <w:t>syntetázy</w:t>
      </w:r>
      <w:proofErr w:type="spellEnd"/>
      <w:r w:rsidRPr="00E9527E">
        <w:rPr>
          <w:highlight w:val="yellow"/>
        </w:rPr>
        <w:t xml:space="preserve"> pripájajú aminokyselinu k: </w:t>
      </w:r>
      <w:r w:rsidRPr="00E9527E">
        <w:rPr>
          <w:i/>
          <w:highlight w:val="yellow"/>
        </w:rPr>
        <w:t xml:space="preserve"> 2´alebo 3´OH skupine koncového adenínu </w:t>
      </w:r>
      <w:proofErr w:type="spellStart"/>
      <w:r w:rsidRPr="00E9527E">
        <w:rPr>
          <w:i/>
          <w:highlight w:val="yellow"/>
        </w:rPr>
        <w:t>tRNA</w:t>
      </w:r>
      <w:proofErr w:type="spellEnd"/>
    </w:p>
    <w:p w:rsidR="00B26F46" w:rsidRPr="00B26F46" w:rsidRDefault="00B26F46" w:rsidP="00B26F46">
      <w:pPr>
        <w:pStyle w:val="Odsekzoznamu"/>
        <w:numPr>
          <w:ilvl w:val="0"/>
          <w:numId w:val="1"/>
        </w:numPr>
      </w:pPr>
      <w:r>
        <w:t xml:space="preserve">Prokaryotické ribozómy obsahujú: </w:t>
      </w:r>
      <w:r>
        <w:rPr>
          <w:i/>
        </w:rPr>
        <w:t>5S,16S,23S</w:t>
      </w:r>
    </w:p>
    <w:p w:rsidR="00B26F46" w:rsidRPr="00FC21C9" w:rsidRDefault="00B26F46" w:rsidP="00B26F46">
      <w:pPr>
        <w:pStyle w:val="Odsekzoznamu"/>
        <w:numPr>
          <w:ilvl w:val="0"/>
          <w:numId w:val="1"/>
        </w:numPr>
      </w:pPr>
      <w:r>
        <w:t>Aminoskupina v iniciátorovej Met</w:t>
      </w:r>
      <w:r w:rsidR="00FC21C9">
        <w:t>-</w:t>
      </w:r>
      <w:proofErr w:type="spellStart"/>
      <w:r w:rsidR="00FC21C9">
        <w:t>tRNA</w:t>
      </w:r>
      <w:proofErr w:type="spellEnd"/>
      <w:r w:rsidR="00FC21C9">
        <w:t xml:space="preserve"> je </w:t>
      </w:r>
      <w:proofErr w:type="spellStart"/>
      <w:r w:rsidR="00FC21C9">
        <w:t>formylovaná</w:t>
      </w:r>
      <w:proofErr w:type="spellEnd"/>
      <w:r w:rsidR="00FC21C9">
        <w:t xml:space="preserve"> : </w:t>
      </w:r>
      <w:r w:rsidR="00FC21C9">
        <w:rPr>
          <w:i/>
        </w:rPr>
        <w:t>len u prokaryotických organizmoch</w:t>
      </w:r>
    </w:p>
    <w:p w:rsidR="00FC21C9" w:rsidRPr="00FC21C9" w:rsidRDefault="00FC21C9" w:rsidP="00B26F46">
      <w:pPr>
        <w:pStyle w:val="Odsekzoznamu"/>
        <w:numPr>
          <w:ilvl w:val="0"/>
          <w:numId w:val="1"/>
        </w:numPr>
      </w:pPr>
      <w:r>
        <w:t xml:space="preserve">Funkciou IF2 v procese iniciácie translácie je: </w:t>
      </w:r>
      <w:r>
        <w:rPr>
          <w:i/>
        </w:rPr>
        <w:t xml:space="preserve">väzba </w:t>
      </w:r>
      <w:proofErr w:type="spellStart"/>
      <w:r>
        <w:rPr>
          <w:i/>
        </w:rPr>
        <w:t>fMet-tRNA</w:t>
      </w:r>
      <w:proofErr w:type="spellEnd"/>
    </w:p>
    <w:p w:rsidR="00FC21C9" w:rsidRPr="00E9527E" w:rsidRDefault="00FC21C9" w:rsidP="00B26F46">
      <w:pPr>
        <w:pStyle w:val="Odsekzoznamu"/>
        <w:numPr>
          <w:ilvl w:val="0"/>
          <w:numId w:val="1"/>
        </w:numPr>
        <w:rPr>
          <w:highlight w:val="yellow"/>
        </w:rPr>
      </w:pPr>
      <w:r w:rsidRPr="00E9527E">
        <w:rPr>
          <w:highlight w:val="yellow"/>
        </w:rPr>
        <w:t xml:space="preserve">Väzba </w:t>
      </w:r>
      <w:proofErr w:type="spellStart"/>
      <w:r w:rsidRPr="00E9527E">
        <w:rPr>
          <w:highlight w:val="yellow"/>
        </w:rPr>
        <w:t>mRNA</w:t>
      </w:r>
      <w:proofErr w:type="spellEnd"/>
      <w:r w:rsidRPr="00E9527E">
        <w:rPr>
          <w:highlight w:val="yellow"/>
        </w:rPr>
        <w:t xml:space="preserve"> na prokaryotické ribozómy je sprostredkovaná pomocou: </w:t>
      </w:r>
      <w:proofErr w:type="spellStart"/>
      <w:r w:rsidRPr="00E9527E">
        <w:rPr>
          <w:i/>
          <w:highlight w:val="yellow"/>
        </w:rPr>
        <w:t>Shine-dalgarnovej</w:t>
      </w:r>
      <w:proofErr w:type="spellEnd"/>
      <w:r w:rsidRPr="00E9527E">
        <w:rPr>
          <w:i/>
          <w:highlight w:val="yellow"/>
        </w:rPr>
        <w:t xml:space="preserve"> sekvencie</w:t>
      </w:r>
    </w:p>
    <w:p w:rsidR="00FC21C9" w:rsidRPr="00FC21C9" w:rsidRDefault="00FC21C9" w:rsidP="00B26F46">
      <w:pPr>
        <w:pStyle w:val="Odsekzoznamu"/>
        <w:numPr>
          <w:ilvl w:val="0"/>
          <w:numId w:val="1"/>
        </w:numPr>
      </w:pPr>
      <w:r>
        <w:t xml:space="preserve">Označte iniciačné faktory s GTP viažucou aktivitou: </w:t>
      </w:r>
      <w:r>
        <w:rPr>
          <w:i/>
        </w:rPr>
        <w:t>IF2</w:t>
      </w:r>
    </w:p>
    <w:p w:rsidR="00FC21C9" w:rsidRPr="00E9527E" w:rsidRDefault="00FC21C9" w:rsidP="00B26F46">
      <w:pPr>
        <w:pStyle w:val="Odsekzoznamu"/>
        <w:numPr>
          <w:ilvl w:val="0"/>
          <w:numId w:val="1"/>
        </w:numPr>
        <w:rPr>
          <w:highlight w:val="yellow"/>
        </w:rPr>
      </w:pPr>
      <w:r w:rsidRPr="00E9527E">
        <w:rPr>
          <w:highlight w:val="yellow"/>
        </w:rPr>
        <w:t xml:space="preserve">Označte </w:t>
      </w:r>
      <w:proofErr w:type="spellStart"/>
      <w:r w:rsidRPr="00E9527E">
        <w:rPr>
          <w:highlight w:val="yellow"/>
        </w:rPr>
        <w:t>elongačné</w:t>
      </w:r>
      <w:proofErr w:type="spellEnd"/>
      <w:r w:rsidRPr="00E9527E">
        <w:rPr>
          <w:highlight w:val="yellow"/>
        </w:rPr>
        <w:t xml:space="preserve"> faktory s GTP viažucou aktivitou: </w:t>
      </w:r>
      <w:r w:rsidRPr="00E9527E">
        <w:rPr>
          <w:i/>
          <w:highlight w:val="yellow"/>
        </w:rPr>
        <w:t>EF-Tu, EF-G</w:t>
      </w:r>
    </w:p>
    <w:p w:rsidR="00FC21C9" w:rsidRPr="00FC21C9" w:rsidRDefault="00FC21C9" w:rsidP="00B26F46">
      <w:pPr>
        <w:pStyle w:val="Odsekzoznamu"/>
        <w:numPr>
          <w:ilvl w:val="0"/>
          <w:numId w:val="1"/>
        </w:numPr>
      </w:pPr>
      <w:r>
        <w:t xml:space="preserve">Ktorá z nasledujúcich sekvencií by mohla fungovať ako </w:t>
      </w:r>
      <w:proofErr w:type="spellStart"/>
      <w:r>
        <w:t>Shine-Dalgarnova</w:t>
      </w:r>
      <w:proofErr w:type="spellEnd"/>
      <w:r>
        <w:t xml:space="preserve"> sekvencia?: </w:t>
      </w:r>
      <w:r>
        <w:rPr>
          <w:i/>
        </w:rPr>
        <w:t>AGGAGG</w:t>
      </w:r>
    </w:p>
    <w:p w:rsidR="00FC21C9" w:rsidRPr="00E9527E" w:rsidRDefault="00FC21C9" w:rsidP="00B26F46">
      <w:pPr>
        <w:pStyle w:val="Odsekzoznamu"/>
        <w:numPr>
          <w:ilvl w:val="0"/>
          <w:numId w:val="1"/>
        </w:numPr>
        <w:rPr>
          <w:highlight w:val="yellow"/>
        </w:rPr>
      </w:pPr>
      <w:r w:rsidRPr="00E9527E">
        <w:rPr>
          <w:highlight w:val="yellow"/>
        </w:rPr>
        <w:t xml:space="preserve">Väzba aktivovaných </w:t>
      </w:r>
      <w:proofErr w:type="spellStart"/>
      <w:r w:rsidRPr="00E9527E">
        <w:rPr>
          <w:highlight w:val="yellow"/>
        </w:rPr>
        <w:t>aminoacyl</w:t>
      </w:r>
      <w:proofErr w:type="spellEnd"/>
      <w:r w:rsidRPr="00E9527E">
        <w:rPr>
          <w:highlight w:val="yellow"/>
        </w:rPr>
        <w:t xml:space="preserve"> </w:t>
      </w:r>
      <w:proofErr w:type="spellStart"/>
      <w:r w:rsidRPr="00E9527E">
        <w:rPr>
          <w:highlight w:val="yellow"/>
        </w:rPr>
        <w:t>tRNA</w:t>
      </w:r>
      <w:proofErr w:type="spellEnd"/>
      <w:r w:rsidRPr="00E9527E">
        <w:rPr>
          <w:highlight w:val="yellow"/>
        </w:rPr>
        <w:t xml:space="preserve"> na prokaryotické ribozómy je sprostredkovaná pomocou:</w:t>
      </w:r>
      <w:r w:rsidR="004C7A39" w:rsidRPr="00E9527E">
        <w:rPr>
          <w:highlight w:val="yellow"/>
        </w:rPr>
        <w:t xml:space="preserve"> </w:t>
      </w:r>
      <w:r w:rsidR="004C7A39" w:rsidRPr="00E9527E">
        <w:rPr>
          <w:i/>
          <w:highlight w:val="yellow"/>
        </w:rPr>
        <w:t>EF-Tu</w:t>
      </w:r>
    </w:p>
    <w:p w:rsidR="004C7A39" w:rsidRDefault="004C7A39" w:rsidP="00B26F46">
      <w:pPr>
        <w:pStyle w:val="Odsekzoznamu"/>
        <w:numPr>
          <w:ilvl w:val="0"/>
          <w:numId w:val="1"/>
        </w:numPr>
      </w:pPr>
      <w:r w:rsidRPr="00E9527E">
        <w:rPr>
          <w:highlight w:val="yellow"/>
        </w:rPr>
        <w:t xml:space="preserve">Väzba </w:t>
      </w:r>
      <w:proofErr w:type="spellStart"/>
      <w:r w:rsidRPr="00E9527E">
        <w:rPr>
          <w:highlight w:val="yellow"/>
        </w:rPr>
        <w:t>mRNA</w:t>
      </w:r>
      <w:proofErr w:type="spellEnd"/>
      <w:r w:rsidRPr="00E9527E">
        <w:rPr>
          <w:highlight w:val="yellow"/>
        </w:rPr>
        <w:t xml:space="preserve"> na eukaryotické ribozómy je sprostredkovaná pomocou:</w:t>
      </w:r>
      <w:r w:rsidR="002F3837" w:rsidRPr="00E9527E">
        <w:rPr>
          <w:highlight w:val="yellow"/>
        </w:rPr>
        <w:t xml:space="preserve"> </w:t>
      </w:r>
      <w:r w:rsidR="00F4631D" w:rsidRPr="00E9527E">
        <w:rPr>
          <w:highlight w:val="yellow"/>
        </w:rPr>
        <w:t>IF, IF-y</w:t>
      </w:r>
      <w:r w:rsidR="00E9527E" w:rsidRPr="00E9527E">
        <w:rPr>
          <w:highlight w:val="yellow"/>
        </w:rPr>
        <w:t xml:space="preserve">, </w:t>
      </w:r>
      <w:r w:rsidR="00E9527E" w:rsidRPr="00E9527E">
        <w:rPr>
          <w:highlight w:val="red"/>
        </w:rPr>
        <w:t>eEF1</w:t>
      </w:r>
    </w:p>
    <w:p w:rsidR="004C7A39" w:rsidRPr="00E9527E" w:rsidRDefault="004C7A39" w:rsidP="00B26F46">
      <w:pPr>
        <w:pStyle w:val="Odsekzoznamu"/>
        <w:numPr>
          <w:ilvl w:val="0"/>
          <w:numId w:val="1"/>
        </w:numPr>
        <w:rPr>
          <w:highlight w:val="red"/>
        </w:rPr>
      </w:pPr>
      <w:r w:rsidRPr="00E9527E">
        <w:rPr>
          <w:highlight w:val="red"/>
        </w:rPr>
        <w:t xml:space="preserve">Úlohou ribozómov </w:t>
      </w:r>
      <w:proofErr w:type="spellStart"/>
      <w:r w:rsidRPr="00E9527E">
        <w:rPr>
          <w:highlight w:val="red"/>
        </w:rPr>
        <w:t>adherovaných</w:t>
      </w:r>
      <w:proofErr w:type="spellEnd"/>
      <w:r w:rsidRPr="00E9527E">
        <w:rPr>
          <w:highlight w:val="red"/>
        </w:rPr>
        <w:t xml:space="preserve"> k drsnému </w:t>
      </w:r>
      <w:proofErr w:type="spellStart"/>
      <w:r w:rsidRPr="00E9527E">
        <w:rPr>
          <w:highlight w:val="red"/>
        </w:rPr>
        <w:t>endoplazmatickému</w:t>
      </w:r>
      <w:proofErr w:type="spellEnd"/>
      <w:r w:rsidRPr="00E9527E">
        <w:rPr>
          <w:highlight w:val="red"/>
        </w:rPr>
        <w:t xml:space="preserve"> retikulu je: </w:t>
      </w:r>
      <w:r w:rsidRPr="00E9527E">
        <w:rPr>
          <w:i/>
          <w:highlight w:val="red"/>
        </w:rPr>
        <w:t xml:space="preserve">syntéza </w:t>
      </w:r>
      <w:proofErr w:type="spellStart"/>
      <w:r w:rsidR="002F3837" w:rsidRPr="00E9527E">
        <w:rPr>
          <w:i/>
          <w:highlight w:val="red"/>
        </w:rPr>
        <w:t>endocytoplazmatických</w:t>
      </w:r>
      <w:proofErr w:type="spellEnd"/>
      <w:r w:rsidR="002F3837" w:rsidRPr="00E9527E">
        <w:rPr>
          <w:i/>
          <w:highlight w:val="red"/>
        </w:rPr>
        <w:t xml:space="preserve"> proteínov</w:t>
      </w:r>
    </w:p>
    <w:p w:rsidR="002F3837" w:rsidRPr="002F3837" w:rsidRDefault="002F3837" w:rsidP="00B26F46">
      <w:pPr>
        <w:pStyle w:val="Odsekzoznamu"/>
        <w:numPr>
          <w:ilvl w:val="0"/>
          <w:numId w:val="1"/>
        </w:numPr>
      </w:pPr>
      <w:r>
        <w:t xml:space="preserve">Ktoré z týchto organizmov alebo </w:t>
      </w:r>
      <w:proofErr w:type="spellStart"/>
      <w:r>
        <w:t>organel</w:t>
      </w:r>
      <w:proofErr w:type="spellEnd"/>
      <w:r>
        <w:t xml:space="preserve"> používajú neštandardný genetický kód?: </w:t>
      </w:r>
      <w:r>
        <w:rPr>
          <w:i/>
        </w:rPr>
        <w:t>mitochondrie a nálevníky (prvoky)</w:t>
      </w:r>
    </w:p>
    <w:p w:rsidR="002F3837" w:rsidRPr="00E9527E" w:rsidRDefault="002F3837" w:rsidP="00B26F46">
      <w:pPr>
        <w:pStyle w:val="Odsekzoznamu"/>
        <w:numPr>
          <w:ilvl w:val="0"/>
          <w:numId w:val="1"/>
        </w:numPr>
        <w:rPr>
          <w:highlight w:val="yellow"/>
        </w:rPr>
      </w:pPr>
      <w:r w:rsidRPr="00E9527E">
        <w:rPr>
          <w:highlight w:val="yellow"/>
        </w:rPr>
        <w:t xml:space="preserve">Inkorporácia </w:t>
      </w:r>
      <w:proofErr w:type="spellStart"/>
      <w:r w:rsidRPr="00E9527E">
        <w:rPr>
          <w:highlight w:val="yellow"/>
        </w:rPr>
        <w:t>elenocysteínu</w:t>
      </w:r>
      <w:proofErr w:type="spellEnd"/>
      <w:r w:rsidRPr="00E9527E">
        <w:rPr>
          <w:highlight w:val="yellow"/>
        </w:rPr>
        <w:t xml:space="preserve"> do polypeptidového reťazca je sprostredkovaný </w:t>
      </w:r>
      <w:proofErr w:type="spellStart"/>
      <w:r w:rsidRPr="00E9527E">
        <w:rPr>
          <w:highlight w:val="yellow"/>
        </w:rPr>
        <w:t>kodónom</w:t>
      </w:r>
      <w:proofErr w:type="spellEnd"/>
      <w:r w:rsidRPr="00E9527E">
        <w:rPr>
          <w:highlight w:val="yellow"/>
        </w:rPr>
        <w:t>: UGA</w:t>
      </w:r>
    </w:p>
    <w:p w:rsidR="002F3837" w:rsidRPr="00E9527E" w:rsidRDefault="002F3837" w:rsidP="00B26F46">
      <w:pPr>
        <w:pStyle w:val="Odsekzoznamu"/>
        <w:numPr>
          <w:ilvl w:val="0"/>
          <w:numId w:val="1"/>
        </w:numPr>
        <w:rPr>
          <w:highlight w:val="yellow"/>
        </w:rPr>
      </w:pPr>
      <w:r w:rsidRPr="00E9527E">
        <w:rPr>
          <w:highlight w:val="yellow"/>
        </w:rPr>
        <w:t xml:space="preserve">Typickou </w:t>
      </w:r>
      <w:proofErr w:type="spellStart"/>
      <w:r w:rsidRPr="00E9527E">
        <w:rPr>
          <w:highlight w:val="yellow"/>
        </w:rPr>
        <w:t>posttranslačnou</w:t>
      </w:r>
      <w:proofErr w:type="spellEnd"/>
      <w:r w:rsidRPr="00E9527E">
        <w:rPr>
          <w:highlight w:val="yellow"/>
        </w:rPr>
        <w:t xml:space="preserve"> modifikáciou proteínu u eukaryotov je: </w:t>
      </w:r>
      <w:proofErr w:type="spellStart"/>
      <w:r w:rsidRPr="00E9527E">
        <w:rPr>
          <w:i/>
          <w:highlight w:val="yellow"/>
        </w:rPr>
        <w:t>glykozylácia</w:t>
      </w:r>
      <w:proofErr w:type="spellEnd"/>
      <w:r w:rsidRPr="00E9527E">
        <w:rPr>
          <w:i/>
          <w:highlight w:val="yellow"/>
        </w:rPr>
        <w:t xml:space="preserve"> </w:t>
      </w:r>
      <w:proofErr w:type="spellStart"/>
      <w:r w:rsidRPr="00E9527E">
        <w:rPr>
          <w:i/>
          <w:highlight w:val="yellow"/>
        </w:rPr>
        <w:t>asparagínov</w:t>
      </w:r>
      <w:proofErr w:type="spellEnd"/>
      <w:r w:rsidRPr="00E9527E">
        <w:rPr>
          <w:i/>
          <w:highlight w:val="yellow"/>
        </w:rPr>
        <w:t xml:space="preserve">, </w:t>
      </w:r>
      <w:proofErr w:type="spellStart"/>
      <w:r w:rsidRPr="00E9527E">
        <w:rPr>
          <w:i/>
          <w:highlight w:val="yellow"/>
        </w:rPr>
        <w:t>serínov</w:t>
      </w:r>
      <w:proofErr w:type="spellEnd"/>
      <w:r w:rsidRPr="00E9527E">
        <w:rPr>
          <w:i/>
          <w:highlight w:val="yellow"/>
        </w:rPr>
        <w:t xml:space="preserve"> a </w:t>
      </w:r>
      <w:proofErr w:type="spellStart"/>
      <w:r w:rsidRPr="00E9527E">
        <w:rPr>
          <w:i/>
          <w:highlight w:val="yellow"/>
        </w:rPr>
        <w:t>treonínov</w:t>
      </w:r>
      <w:proofErr w:type="spellEnd"/>
    </w:p>
    <w:p w:rsidR="002F3837" w:rsidRDefault="002F3837" w:rsidP="002F3837">
      <w:pPr>
        <w:pStyle w:val="Odsekzoznamu"/>
        <w:numPr>
          <w:ilvl w:val="0"/>
          <w:numId w:val="1"/>
        </w:numPr>
      </w:pPr>
      <w:r>
        <w:t xml:space="preserve">Typický polčas života </w:t>
      </w:r>
      <w:proofErr w:type="spellStart"/>
      <w:r>
        <w:t>mRNA</w:t>
      </w:r>
      <w:proofErr w:type="spellEnd"/>
      <w:r>
        <w:t xml:space="preserve"> u prokaryotov je: 30sec-2min</w:t>
      </w:r>
    </w:p>
    <w:p w:rsidR="002F3837" w:rsidRDefault="002F3837" w:rsidP="002F3837">
      <w:pPr>
        <w:pStyle w:val="Odsekzoznamu"/>
        <w:numPr>
          <w:ilvl w:val="0"/>
          <w:numId w:val="1"/>
        </w:numPr>
      </w:pPr>
      <w:r>
        <w:t xml:space="preserve">Frekvencia spontánnych chýb DNA polymerázy </w:t>
      </w:r>
      <w:proofErr w:type="spellStart"/>
      <w:r>
        <w:t>E.coli</w:t>
      </w:r>
      <w:proofErr w:type="spellEnd"/>
      <w:r>
        <w:t xml:space="preserve"> je rádovo: </w:t>
      </w:r>
      <w:r w:rsidR="00F4631D">
        <w:t>10</w:t>
      </w:r>
      <w:r w:rsidR="00F4631D" w:rsidRPr="00F4631D">
        <w:rPr>
          <w:vertAlign w:val="superscript"/>
        </w:rPr>
        <w:t>-9</w:t>
      </w:r>
    </w:p>
    <w:p w:rsidR="002F3837" w:rsidRPr="008C41D1" w:rsidRDefault="002F3837" w:rsidP="002F3837">
      <w:pPr>
        <w:pStyle w:val="Odsekzoznamu"/>
        <w:numPr>
          <w:ilvl w:val="0"/>
          <w:numId w:val="1"/>
        </w:numPr>
        <w:rPr>
          <w:highlight w:val="yellow"/>
        </w:rPr>
      </w:pPr>
      <w:r w:rsidRPr="008C41D1">
        <w:rPr>
          <w:highlight w:val="yellow"/>
        </w:rPr>
        <w:t>Ktorý enzým je</w:t>
      </w:r>
      <w:r w:rsidR="00346975" w:rsidRPr="008C41D1">
        <w:rPr>
          <w:highlight w:val="yellow"/>
        </w:rPr>
        <w:t xml:space="preserve"> zodpovedný za spájanie </w:t>
      </w:r>
      <w:proofErr w:type="spellStart"/>
      <w:r w:rsidR="00346975" w:rsidRPr="008C41D1">
        <w:rPr>
          <w:highlight w:val="yellow"/>
        </w:rPr>
        <w:t>Okazakiho</w:t>
      </w:r>
      <w:proofErr w:type="spellEnd"/>
      <w:r w:rsidR="00346975" w:rsidRPr="008C41D1">
        <w:rPr>
          <w:highlight w:val="yellow"/>
        </w:rPr>
        <w:t xml:space="preserve"> fragmentov? :DNA </w:t>
      </w:r>
      <w:proofErr w:type="spellStart"/>
      <w:r w:rsidR="00346975" w:rsidRPr="008C41D1">
        <w:rPr>
          <w:highlight w:val="yellow"/>
        </w:rPr>
        <w:t>ligáza</w:t>
      </w:r>
      <w:proofErr w:type="spellEnd"/>
    </w:p>
    <w:p w:rsidR="00346975" w:rsidRDefault="00346975" w:rsidP="002F3837">
      <w:pPr>
        <w:pStyle w:val="Odsekzoznamu"/>
        <w:numPr>
          <w:ilvl w:val="0"/>
          <w:numId w:val="1"/>
        </w:numPr>
      </w:pPr>
      <w:r>
        <w:t xml:space="preserve">Ktorý z nasledujúcich enzýmov sa nepodieľa na replikácii DNA?: DNA </w:t>
      </w:r>
      <w:proofErr w:type="spellStart"/>
      <w:r>
        <w:t>guanyl</w:t>
      </w:r>
      <w:proofErr w:type="spellEnd"/>
      <w:r>
        <w:t xml:space="preserve"> </w:t>
      </w:r>
      <w:proofErr w:type="spellStart"/>
      <w:r>
        <w:t>transferáza</w:t>
      </w:r>
      <w:proofErr w:type="spellEnd"/>
    </w:p>
    <w:p w:rsidR="00346975" w:rsidRDefault="00F4631D" w:rsidP="002F3837">
      <w:pPr>
        <w:pStyle w:val="Odsekzoznamu"/>
        <w:numPr>
          <w:ilvl w:val="0"/>
          <w:numId w:val="1"/>
        </w:numPr>
      </w:pPr>
      <w:proofErr w:type="spellStart"/>
      <w:r>
        <w:t>Splicing</w:t>
      </w:r>
      <w:proofErr w:type="spellEnd"/>
      <w:r>
        <w:t xml:space="preserve"> je proces: kedy sa z primárneho </w:t>
      </w:r>
      <w:proofErr w:type="spellStart"/>
      <w:r>
        <w:t>trankriptu</w:t>
      </w:r>
      <w:proofErr w:type="spellEnd"/>
      <w:r>
        <w:t xml:space="preserve"> odstraňujú </w:t>
      </w:r>
      <w:proofErr w:type="spellStart"/>
      <w:r>
        <w:t>intróny</w:t>
      </w:r>
      <w:proofErr w:type="spellEnd"/>
      <w:r>
        <w:t xml:space="preserve"> a zachovávajú sa </w:t>
      </w:r>
      <w:proofErr w:type="spellStart"/>
      <w:r>
        <w:t>exóny</w:t>
      </w:r>
      <w:proofErr w:type="spellEnd"/>
    </w:p>
    <w:p w:rsidR="00346975" w:rsidRPr="008C41D1" w:rsidRDefault="00346975" w:rsidP="002F3837">
      <w:pPr>
        <w:pStyle w:val="Odsekzoznamu"/>
        <w:numPr>
          <w:ilvl w:val="0"/>
          <w:numId w:val="1"/>
        </w:numPr>
        <w:rPr>
          <w:highlight w:val="red"/>
        </w:rPr>
      </w:pPr>
      <w:r w:rsidRPr="008C41D1">
        <w:rPr>
          <w:highlight w:val="red"/>
        </w:rPr>
        <w:t xml:space="preserve">Aká je rýchlosť RNA translácie u prokaryotov? </w:t>
      </w:r>
      <w:r w:rsidR="00860C89" w:rsidRPr="008C41D1">
        <w:rPr>
          <w:highlight w:val="red"/>
        </w:rPr>
        <w:t>: 20 nukleotidov za sek</w:t>
      </w:r>
    </w:p>
    <w:p w:rsidR="00346975" w:rsidRDefault="00346975" w:rsidP="002F3837">
      <w:pPr>
        <w:pStyle w:val="Odsekzoznamu"/>
        <w:numPr>
          <w:ilvl w:val="0"/>
          <w:numId w:val="1"/>
        </w:numPr>
      </w:pPr>
      <w:proofErr w:type="spellStart"/>
      <w:r>
        <w:t>Kodóny</w:t>
      </w:r>
      <w:proofErr w:type="spellEnd"/>
      <w:r>
        <w:t xml:space="preserve"> ktoré kódujú tú istú aminokyselinu sa </w:t>
      </w:r>
      <w:proofErr w:type="spellStart"/>
      <w:r>
        <w:t>nazývaju</w:t>
      </w:r>
      <w:proofErr w:type="spellEnd"/>
      <w:r>
        <w:t xml:space="preserve">: </w:t>
      </w:r>
      <w:r w:rsidR="00860C89">
        <w:t>synonymné</w:t>
      </w:r>
    </w:p>
    <w:p w:rsidR="00346975" w:rsidRDefault="00346975" w:rsidP="002F3837">
      <w:pPr>
        <w:pStyle w:val="Odsekzoznamu"/>
        <w:numPr>
          <w:ilvl w:val="0"/>
          <w:numId w:val="1"/>
        </w:numPr>
      </w:pPr>
      <w:r>
        <w:t>Adenín a </w:t>
      </w:r>
      <w:proofErr w:type="spellStart"/>
      <w:r>
        <w:t>guanín</w:t>
      </w:r>
      <w:proofErr w:type="spellEnd"/>
      <w:r>
        <w:t xml:space="preserve">: </w:t>
      </w:r>
      <w:proofErr w:type="spellStart"/>
      <w:r>
        <w:t>puríny</w:t>
      </w:r>
      <w:proofErr w:type="spellEnd"/>
    </w:p>
    <w:p w:rsidR="00346975" w:rsidRDefault="00346975" w:rsidP="002F3837">
      <w:pPr>
        <w:pStyle w:val="Odsekzoznamu"/>
        <w:numPr>
          <w:ilvl w:val="0"/>
          <w:numId w:val="1"/>
        </w:numPr>
      </w:pPr>
      <w:r>
        <w:t>Aká je rýchlosť DNA replikácie u eukaryotov?</w:t>
      </w:r>
      <w:r w:rsidR="00860C89">
        <w:t>: 50 nukleotidov za sek</w:t>
      </w:r>
    </w:p>
    <w:p w:rsidR="00346975" w:rsidRDefault="00346975" w:rsidP="002F3837">
      <w:pPr>
        <w:pStyle w:val="Odsekzoznamu"/>
        <w:numPr>
          <w:ilvl w:val="0"/>
          <w:numId w:val="1"/>
        </w:numPr>
      </w:pPr>
      <w:r>
        <w:t xml:space="preserve">Ako sa nazýva molekula, </w:t>
      </w:r>
      <w:proofErr w:type="spellStart"/>
      <w:r>
        <w:t>kt</w:t>
      </w:r>
      <w:proofErr w:type="spellEnd"/>
      <w:r>
        <w:t xml:space="preserve"> sa pripája na 5´koniec eukaryotických RNA </w:t>
      </w:r>
      <w:proofErr w:type="spellStart"/>
      <w:r>
        <w:t>transkriptov</w:t>
      </w:r>
      <w:proofErr w:type="spellEnd"/>
      <w:r>
        <w:t xml:space="preserve">? </w:t>
      </w:r>
      <w:r w:rsidR="00860C89">
        <w:t>: asi GTP</w:t>
      </w:r>
    </w:p>
    <w:p w:rsidR="0065320F" w:rsidRDefault="0065320F" w:rsidP="002F3837">
      <w:pPr>
        <w:pStyle w:val="Odsekzoznamu"/>
        <w:numPr>
          <w:ilvl w:val="0"/>
          <w:numId w:val="1"/>
        </w:numPr>
      </w:pPr>
      <w:r>
        <w:t>??</w:t>
      </w:r>
      <w:r w:rsidR="00860C89">
        <w:t xml:space="preserve">: </w:t>
      </w:r>
      <w:proofErr w:type="spellStart"/>
      <w:r w:rsidR="00860C89">
        <w:t>Rho</w:t>
      </w:r>
      <w:proofErr w:type="spellEnd"/>
      <w:r w:rsidR="00860C89">
        <w:t xml:space="preserve"> faktor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r>
        <w:t>AUG kóduje: metionín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proofErr w:type="spellStart"/>
      <w:r>
        <w:t>Okazakiho</w:t>
      </w:r>
      <w:proofErr w:type="spellEnd"/>
      <w:r>
        <w:t xml:space="preserve"> fragmenty sa tvoria na : zaostávajúcom reťazci</w:t>
      </w:r>
    </w:p>
    <w:p w:rsidR="00860C89" w:rsidRDefault="00860C89" w:rsidP="002F3837">
      <w:pPr>
        <w:pStyle w:val="Odsekzoznamu"/>
        <w:numPr>
          <w:ilvl w:val="0"/>
          <w:numId w:val="1"/>
        </w:numPr>
      </w:pPr>
      <w:r>
        <w:t>Ktoré z nasledujúcich vlastností sú charakteristické pre históny?: sú to bázické proteíny s vysokým obsahom arginínu a lyzínu</w:t>
      </w:r>
    </w:p>
    <w:p w:rsidR="00821B9D" w:rsidRDefault="00860C89" w:rsidP="002F3837">
      <w:pPr>
        <w:pStyle w:val="Odsekzoznamu"/>
        <w:numPr>
          <w:ilvl w:val="0"/>
          <w:numId w:val="1"/>
        </w:numPr>
      </w:pPr>
      <w:r>
        <w:t xml:space="preserve"> </w:t>
      </w:r>
      <w:r w:rsidR="00821B9D">
        <w:t xml:space="preserve">Ktorý z nasledujúcich enzýmov je potrebný pre DNA replikáciu?: DNA </w:t>
      </w:r>
      <w:proofErr w:type="spellStart"/>
      <w:r w:rsidR="00821B9D">
        <w:t>replikáza</w:t>
      </w:r>
      <w:proofErr w:type="spellEnd"/>
      <w:r w:rsidR="00821B9D">
        <w:t xml:space="preserve">, Dna polymeráza, DNA </w:t>
      </w:r>
      <w:proofErr w:type="spellStart"/>
      <w:r w:rsidR="00821B9D">
        <w:t>ligáza</w:t>
      </w:r>
      <w:proofErr w:type="spellEnd"/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Ak dvojvláknová DNA molekula obsahuje 4O% </w:t>
      </w:r>
      <w:proofErr w:type="spellStart"/>
      <w:r>
        <w:t>tymínu</w:t>
      </w:r>
      <w:proofErr w:type="spellEnd"/>
      <w:r>
        <w:t xml:space="preserve">, aký je v nej obsah </w:t>
      </w:r>
      <w:proofErr w:type="spellStart"/>
      <w:r>
        <w:t>guanínu</w:t>
      </w:r>
      <w:proofErr w:type="spellEnd"/>
      <w:r>
        <w:t>? :10%</w:t>
      </w:r>
    </w:p>
    <w:p w:rsidR="00346975" w:rsidRDefault="00346975" w:rsidP="002F3837">
      <w:pPr>
        <w:pStyle w:val="Odsekzoznamu"/>
        <w:numPr>
          <w:ilvl w:val="0"/>
          <w:numId w:val="1"/>
        </w:numPr>
      </w:pPr>
      <w:r>
        <w:t xml:space="preserve"> </w:t>
      </w:r>
      <w:r w:rsidR="00821B9D">
        <w:t>Jedna kompletná otočka v DNA pozostáva z ......bázových párov a jej dĺžka je .....nm: 10;3,4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Ktorá z nasledujúcich podjednotiek </w:t>
      </w:r>
      <w:proofErr w:type="spellStart"/>
      <w:r>
        <w:t>E.coli</w:t>
      </w:r>
      <w:proofErr w:type="spellEnd"/>
      <w:r>
        <w:t xml:space="preserve"> RNA polymerázy je zodpovedná za väzbu na promótor? : sigma podjednotka</w:t>
      </w:r>
    </w:p>
    <w:p w:rsidR="00821B9D" w:rsidRPr="008C41D1" w:rsidRDefault="00821B9D" w:rsidP="002F3837">
      <w:pPr>
        <w:pStyle w:val="Odsekzoznamu"/>
        <w:numPr>
          <w:ilvl w:val="0"/>
          <w:numId w:val="1"/>
        </w:numPr>
        <w:rPr>
          <w:highlight w:val="yellow"/>
        </w:rPr>
      </w:pPr>
      <w:r w:rsidRPr="008C41D1">
        <w:rPr>
          <w:highlight w:val="yellow"/>
        </w:rPr>
        <w:lastRenderedPageBreak/>
        <w:t>Syntéza rRNA, ktorá sa podieľa na stavbe ribozómov prebieha v: jadierku</w:t>
      </w:r>
    </w:p>
    <w:p w:rsidR="00821B9D" w:rsidRPr="008C41D1" w:rsidRDefault="00821B9D" w:rsidP="002F3837">
      <w:pPr>
        <w:pStyle w:val="Odsekzoznamu"/>
        <w:numPr>
          <w:ilvl w:val="0"/>
          <w:numId w:val="1"/>
        </w:numPr>
        <w:rPr>
          <w:highlight w:val="yellow"/>
        </w:rPr>
      </w:pPr>
      <w:r w:rsidRPr="008C41D1">
        <w:rPr>
          <w:highlight w:val="yellow"/>
        </w:rPr>
        <w:t xml:space="preserve">Ktorý z nasledujúcich enzýmov </w:t>
      </w:r>
      <w:proofErr w:type="spellStart"/>
      <w:r w:rsidRPr="008C41D1">
        <w:rPr>
          <w:highlight w:val="yellow"/>
        </w:rPr>
        <w:t>katalyzuje</w:t>
      </w:r>
      <w:proofErr w:type="spellEnd"/>
      <w:r w:rsidRPr="008C41D1">
        <w:rPr>
          <w:highlight w:val="yellow"/>
        </w:rPr>
        <w:t xml:space="preserve"> syntézu pre-</w:t>
      </w:r>
      <w:proofErr w:type="spellStart"/>
      <w:r w:rsidRPr="008C41D1">
        <w:rPr>
          <w:highlight w:val="yellow"/>
        </w:rPr>
        <w:t>mRNA</w:t>
      </w:r>
      <w:proofErr w:type="spellEnd"/>
      <w:r w:rsidRPr="008C41D1">
        <w:rPr>
          <w:highlight w:val="yellow"/>
        </w:rPr>
        <w:t xml:space="preserve"> v eukaryotických bunkách?: RNA polymeráza II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Aká bude </w:t>
      </w:r>
      <w:proofErr w:type="spellStart"/>
      <w:r>
        <w:t>aminokyselinová</w:t>
      </w:r>
      <w:proofErr w:type="spellEnd"/>
      <w:r>
        <w:t xml:space="preserve"> sekvencia peptidu kódovaného </w:t>
      </w:r>
      <w:proofErr w:type="spellStart"/>
      <w:r>
        <w:t>mRNA</w:t>
      </w:r>
      <w:proofErr w:type="spellEnd"/>
      <w:r>
        <w:t xml:space="preserve"> sekvenciou UUUAUGCACCUCAAUAAAAG?: </w:t>
      </w:r>
      <w:proofErr w:type="spellStart"/>
      <w:r>
        <w:t>Phe</w:t>
      </w:r>
      <w:proofErr w:type="spellEnd"/>
      <w:r>
        <w:t>-Met-</w:t>
      </w:r>
      <w:proofErr w:type="spellStart"/>
      <w:r>
        <w:t>His</w:t>
      </w:r>
      <w:proofErr w:type="spellEnd"/>
      <w:r>
        <w:t>-</w:t>
      </w:r>
      <w:proofErr w:type="spellStart"/>
      <w:r>
        <w:t>Gly</w:t>
      </w:r>
      <w:proofErr w:type="spellEnd"/>
      <w:r>
        <w:t>-</w:t>
      </w:r>
      <w:proofErr w:type="spellStart"/>
      <w:r w:rsidR="00555AD8">
        <w:t>Glu</w:t>
      </w:r>
      <w:proofErr w:type="spellEnd"/>
      <w:r w:rsidR="00555AD8">
        <w:t>-</w:t>
      </w:r>
      <w:bookmarkStart w:id="0" w:name="_GoBack"/>
      <w:bookmarkEnd w:id="0"/>
      <w:r>
        <w:t>Stop-</w:t>
      </w:r>
      <w:proofErr w:type="spellStart"/>
      <w:r>
        <w:t>Lys</w:t>
      </w:r>
      <w:proofErr w:type="spellEnd"/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Syntéza </w:t>
      </w:r>
      <w:proofErr w:type="spellStart"/>
      <w:r>
        <w:t>mRNA</w:t>
      </w:r>
      <w:proofErr w:type="spellEnd"/>
      <w:r>
        <w:t xml:space="preserve">, ktoré kódujú eukaryotické </w:t>
      </w:r>
      <w:proofErr w:type="spellStart"/>
      <w:r>
        <w:t>ribozomálne</w:t>
      </w:r>
      <w:proofErr w:type="spellEnd"/>
      <w:r>
        <w:t xml:space="preserve"> proteíny prebieha v: </w:t>
      </w:r>
      <w:proofErr w:type="spellStart"/>
      <w:r w:rsidR="00457CC9">
        <w:t>euchromatíne</w:t>
      </w:r>
      <w:proofErr w:type="spellEnd"/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DNA replikácia je: </w:t>
      </w:r>
      <w:proofErr w:type="spellStart"/>
      <w:r>
        <w:t>semikonzervatívna</w:t>
      </w:r>
      <w:proofErr w:type="spellEnd"/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Ak nukleová kyselina </w:t>
      </w:r>
      <w:proofErr w:type="spellStart"/>
      <w:r>
        <w:t>obahuje</w:t>
      </w:r>
      <w:proofErr w:type="spellEnd"/>
      <w:r>
        <w:t xml:space="preserve"> 20% A </w:t>
      </w:r>
      <w:proofErr w:type="spellStart"/>
      <w:r>
        <w:t>a</w:t>
      </w:r>
      <w:proofErr w:type="spellEnd"/>
      <w:r>
        <w:t> 20% T ide pravdepodobne o: dvojvláknovú DNA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Ktorý z histónov nie je súčasťou </w:t>
      </w:r>
      <w:proofErr w:type="spellStart"/>
      <w:r>
        <w:t>nuklleozómu</w:t>
      </w:r>
      <w:proofErr w:type="spellEnd"/>
      <w:r>
        <w:t>?: H1</w:t>
      </w:r>
    </w:p>
    <w:p w:rsidR="00821B9D" w:rsidRDefault="00821B9D" w:rsidP="002F3837">
      <w:pPr>
        <w:pStyle w:val="Odsekzoznamu"/>
        <w:numPr>
          <w:ilvl w:val="0"/>
          <w:numId w:val="1"/>
        </w:numPr>
      </w:pPr>
      <w:r>
        <w:t xml:space="preserve">V ktorých z nasledujúcich genómov sa nachádzajú </w:t>
      </w:r>
      <w:proofErr w:type="spellStart"/>
      <w:r>
        <w:t>teloméry</w:t>
      </w:r>
      <w:proofErr w:type="spellEnd"/>
      <w:r>
        <w:t>?: ľudský jadrový genóm</w:t>
      </w:r>
    </w:p>
    <w:p w:rsidR="006203BF" w:rsidRDefault="006203BF" w:rsidP="002F3837">
      <w:pPr>
        <w:pStyle w:val="Odsekzoznamu"/>
        <w:numPr>
          <w:ilvl w:val="0"/>
          <w:numId w:val="1"/>
        </w:numPr>
      </w:pPr>
      <w:r>
        <w:t xml:space="preserve">Ktorý z nasledujúcich procesov je príkladom </w:t>
      </w:r>
      <w:proofErr w:type="spellStart"/>
      <w:r>
        <w:t>posttranskripčnej</w:t>
      </w:r>
      <w:proofErr w:type="spellEnd"/>
      <w:r>
        <w:t xml:space="preserve"> modifikácie proteínov?:fosforylácia</w:t>
      </w:r>
    </w:p>
    <w:p w:rsidR="006203BF" w:rsidRDefault="006203BF" w:rsidP="00457CC9">
      <w:pPr>
        <w:pStyle w:val="Odsekzoznamu"/>
        <w:numPr>
          <w:ilvl w:val="0"/>
          <w:numId w:val="1"/>
        </w:numPr>
      </w:pPr>
      <w:r>
        <w:t xml:space="preserve">Ktoré z nasledujúcich tvrdení o chromozóme </w:t>
      </w:r>
      <w:proofErr w:type="spellStart"/>
      <w:r>
        <w:t>E.coli</w:t>
      </w:r>
      <w:proofErr w:type="spellEnd"/>
      <w:r>
        <w:t xml:space="preserve"> je pravdivé?: </w:t>
      </w:r>
      <w:proofErr w:type="spellStart"/>
      <w:r>
        <w:t>E.coli</w:t>
      </w:r>
      <w:proofErr w:type="spellEnd"/>
      <w:r>
        <w:t xml:space="preserve"> chromozóm je samostatným </w:t>
      </w:r>
      <w:proofErr w:type="spellStart"/>
      <w:r>
        <w:t>replikónom</w:t>
      </w:r>
      <w:proofErr w:type="spellEnd"/>
      <w:r>
        <w:t>;</w:t>
      </w:r>
      <w:r>
        <w:tab/>
        <w:t xml:space="preserve"> replikácia začína v mieste </w:t>
      </w:r>
      <w:proofErr w:type="spellStart"/>
      <w:r>
        <w:t>oriC</w:t>
      </w:r>
      <w:proofErr w:type="spellEnd"/>
    </w:p>
    <w:p w:rsidR="00457CC9" w:rsidRDefault="00457CC9" w:rsidP="00457CC9"/>
    <w:p w:rsidR="00457CC9" w:rsidRDefault="00457CC9" w:rsidP="00457CC9">
      <w:r>
        <w:t>Zápočet 2</w:t>
      </w:r>
    </w:p>
    <w:p w:rsidR="00457CC9" w:rsidRDefault="00457CC9" w:rsidP="00457CC9">
      <w:pPr>
        <w:pStyle w:val="Odsekzoznamu"/>
        <w:numPr>
          <w:ilvl w:val="0"/>
          <w:numId w:val="2"/>
        </w:numPr>
      </w:pPr>
      <w:r>
        <w:t xml:space="preserve">Ktorá z uvedený mutácií je </w:t>
      </w:r>
      <w:proofErr w:type="spellStart"/>
      <w:r>
        <w:t>transverziou</w:t>
      </w:r>
      <w:proofErr w:type="spellEnd"/>
      <w:r>
        <w:t>? A</w:t>
      </w:r>
      <w:r>
        <w:sym w:font="Wingdings" w:char="F0E0"/>
      </w:r>
      <w:r>
        <w:t>T; A</w:t>
      </w:r>
      <w:r>
        <w:sym w:font="Wingdings" w:char="F0E0"/>
      </w:r>
      <w:r>
        <w:t>C</w:t>
      </w:r>
    </w:p>
    <w:p w:rsidR="00457CC9" w:rsidRDefault="00457CC9" w:rsidP="00457CC9">
      <w:pPr>
        <w:pStyle w:val="Odsekzoznamu"/>
        <w:numPr>
          <w:ilvl w:val="0"/>
          <w:numId w:val="2"/>
        </w:numPr>
      </w:pPr>
      <w:r>
        <w:t xml:space="preserve">Ktorá mutácia je </w:t>
      </w:r>
      <w:proofErr w:type="spellStart"/>
      <w:r>
        <w:t>tranzíciou</w:t>
      </w:r>
      <w:proofErr w:type="spellEnd"/>
      <w:r>
        <w:t>?: A</w:t>
      </w:r>
      <w:r>
        <w:sym w:font="Wingdings" w:char="F0E0"/>
      </w:r>
      <w:r>
        <w:t>G</w:t>
      </w:r>
    </w:p>
    <w:p w:rsidR="00457CC9" w:rsidRDefault="00457CC9" w:rsidP="00457CC9">
      <w:pPr>
        <w:pStyle w:val="Odsekzoznamu"/>
        <w:numPr>
          <w:ilvl w:val="0"/>
          <w:numId w:val="2"/>
        </w:numPr>
      </w:pPr>
      <w:r>
        <w:t xml:space="preserve">Ktoré z nasledujúcich tvrdení je pravdivé? : Frekvencia </w:t>
      </w:r>
      <w:proofErr w:type="spellStart"/>
      <w:r>
        <w:t>tranzícií</w:t>
      </w:r>
      <w:proofErr w:type="spellEnd"/>
      <w:r>
        <w:t xml:space="preserve"> je vyššia ako </w:t>
      </w:r>
      <w:proofErr w:type="spellStart"/>
      <w:r>
        <w:t>fr</w:t>
      </w:r>
      <w:proofErr w:type="spellEnd"/>
      <w:r>
        <w:t xml:space="preserve">. </w:t>
      </w:r>
      <w:proofErr w:type="spellStart"/>
      <w:r>
        <w:t>transverzií</w:t>
      </w:r>
      <w:proofErr w:type="spellEnd"/>
      <w:r>
        <w:t>.</w:t>
      </w:r>
    </w:p>
    <w:p w:rsidR="00457CC9" w:rsidRDefault="00457CC9" w:rsidP="00457CC9">
      <w:pPr>
        <w:pStyle w:val="Odsekzoznamu"/>
        <w:numPr>
          <w:ilvl w:val="0"/>
          <w:numId w:val="2"/>
        </w:numPr>
      </w:pPr>
      <w:r>
        <w:t xml:space="preserve">Medzi spontánne mutácie nepatrí: Tvorba </w:t>
      </w:r>
      <w:proofErr w:type="spellStart"/>
      <w:r>
        <w:t>tymínových</w:t>
      </w:r>
      <w:proofErr w:type="spellEnd"/>
      <w:r>
        <w:t xml:space="preserve"> </w:t>
      </w:r>
      <w:proofErr w:type="spellStart"/>
      <w:r>
        <w:t>dimérov</w:t>
      </w:r>
      <w:proofErr w:type="spellEnd"/>
    </w:p>
    <w:p w:rsidR="00457CC9" w:rsidRDefault="00457CC9" w:rsidP="00457CC9">
      <w:pPr>
        <w:pStyle w:val="Odsekzoznamu"/>
        <w:numPr>
          <w:ilvl w:val="0"/>
          <w:numId w:val="2"/>
        </w:numPr>
      </w:pPr>
      <w:proofErr w:type="spellStart"/>
      <w:r>
        <w:t>RecA</w:t>
      </w:r>
      <w:proofErr w:type="spellEnd"/>
      <w:r>
        <w:t xml:space="preserve"> proteín sa podieľa na nasledujúcich biologických procesoch: indukcia SOS odpovede, homologická rekombinácia, oprava DNA poškodení</w:t>
      </w:r>
    </w:p>
    <w:p w:rsidR="00457CC9" w:rsidRDefault="00457CC9" w:rsidP="00457CC9">
      <w:pPr>
        <w:pStyle w:val="Odsekzoznamu"/>
        <w:numPr>
          <w:ilvl w:val="0"/>
          <w:numId w:val="2"/>
        </w:numPr>
      </w:pPr>
      <w:r>
        <w:t>Hlavným mechanizmom opravy replikačných chýb u </w:t>
      </w:r>
      <w:proofErr w:type="spellStart"/>
      <w:r>
        <w:t>E.coli</w:t>
      </w:r>
      <w:proofErr w:type="spellEnd"/>
      <w:r>
        <w:t xml:space="preserve"> je: </w:t>
      </w:r>
      <w:proofErr w:type="spellStart"/>
      <w:r>
        <w:t>mutHLS</w:t>
      </w:r>
      <w:proofErr w:type="spellEnd"/>
      <w:r w:rsidR="00174E42">
        <w:t xml:space="preserve"> systém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 xml:space="preserve">Pri oprave DNA je pôvodné (správne) vlákno rozpoznané vďaka: prítomnosti </w:t>
      </w:r>
      <w:proofErr w:type="spellStart"/>
      <w:r>
        <w:t>Dam</w:t>
      </w:r>
      <w:proofErr w:type="spellEnd"/>
      <w:r>
        <w:t xml:space="preserve"> </w:t>
      </w:r>
      <w:proofErr w:type="spellStart"/>
      <w:r>
        <w:t>metylácie</w:t>
      </w:r>
      <w:proofErr w:type="spellEnd"/>
    </w:p>
    <w:p w:rsidR="00174E42" w:rsidRDefault="00174E42" w:rsidP="00457CC9">
      <w:pPr>
        <w:pStyle w:val="Odsekzoznamu"/>
        <w:numPr>
          <w:ilvl w:val="0"/>
          <w:numId w:val="2"/>
        </w:numPr>
      </w:pPr>
      <w:r>
        <w:t xml:space="preserve">Všeobecná schéma </w:t>
      </w:r>
      <w:proofErr w:type="spellStart"/>
      <w:r>
        <w:t>excíznych</w:t>
      </w:r>
      <w:proofErr w:type="spellEnd"/>
      <w:r>
        <w:t xml:space="preserve"> opráv DNA je: </w:t>
      </w:r>
      <w:proofErr w:type="spellStart"/>
      <w:r>
        <w:t>glykozyláza</w:t>
      </w:r>
      <w:proofErr w:type="spellEnd"/>
      <w:r>
        <w:t>-AP endonukleáza-</w:t>
      </w:r>
      <w:proofErr w:type="spellStart"/>
      <w:r>
        <w:t>ligáza</w:t>
      </w:r>
      <w:proofErr w:type="spellEnd"/>
      <w:r>
        <w:t>-polymeráza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proofErr w:type="spellStart"/>
      <w:r>
        <w:t>Lac</w:t>
      </w:r>
      <w:proofErr w:type="spellEnd"/>
      <w:r>
        <w:t xml:space="preserve"> </w:t>
      </w:r>
      <w:proofErr w:type="spellStart"/>
      <w:r>
        <w:t>represor</w:t>
      </w:r>
      <w:proofErr w:type="spellEnd"/>
      <w:r>
        <w:t xml:space="preserve"> sa viaže na operátor: v neprítomnosti laktózy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>Ktorá z nasledujúcich mutácií je tichou mutáciou?: ACC</w:t>
      </w:r>
      <w:r>
        <w:sym w:font="Wingdings" w:char="F0E0"/>
      </w:r>
      <w:r>
        <w:t>ACG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>Medzi mechanizmy genetickej rekombinácie u baktérií nepatrí: konverzia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>Funkčné regulátory: zvyšujú aj znižujú frekvenciu transkripcie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 xml:space="preserve">Variabilita sigma podjednotiek RNA polymerázy sa používa ako mechanizmus regulácie génovej </w:t>
      </w:r>
      <w:proofErr w:type="spellStart"/>
      <w:r>
        <w:t>expresie</w:t>
      </w:r>
      <w:proofErr w:type="spellEnd"/>
      <w:r>
        <w:t>: len u prokaryotických organizmov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 xml:space="preserve">Hlavným mechanizmom regulácie génovej </w:t>
      </w:r>
      <w:proofErr w:type="spellStart"/>
      <w:r>
        <w:t>expresie</w:t>
      </w:r>
      <w:proofErr w:type="spellEnd"/>
      <w:r>
        <w:t xml:space="preserve"> u prokaryot je regulácia na úrovni: transkripcie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proofErr w:type="spellStart"/>
      <w:r>
        <w:t>Atenuácia</w:t>
      </w:r>
      <w:proofErr w:type="spellEnd"/>
      <w:r>
        <w:t xml:space="preserve"> je typickým mechanizmom pri regulácii </w:t>
      </w:r>
      <w:proofErr w:type="spellStart"/>
      <w:r>
        <w:t>operónov</w:t>
      </w:r>
      <w:proofErr w:type="spellEnd"/>
      <w:r>
        <w:t xml:space="preserve"> pre: biosyntézu aminokyselín</w:t>
      </w:r>
    </w:p>
    <w:p w:rsidR="00174E42" w:rsidRDefault="00174E42" w:rsidP="00457CC9">
      <w:pPr>
        <w:pStyle w:val="Odsekzoznamu"/>
        <w:numPr>
          <w:ilvl w:val="0"/>
          <w:numId w:val="2"/>
        </w:numPr>
      </w:pPr>
      <w:r>
        <w:t xml:space="preserve">Typickým príkladom regulácie enzýmovej aktivity s využitím epigenetických modifikácií je: </w:t>
      </w:r>
      <w:proofErr w:type="spellStart"/>
      <w:r>
        <w:t>metylácia</w:t>
      </w:r>
      <w:proofErr w:type="spellEnd"/>
      <w:r w:rsidR="00BE2F1A">
        <w:t xml:space="preserve">, fosforylácia, </w:t>
      </w:r>
      <w:proofErr w:type="spellStart"/>
      <w:r w:rsidR="00BE2F1A">
        <w:t>acetylácia</w:t>
      </w:r>
      <w:proofErr w:type="spellEnd"/>
      <w:r w:rsidR="00BE2F1A">
        <w:t xml:space="preserve"> proteínov</w:t>
      </w:r>
    </w:p>
    <w:p w:rsidR="00BE2F1A" w:rsidRDefault="00BE2F1A" w:rsidP="00457CC9">
      <w:pPr>
        <w:pStyle w:val="Odsekzoznamu"/>
        <w:numPr>
          <w:ilvl w:val="0"/>
          <w:numId w:val="2"/>
        </w:numPr>
      </w:pPr>
      <w:r>
        <w:t>Poradie väzobných miest pre regulačné proteíny v </w:t>
      </w:r>
      <w:proofErr w:type="spellStart"/>
      <w:r>
        <w:t>Lac</w:t>
      </w:r>
      <w:proofErr w:type="spellEnd"/>
      <w:r>
        <w:t xml:space="preserve"> </w:t>
      </w:r>
      <w:proofErr w:type="spellStart"/>
      <w:r>
        <w:t>operóne</w:t>
      </w:r>
      <w:proofErr w:type="spellEnd"/>
      <w:r>
        <w:t xml:space="preserve"> je: CAP proteín-RNA </w:t>
      </w:r>
      <w:proofErr w:type="spellStart"/>
      <w:r>
        <w:t>pomyleráza-represor</w:t>
      </w:r>
      <w:proofErr w:type="spellEnd"/>
    </w:p>
    <w:p w:rsidR="00BE2F1A" w:rsidRDefault="00BE2F1A" w:rsidP="00457CC9">
      <w:pPr>
        <w:pStyle w:val="Odsekzoznamu"/>
        <w:numPr>
          <w:ilvl w:val="0"/>
          <w:numId w:val="2"/>
        </w:numPr>
      </w:pPr>
      <w:r>
        <w:t xml:space="preserve">Dvojzložkové regulačné systémy ako mechanizmy regulácie génovej </w:t>
      </w:r>
      <w:proofErr w:type="spellStart"/>
      <w:r>
        <w:t>expresie</w:t>
      </w:r>
      <w:proofErr w:type="spellEnd"/>
      <w:r>
        <w:t xml:space="preserve"> sa využíva: prevažne u prokaryotoch</w:t>
      </w:r>
    </w:p>
    <w:p w:rsidR="00BE2F1A" w:rsidRDefault="00BE2F1A" w:rsidP="00457CC9">
      <w:pPr>
        <w:pStyle w:val="Odsekzoznamu"/>
        <w:numPr>
          <w:ilvl w:val="0"/>
          <w:numId w:val="2"/>
        </w:numPr>
      </w:pPr>
      <w:r>
        <w:t xml:space="preserve">V ktorej fáze bunkového cyklu sa pozoruje syntéza DNA?: </w:t>
      </w:r>
      <w:proofErr w:type="spellStart"/>
      <w:r>
        <w:t>interfáza</w:t>
      </w:r>
      <w:proofErr w:type="spellEnd"/>
    </w:p>
    <w:p w:rsidR="00BE2F1A" w:rsidRDefault="00BE2F1A" w:rsidP="00457CC9">
      <w:pPr>
        <w:pStyle w:val="Odsekzoznamu"/>
        <w:numPr>
          <w:ilvl w:val="0"/>
          <w:numId w:val="2"/>
        </w:numPr>
      </w:pPr>
      <w:proofErr w:type="spellStart"/>
      <w:r>
        <w:t>Sada</w:t>
      </w:r>
      <w:proofErr w:type="spellEnd"/>
      <w:r>
        <w:t xml:space="preserve"> génov, kt. sú koordinovane </w:t>
      </w:r>
      <w:proofErr w:type="spellStart"/>
      <w:r>
        <w:t>exprimované</w:t>
      </w:r>
      <w:proofErr w:type="spellEnd"/>
      <w:r>
        <w:t xml:space="preserve"> sa nazýva: </w:t>
      </w:r>
      <w:proofErr w:type="spellStart"/>
      <w:r>
        <w:t>operón</w:t>
      </w:r>
      <w:proofErr w:type="spellEnd"/>
    </w:p>
    <w:p w:rsidR="00BE2F1A" w:rsidRDefault="00BE2F1A" w:rsidP="00457CC9">
      <w:pPr>
        <w:pStyle w:val="Odsekzoznamu"/>
        <w:numPr>
          <w:ilvl w:val="0"/>
          <w:numId w:val="2"/>
        </w:numPr>
      </w:pPr>
      <w:r>
        <w:t xml:space="preserve">V ktorom z nasledujúcich mechanizmov nie je rozdiel medzi </w:t>
      </w:r>
      <w:proofErr w:type="spellStart"/>
      <w:r>
        <w:t>ekaryotmi</w:t>
      </w:r>
      <w:proofErr w:type="spellEnd"/>
      <w:r>
        <w:t xml:space="preserve"> a prokaryotmi v regulácii génovej </w:t>
      </w:r>
      <w:proofErr w:type="spellStart"/>
      <w:r>
        <w:t>expresie</w:t>
      </w:r>
      <w:proofErr w:type="spellEnd"/>
      <w:r>
        <w:t xml:space="preserve">? : regulácia degradácie </w:t>
      </w:r>
      <w:proofErr w:type="spellStart"/>
      <w:r>
        <w:t>mRNA</w:t>
      </w:r>
      <w:proofErr w:type="spellEnd"/>
    </w:p>
    <w:p w:rsidR="00BE2F1A" w:rsidRDefault="00BE2F1A" w:rsidP="00457CC9">
      <w:pPr>
        <w:pStyle w:val="Odsekzoznamu"/>
        <w:numPr>
          <w:ilvl w:val="0"/>
          <w:numId w:val="2"/>
        </w:numPr>
      </w:pPr>
      <w:r>
        <w:t xml:space="preserve">Mechanizmom, </w:t>
      </w:r>
      <w:proofErr w:type="spellStart"/>
      <w:r>
        <w:t>kt</w:t>
      </w:r>
      <w:proofErr w:type="spellEnd"/>
      <w:r>
        <w:t xml:space="preserve"> u baktérií zabezpečuje, že bunky využívajú preferenčne glukózu pred inými cukrami sa nazýva: </w:t>
      </w:r>
      <w:proofErr w:type="spellStart"/>
      <w:r>
        <w:t>katabolická</w:t>
      </w:r>
      <w:proofErr w:type="spellEnd"/>
      <w:r>
        <w:t xml:space="preserve"> represia</w:t>
      </w:r>
    </w:p>
    <w:p w:rsidR="00BE2F1A" w:rsidRDefault="00BE2F1A" w:rsidP="00457CC9">
      <w:pPr>
        <w:pStyle w:val="Odsekzoznamu"/>
        <w:numPr>
          <w:ilvl w:val="0"/>
          <w:numId w:val="2"/>
        </w:numPr>
      </w:pPr>
      <w:r>
        <w:lastRenderedPageBreak/>
        <w:t xml:space="preserve">Indukcia </w:t>
      </w:r>
      <w:proofErr w:type="spellStart"/>
      <w:r>
        <w:t>laktózového</w:t>
      </w:r>
      <w:proofErr w:type="spellEnd"/>
      <w:r>
        <w:t xml:space="preserve"> </w:t>
      </w:r>
      <w:proofErr w:type="spellStart"/>
      <w:r>
        <w:t>operónu</w:t>
      </w:r>
      <w:proofErr w:type="spellEnd"/>
      <w:r>
        <w:t xml:space="preserve"> je sprostredkovaná</w:t>
      </w:r>
      <w:r w:rsidR="00FE0B0B">
        <w:t xml:space="preserve">: inhibíciou väzby </w:t>
      </w:r>
      <w:proofErr w:type="spellStart"/>
      <w:r w:rsidR="00FE0B0B">
        <w:t>lac</w:t>
      </w:r>
      <w:proofErr w:type="spellEnd"/>
      <w:r w:rsidR="00FE0B0B">
        <w:t xml:space="preserve"> </w:t>
      </w:r>
      <w:proofErr w:type="spellStart"/>
      <w:r w:rsidR="00FE0B0B">
        <w:t>represora</w:t>
      </w:r>
      <w:proofErr w:type="spellEnd"/>
      <w:r w:rsidR="00FE0B0B">
        <w:t xml:space="preserve"> na </w:t>
      </w:r>
      <w:proofErr w:type="spellStart"/>
      <w:r w:rsidR="00FE0B0B">
        <w:t>lac</w:t>
      </w:r>
      <w:proofErr w:type="spellEnd"/>
      <w:r w:rsidR="00FE0B0B">
        <w:t xml:space="preserve"> operátor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r>
        <w:t xml:space="preserve">Represia </w:t>
      </w:r>
      <w:proofErr w:type="spellStart"/>
      <w:r>
        <w:t>tryptofánového</w:t>
      </w:r>
      <w:proofErr w:type="spellEnd"/>
      <w:r>
        <w:t xml:space="preserve"> </w:t>
      </w:r>
      <w:proofErr w:type="spellStart"/>
      <w:r>
        <w:t>operónu</w:t>
      </w:r>
      <w:proofErr w:type="spellEnd"/>
      <w:r>
        <w:t xml:space="preserve"> je </w:t>
      </w:r>
      <w:proofErr w:type="spellStart"/>
      <w:r>
        <w:t>sprostredkovaná:väzbou</w:t>
      </w:r>
      <w:proofErr w:type="spellEnd"/>
      <w:r>
        <w:t xml:space="preserve"> </w:t>
      </w:r>
      <w:proofErr w:type="spellStart"/>
      <w:r>
        <w:t>tryptofánu</w:t>
      </w:r>
      <w:proofErr w:type="spellEnd"/>
      <w:r>
        <w:t xml:space="preserve"> na trp operátor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r>
        <w:t xml:space="preserve">Princípom </w:t>
      </w:r>
      <w:proofErr w:type="spellStart"/>
      <w:r>
        <w:t>katabolickej</w:t>
      </w:r>
      <w:proofErr w:type="spellEnd"/>
      <w:r>
        <w:t xml:space="preserve"> represie je: inhibícia väzby </w:t>
      </w:r>
      <w:proofErr w:type="spellStart"/>
      <w:r>
        <w:t>katabolického</w:t>
      </w:r>
      <w:proofErr w:type="spellEnd"/>
      <w:r>
        <w:t xml:space="preserve"> aktivačného proteínu na promótor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proofErr w:type="spellStart"/>
      <w:r>
        <w:t>Laktrózový</w:t>
      </w:r>
      <w:proofErr w:type="spellEnd"/>
      <w:r>
        <w:t xml:space="preserve"> </w:t>
      </w:r>
      <w:proofErr w:type="spellStart"/>
      <w:r>
        <w:t>operón</w:t>
      </w:r>
      <w:proofErr w:type="spellEnd"/>
      <w:r>
        <w:t xml:space="preserve"> je </w:t>
      </w:r>
      <w:proofErr w:type="spellStart"/>
      <w:r>
        <w:t>exprimovaný</w:t>
      </w:r>
      <w:proofErr w:type="spellEnd"/>
      <w:r>
        <w:t xml:space="preserve">: </w:t>
      </w:r>
      <w:proofErr w:type="spellStart"/>
      <w:r>
        <w:t>ke´d</w:t>
      </w:r>
      <w:proofErr w:type="spellEnd"/>
      <w:r>
        <w:t xml:space="preserve"> je v médiu prítomná </w:t>
      </w:r>
      <w:proofErr w:type="spellStart"/>
      <w:r>
        <w:t>lakt</w:t>
      </w:r>
      <w:proofErr w:type="spellEnd"/>
      <w:r>
        <w:t>=</w:t>
      </w:r>
      <w:proofErr w:type="spellStart"/>
      <w:r>
        <w:t>oza</w:t>
      </w:r>
      <w:proofErr w:type="spellEnd"/>
      <w:r>
        <w:t xml:space="preserve"> ale nie glukóza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proofErr w:type="spellStart"/>
      <w:r>
        <w:t>Hollidayov</w:t>
      </w:r>
      <w:proofErr w:type="spellEnd"/>
      <w:r>
        <w:t xml:space="preserve"> model popisuje mechanizmus: homologickej rekombinácie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r>
        <w:t xml:space="preserve">Ktorý/é z nasledujúcich motívov sa nachádzajú často v DNA viažucich sa doménach proteínov: zinkové prsty, </w:t>
      </w:r>
      <w:proofErr w:type="spellStart"/>
      <w:r>
        <w:t>leucínové</w:t>
      </w:r>
      <w:proofErr w:type="spellEnd"/>
      <w:r>
        <w:t xml:space="preserve"> prsty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proofErr w:type="spellStart"/>
      <w:r>
        <w:t>CpG</w:t>
      </w:r>
      <w:proofErr w:type="spellEnd"/>
      <w:r>
        <w:t xml:space="preserve"> ostrovy regulujúce </w:t>
      </w:r>
      <w:proofErr w:type="spellStart"/>
      <w:r>
        <w:t>expresiu</w:t>
      </w:r>
      <w:proofErr w:type="spellEnd"/>
      <w:r>
        <w:t xml:space="preserve"> u stavovcov sú </w:t>
      </w:r>
      <w:proofErr w:type="spellStart"/>
      <w:r>
        <w:t>inaktívované</w:t>
      </w:r>
      <w:proofErr w:type="spellEnd"/>
      <w:r>
        <w:t xml:space="preserve"> nasledujúcou modifikáciou: </w:t>
      </w:r>
      <w:proofErr w:type="spellStart"/>
      <w:r>
        <w:t>metyláciou</w:t>
      </w:r>
      <w:proofErr w:type="spellEnd"/>
    </w:p>
    <w:p w:rsidR="00FE0B0B" w:rsidRDefault="00FE0B0B" w:rsidP="00457CC9">
      <w:pPr>
        <w:pStyle w:val="Odsekzoznamu"/>
        <w:numPr>
          <w:ilvl w:val="0"/>
          <w:numId w:val="2"/>
        </w:numPr>
      </w:pPr>
      <w:r>
        <w:t>Poradie fáz v bunkovom cykle eukaryotickej bunky je: M-G1-S-G2</w:t>
      </w:r>
    </w:p>
    <w:p w:rsidR="00FE0B0B" w:rsidRDefault="00FE0B0B" w:rsidP="00457CC9">
      <w:pPr>
        <w:pStyle w:val="Odsekzoznamu"/>
        <w:numPr>
          <w:ilvl w:val="0"/>
          <w:numId w:val="2"/>
        </w:numPr>
      </w:pPr>
      <w:r>
        <w:t xml:space="preserve">Ktoré z nasledujúcich regulačných elementov nie je súčasťou </w:t>
      </w:r>
      <w:proofErr w:type="spellStart"/>
      <w:r>
        <w:t>operónu</w:t>
      </w:r>
      <w:proofErr w:type="spellEnd"/>
      <w:r>
        <w:t>?:</w:t>
      </w:r>
      <w:r w:rsidR="00E84916">
        <w:t xml:space="preserve"> gén kódujúci </w:t>
      </w:r>
      <w:proofErr w:type="spellStart"/>
      <w:r w:rsidR="00E84916">
        <w:t>represor</w:t>
      </w:r>
      <w:proofErr w:type="spellEnd"/>
    </w:p>
    <w:p w:rsidR="00E84916" w:rsidRDefault="00E84916" w:rsidP="00457CC9">
      <w:pPr>
        <w:pStyle w:val="Odsekzoznamu"/>
        <w:numPr>
          <w:ilvl w:val="0"/>
          <w:numId w:val="2"/>
        </w:numPr>
      </w:pPr>
      <w:proofErr w:type="spellStart"/>
      <w:r>
        <w:t>Enhancer</w:t>
      </w:r>
      <w:proofErr w:type="spellEnd"/>
      <w:r>
        <w:t xml:space="preserve"> je: miesto vzdialené od promótora, kde sa viažu regulačné proteíny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r>
        <w:t>V </w:t>
      </w:r>
      <w:proofErr w:type="spellStart"/>
      <w:r>
        <w:t>lac</w:t>
      </w:r>
      <w:proofErr w:type="spellEnd"/>
      <w:r>
        <w:t xml:space="preserve"> </w:t>
      </w:r>
      <w:proofErr w:type="spellStart"/>
      <w:r>
        <w:t>operóne</w:t>
      </w:r>
      <w:proofErr w:type="spellEnd"/>
      <w:r>
        <w:t xml:space="preserve"> </w:t>
      </w:r>
      <w:proofErr w:type="spellStart"/>
      <w:r>
        <w:t>posobí</w:t>
      </w:r>
      <w:proofErr w:type="spellEnd"/>
      <w:r>
        <w:t xml:space="preserve"> laktóza ako: induktor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proofErr w:type="spellStart"/>
      <w:r>
        <w:t>Operóny</w:t>
      </w:r>
      <w:proofErr w:type="spellEnd"/>
      <w:r>
        <w:t xml:space="preserve"> sú známe: len u prokaryotov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r>
        <w:t>Hlavné kontrolné body bunkového cyklu a nachádzajú v: na prechode medzi G1 a S fázou, G2 a M fázou a v </w:t>
      </w:r>
      <w:proofErr w:type="spellStart"/>
      <w:r>
        <w:t>Mfáze</w:t>
      </w:r>
      <w:proofErr w:type="spellEnd"/>
    </w:p>
    <w:p w:rsidR="00E84916" w:rsidRDefault="00E84916" w:rsidP="00457CC9">
      <w:pPr>
        <w:pStyle w:val="Odsekzoznamu"/>
        <w:numPr>
          <w:ilvl w:val="0"/>
          <w:numId w:val="2"/>
        </w:numPr>
      </w:pPr>
      <w:proofErr w:type="spellStart"/>
      <w:r>
        <w:t>Remodelácia</w:t>
      </w:r>
      <w:proofErr w:type="spellEnd"/>
      <w:r>
        <w:t xml:space="preserve"> chromatínu sa dosahuje: </w:t>
      </w:r>
      <w:proofErr w:type="spellStart"/>
      <w:r>
        <w:t>acetyláciou</w:t>
      </w:r>
      <w:proofErr w:type="spellEnd"/>
      <w:r>
        <w:t xml:space="preserve">, </w:t>
      </w:r>
      <w:proofErr w:type="spellStart"/>
      <w:r>
        <w:t>metyláciou</w:t>
      </w:r>
      <w:proofErr w:type="spellEnd"/>
      <w:r>
        <w:t>, fosforyláciou histónov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r>
        <w:t>V ktorej fáze bunkového cyklu dochádza k syntéze DNA: S fáza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r>
        <w:t xml:space="preserve">Prechod medzi jednotlivými fázami bunkového cyklu je sprostredkovaný enzýmami: </w:t>
      </w:r>
      <w:proofErr w:type="spellStart"/>
      <w:r>
        <w:t>cyklín</w:t>
      </w:r>
      <w:proofErr w:type="spellEnd"/>
      <w:r>
        <w:t xml:space="preserve"> </w:t>
      </w:r>
      <w:proofErr w:type="spellStart"/>
      <w:r>
        <w:t>dependentné</w:t>
      </w:r>
      <w:proofErr w:type="spellEnd"/>
      <w:r>
        <w:t xml:space="preserve"> </w:t>
      </w:r>
      <w:proofErr w:type="spellStart"/>
      <w:r>
        <w:t>kinázy</w:t>
      </w:r>
      <w:proofErr w:type="spellEnd"/>
    </w:p>
    <w:p w:rsidR="00E84916" w:rsidRDefault="00E84916" w:rsidP="00457CC9">
      <w:pPr>
        <w:pStyle w:val="Odsekzoznamu"/>
        <w:numPr>
          <w:ilvl w:val="0"/>
          <w:numId w:val="2"/>
        </w:numPr>
      </w:pPr>
      <w:r>
        <w:t xml:space="preserve">Ktorá bunková </w:t>
      </w:r>
      <w:proofErr w:type="spellStart"/>
      <w:r>
        <w:t>organela</w:t>
      </w:r>
      <w:proofErr w:type="spellEnd"/>
      <w:r>
        <w:t xml:space="preserve"> je zodpovedná za iniciáciu </w:t>
      </w:r>
      <w:proofErr w:type="spellStart"/>
      <w:r>
        <w:t>apoptozy</w:t>
      </w:r>
      <w:proofErr w:type="spellEnd"/>
      <w:r>
        <w:t xml:space="preserve">? mitochondrie, </w:t>
      </w:r>
      <w:proofErr w:type="spellStart"/>
      <w:r>
        <w:t>endoplazmatické</w:t>
      </w:r>
      <w:proofErr w:type="spellEnd"/>
      <w:r>
        <w:t xml:space="preserve"> retikulum</w:t>
      </w:r>
    </w:p>
    <w:p w:rsidR="00E84916" w:rsidRDefault="00E84916" w:rsidP="00457CC9">
      <w:pPr>
        <w:pStyle w:val="Odsekzoznamu"/>
        <w:numPr>
          <w:ilvl w:val="0"/>
          <w:numId w:val="2"/>
        </w:numPr>
      </w:pPr>
      <w:r>
        <w:t>Ktorý proteín je zodpovedný za zatavenie bunkového cyklu v prípade poškodenia DNA: p53</w:t>
      </w:r>
    </w:p>
    <w:sectPr w:rsidR="00E84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5969"/>
    <w:multiLevelType w:val="hybridMultilevel"/>
    <w:tmpl w:val="5CF0F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53034"/>
    <w:multiLevelType w:val="hybridMultilevel"/>
    <w:tmpl w:val="7EE212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46"/>
    <w:rsid w:val="00174E42"/>
    <w:rsid w:val="002F3837"/>
    <w:rsid w:val="00346975"/>
    <w:rsid w:val="00457CC9"/>
    <w:rsid w:val="004C7A39"/>
    <w:rsid w:val="00555AD8"/>
    <w:rsid w:val="0059566D"/>
    <w:rsid w:val="006203BF"/>
    <w:rsid w:val="0065320F"/>
    <w:rsid w:val="00821B9D"/>
    <w:rsid w:val="00860C89"/>
    <w:rsid w:val="008C41D1"/>
    <w:rsid w:val="00B26F46"/>
    <w:rsid w:val="00BE2F1A"/>
    <w:rsid w:val="00E173EE"/>
    <w:rsid w:val="00E84916"/>
    <w:rsid w:val="00E9527E"/>
    <w:rsid w:val="00F4631D"/>
    <w:rsid w:val="00FC21C9"/>
    <w:rsid w:val="00F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05040"/>
  <w15:chartTrackingRefBased/>
  <w15:docId w15:val="{2876F723-6B7B-40A7-AD07-6E6B9D8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Daša Jaďuďová</dc:creator>
  <cp:keywords/>
  <dc:description/>
  <cp:lastModifiedBy>Samuel Nalevanko</cp:lastModifiedBy>
  <cp:revision>5</cp:revision>
  <dcterms:created xsi:type="dcterms:W3CDTF">2018-06-04T16:54:00Z</dcterms:created>
  <dcterms:modified xsi:type="dcterms:W3CDTF">2019-03-28T22:02:00Z</dcterms:modified>
</cp:coreProperties>
</file>