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24" w:rsidRPr="00302524" w:rsidRDefault="00302524" w:rsidP="00302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30252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                    NOVOSTAVBA PRÍSTREŠKU V OBCI MIKŠOVÁ - DECEMBER 2012</w:t>
      </w: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2524">
        <w:rPr>
          <w:rFonts w:ascii="Times New Roman" w:eastAsia="Times New Roman" w:hAnsi="Times New Roman" w:cs="Times New Roman"/>
          <w:sz w:val="24"/>
          <w:szCs w:val="24"/>
          <w:lang w:eastAsia="sk-SK"/>
        </w:rPr>
        <w:t>                    </w:t>
      </w: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31726" cy="2620370"/>
            <wp:effectExtent l="19050" t="0" r="6824" b="0"/>
            <wp:docPr id="4" name="Obrázok 1" descr="http://www.hrabovskystavproject.sk/images/projekcia/2012/010-Pristresok_Miksova/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rabovskystavproject.sk/images/projekcia/2012/010-Pristresok_Miksova/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26" cy="26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P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479759" cy="4735773"/>
            <wp:effectExtent l="19050" t="0" r="6641" b="0"/>
            <wp:docPr id="2" name="Obrázok 2" descr="http://www.hrabovskystavproject.sk/images/projekcia/2012/010-Pristresok_Miksova/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rabovskystavproject.sk/images/projekcia/2012/010-Pristresok_Miksova/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92" cy="474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24" w:rsidRP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2524" w:rsidRPr="00302524" w:rsidRDefault="00302524" w:rsidP="00302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286250" cy="4286250"/>
            <wp:effectExtent l="19050" t="0" r="0" b="0"/>
            <wp:docPr id="3" name="Obrázok 3" descr="http://www.hrabovskystavproject.sk/images/projekcia/2012/010-Pristresok_Miksova/01-suh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rabovskystavproject.sk/images/projekcia/2012/010-Pristresok_Miksova/01-suhr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24" w:rsidRPr="00302524" w:rsidRDefault="00302524" w:rsidP="00302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br/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br/>
        <w:t xml:space="preserve">Predmetom projektu pre ohlásenie drobnej stavby je novostavba prístrešku pre dve autá v intraviláne obce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Mníšek nad Hnilcom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, okres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Gelnica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. Jedná sa o objekt drevenej konštrukcie s krovovou sústavou, </w:t>
      </w:r>
      <w:proofErr w:type="spellStart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prestrešený</w:t>
      </w:r>
      <w:proofErr w:type="spellEnd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sedlovou strechou. Objekt je navrhovaný ako </w:t>
      </w:r>
      <w:proofErr w:type="spellStart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samostojaci</w:t>
      </w:r>
      <w:proofErr w:type="spellEnd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. Nosnou konštrukciou objektu tvoria drevené stĺpy navzájom spojené drevenými väznicami a stužujúcimi trámami. Objekt je </w:t>
      </w:r>
      <w:proofErr w:type="spellStart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prestreše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ný</w:t>
      </w:r>
      <w:proofErr w:type="spellEnd"/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sedlovou strechou so sklonom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, tvorený drevenou krovovou sústavou. Strešný plášť tvorí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plech. Zák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lad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y sú 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tvorené betónovými základovými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betónmi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založenými do </w:t>
      </w:r>
      <w:proofErr w:type="spellStart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nezámrznej</w:t>
      </w:r>
      <w:proofErr w:type="spellEnd"/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hĺbky. Zastavaná plocha objektu je 2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1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m2. Objekt má vonkajšie rozmery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7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x </w:t>
      </w:r>
      <w:r w:rsidR="001B417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3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m. Objekt je samostatne voľne stojaci a je osadený v rovinatom teréne. Stavba bude slúžiť pre účely parkovania auta. </w:t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br/>
      </w:r>
      <w:r w:rsidRPr="0030252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lastRenderedPageBreak/>
        <w:br/>
        <w:t xml:space="preserve">Autorom návrhu prístrešku je Ing. Ján Hrabovský. </w:t>
      </w:r>
    </w:p>
    <w:p w:rsidR="00922728" w:rsidRDefault="00922728"/>
    <w:sectPr w:rsidR="00922728" w:rsidSect="0030252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02524"/>
    <w:rsid w:val="001B4179"/>
    <w:rsid w:val="00302524"/>
    <w:rsid w:val="00705624"/>
    <w:rsid w:val="0092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728"/>
  </w:style>
  <w:style w:type="paragraph" w:styleId="Nadpis2">
    <w:name w:val="heading 2"/>
    <w:basedOn w:val="Normlny"/>
    <w:link w:val="Nadpis2Char"/>
    <w:uiPriority w:val="9"/>
    <w:qFormat/>
    <w:rsid w:val="0030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02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0252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0252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0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2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2018-01-10T21:13:00Z</dcterms:created>
  <dcterms:modified xsi:type="dcterms:W3CDTF">2018-05-02T16:22:00Z</dcterms:modified>
</cp:coreProperties>
</file>