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FD1" w:rsidRDefault="00380FD1" w:rsidP="00380FD1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Močenie v sprche môže byť veľmi užitočnou záležitosťou najmä pre životné prostredie. Ak zoberieme do úvahy, že ľudia žijúci na západe </w:t>
      </w:r>
      <w:r>
        <w:rPr>
          <w:rStyle w:val="Siln"/>
          <w:rFonts w:ascii="Arial" w:hAnsi="Arial" w:cs="Arial"/>
          <w:color w:val="222222"/>
          <w:sz w:val="27"/>
          <w:szCs w:val="27"/>
          <w:bdr w:val="none" w:sz="0" w:space="0" w:color="auto" w:frame="1"/>
        </w:rPr>
        <w:t>minú až 6 litrov vody na jedno spláchnutie, je to naozaj veľa.</w:t>
      </w:r>
      <w:r>
        <w:rPr>
          <w:rFonts w:ascii="Arial" w:hAnsi="Arial" w:cs="Arial"/>
          <w:color w:val="222222"/>
          <w:sz w:val="27"/>
          <w:szCs w:val="27"/>
        </w:rPr>
        <w:t> Priemerný dospelý človek ide na záchod močiť sedem až desaťkrát za 24 hodín.</w:t>
      </w:r>
    </w:p>
    <w:p w:rsidR="00380FD1" w:rsidRDefault="00380FD1" w:rsidP="00380FD1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Ide teda o </w:t>
      </w:r>
      <w:r>
        <w:rPr>
          <w:rStyle w:val="Siln"/>
          <w:rFonts w:ascii="Arial" w:hAnsi="Arial" w:cs="Arial"/>
          <w:color w:val="222222"/>
          <w:sz w:val="27"/>
          <w:szCs w:val="27"/>
          <w:bdr w:val="none" w:sz="0" w:space="0" w:color="auto" w:frame="1"/>
        </w:rPr>
        <w:t>42 litrov vody za deň</w:t>
      </w:r>
      <w:r>
        <w:rPr>
          <w:rFonts w:ascii="Arial" w:hAnsi="Arial" w:cs="Arial"/>
          <w:color w:val="222222"/>
          <w:sz w:val="27"/>
          <w:szCs w:val="27"/>
        </w:rPr>
        <w:t xml:space="preserve"> a za rok to je viac ako 15-tisíc litrov. Celkovo ide teda o obrovské plytvanie vodou. Ak by sa ale ľudia raz denne počas sprchovania vymočili do sprchy, ušetrilo by sa neuveriteľných 140 miliárd litrov vody ročne, informuje portál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Independent</w:t>
      </w:r>
      <w:proofErr w:type="spellEnd"/>
      <w:r>
        <w:rPr>
          <w:rFonts w:ascii="Arial" w:hAnsi="Arial" w:cs="Arial"/>
          <w:color w:val="222222"/>
          <w:sz w:val="27"/>
          <w:szCs w:val="27"/>
        </w:rPr>
        <w:t>. Odborníci, ktorí sa venujú životnému prostrediu bijú na poplach z týchto zarážajúcich čísel.  </w:t>
      </w:r>
    </w:p>
    <w:p w:rsidR="00380FD1" w:rsidRDefault="00380FD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00000" w:rsidRDefault="00380FD1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Ide teda o obrovskú vec v rámci ochrany životného prostredia. Každému ale určite napadne jedna dôležitá otázka, je to hygienické? „</w:t>
      </w:r>
      <w:r>
        <w:rPr>
          <w:rStyle w:val="Siln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Neexistuje tu hygienické riziko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moč je totižto sterilný,“ uviedol doktor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Chris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Dobson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pre BBC. Pokiaľ ale zdieľate kúpeľňu s niekým ďalším, mali by ste si dohodnúť určité pravidlá, aby nedošlo k šoku.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380FD1"/>
    <w:rsid w:val="00380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380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380F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0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>Hewlett-Packard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2018-10-01T14:40:00Z</dcterms:created>
  <dcterms:modified xsi:type="dcterms:W3CDTF">2018-10-01T14:41:00Z</dcterms:modified>
</cp:coreProperties>
</file>