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E93856">
      <w:pPr>
        <w:rPr>
          <w:sz w:val="28"/>
          <w:szCs w:val="28"/>
        </w:rPr>
      </w:pPr>
      <w:r>
        <w:rPr>
          <w:sz w:val="28"/>
          <w:szCs w:val="28"/>
        </w:rPr>
        <w:t>Školský rok – 2013/ 2014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František </w:t>
      </w:r>
      <w:proofErr w:type="spellStart"/>
      <w:r>
        <w:rPr>
          <w:sz w:val="28"/>
          <w:szCs w:val="28"/>
        </w:rPr>
        <w:t>Arendáš</w:t>
      </w:r>
      <w:proofErr w:type="spellEnd"/>
    </w:p>
    <w:p w:rsidR="004228A3" w:rsidRDefault="007F41C5" w:rsidP="004228A3">
      <w:pPr>
        <w:rPr>
          <w:sz w:val="28"/>
          <w:szCs w:val="28"/>
        </w:rPr>
      </w:pPr>
      <w:r>
        <w:rPr>
          <w:sz w:val="28"/>
          <w:szCs w:val="28"/>
        </w:rPr>
        <w:t>4. ročník chlapci, 2 hodiny týždenne, spolu 60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E93856">
        <w:rPr>
          <w:sz w:val="24"/>
          <w:szCs w:val="24"/>
        </w:rPr>
        <w:t>okovaný na PK TŠV dňa 12. 9. 2013</w:t>
      </w:r>
      <w:r>
        <w:rPr>
          <w:sz w:val="24"/>
          <w:szCs w:val="24"/>
        </w:rPr>
        <w:t xml:space="preserve">                 ....................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 w:rsidR="00AA2F4B">
        <w:rPr>
          <w:sz w:val="24"/>
          <w:szCs w:val="24"/>
        </w:rPr>
        <w:t xml:space="preserve">  Mgr. F. </w:t>
      </w:r>
      <w:proofErr w:type="spellStart"/>
      <w:r w:rsidR="00AA2F4B">
        <w:rPr>
          <w:sz w:val="24"/>
          <w:szCs w:val="24"/>
        </w:rPr>
        <w:t>Arendáš</w:t>
      </w:r>
      <w:proofErr w:type="spellEnd"/>
      <w:r w:rsidR="00AA2F4B">
        <w:rPr>
          <w:sz w:val="24"/>
          <w:szCs w:val="24"/>
        </w:rPr>
        <w:t>, vedúci PK TŠV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         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4740CA">
        <w:rPr>
          <w:sz w:val="24"/>
          <w:szCs w:val="24"/>
        </w:rPr>
        <w:t xml:space="preserve">                               7 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B718A">
        <w:rPr>
          <w:sz w:val="24"/>
          <w:szCs w:val="24"/>
        </w:rPr>
        <w:t>Kondičná príprava 7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BB718A">
        <w:rPr>
          <w:sz w:val="24"/>
          <w:szCs w:val="24"/>
        </w:rPr>
        <w:t>á výkonnosť                   19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Atletika 9 hod, Gymnastika 10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12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9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Spolu:                        60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BB718A">
        <w:rPr>
          <w:sz w:val="24"/>
          <w:szCs w:val="24"/>
        </w:rPr>
        <w:t xml:space="preserve"> 6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technika vrhu guľou-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vrh guľou na výkon, pravidlá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technika skoku do výšky,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BB718A" w:rsidRDefault="00BB718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Október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vytrvalostný beh na 1500m</w:t>
      </w:r>
    </w:p>
    <w:p w:rsidR="00BB718A" w:rsidRDefault="00BB718A" w:rsidP="007F41C5">
      <w:pPr>
        <w:spacing w:after="0"/>
        <w:rPr>
          <w:sz w:val="24"/>
          <w:szCs w:val="24"/>
        </w:rPr>
      </w:pPr>
    </w:p>
    <w:p w:rsidR="00BB718A" w:rsidRDefault="00BB718A" w:rsidP="007F41C5">
      <w:pPr>
        <w:spacing w:after="0"/>
        <w:rPr>
          <w:sz w:val="24"/>
          <w:szCs w:val="24"/>
        </w:rPr>
      </w:pPr>
    </w:p>
    <w:p w:rsidR="004A3CD1" w:rsidRDefault="00BB718A" w:rsidP="00BB718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BB718A" w:rsidRDefault="00BB718A" w:rsidP="00BB718A">
      <w:pPr>
        <w:spacing w:after="0"/>
        <w:rPr>
          <w:sz w:val="24"/>
          <w:szCs w:val="24"/>
        </w:rPr>
      </w:pP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basketbal-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BB718A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</w:t>
      </w:r>
      <w:r w:rsidR="00801C48">
        <w:rPr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Kondičná gymnastika- cvičenia na stanovištiach</w:t>
      </w:r>
    </w:p>
    <w:p w:rsidR="004F2B7C" w:rsidRDefault="004F2B7C" w:rsidP="004F2B7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Basketbal- útočná kombinácia pri číselnej prevahe, streľba</w:t>
      </w:r>
    </w:p>
    <w:p w:rsidR="001415C1" w:rsidRDefault="004F2B7C" w:rsidP="001415C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Gymnastika – skrčka a 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cez švédsku debnu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Basketbal- útočný systém 3-2 proti obrannému systému 2-3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Basketbal- rýchly protiútok, obrátka vzad, zápas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Gymnastika- cvičenia na trampolíne, skoky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Pr="00551F5C" w:rsidRDefault="00551F5C" w:rsidP="00551F5C">
      <w:pPr>
        <w:spacing w:after="0"/>
        <w:jc w:val="center"/>
        <w:rPr>
          <w:sz w:val="24"/>
          <w:szCs w:val="24"/>
        </w:rPr>
      </w:pPr>
      <w:r w:rsidRPr="00551F5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3  -</w:t>
      </w:r>
    </w:p>
    <w:p w:rsidR="001415C1" w:rsidRDefault="001415C1" w:rsidP="001415C1">
      <w:pPr>
        <w:spacing w:after="0"/>
        <w:jc w:val="center"/>
        <w:rPr>
          <w:sz w:val="24"/>
          <w:szCs w:val="24"/>
        </w:rPr>
      </w:pP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- 8 hod</w:t>
      </w:r>
    </w:p>
    <w:p w:rsidR="001415C1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Basketbal- zdokonaľovanie útočných systémov,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Basketbal- hodnotenie výkonu v zápase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Poznatky- voľná téma, aktuálne veci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Volejbal- zdokonaľovanie herných činnosti jednotlivca,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Volejbal- riadená hra 6:6, pravidlá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Volejbal- správne postavenie bloku, podanie zhora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Volejbal- zdokonalenie smeča zo zóny IV. a III.,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Volejbal- systém s nabiehajúcim nahrávačom, zápas</w:t>
      </w:r>
    </w:p>
    <w:p w:rsidR="00FB5648" w:rsidRDefault="00FB5648" w:rsidP="00FB564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Volejbal- zoskupenie bloku proti rýchlemu útoku,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Volejbal- hodnotenie výkonu v zápase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činnosti jednotlivca,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streľba po vedení lopty,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zápas, hodnotenie výkonu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Atletika – beh na 100m, štafetové behy</w:t>
      </w:r>
    </w:p>
    <w:p w:rsidR="00551F5C" w:rsidRDefault="00551F5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 – 4 hod</w:t>
      </w:r>
    </w:p>
    <w:p w:rsidR="001239F9" w:rsidRDefault="001239F9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Atletika- beh cez prekážky – 300m, diaľka z miesta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Plnenie testov VPV – člnkový beh, 12 min beh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E93856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5. 9. 2013</w:t>
      </w: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F41C5"/>
    <w:rsid w:val="000C44F8"/>
    <w:rsid w:val="000E28E2"/>
    <w:rsid w:val="001239F9"/>
    <w:rsid w:val="001415C1"/>
    <w:rsid w:val="00273A4E"/>
    <w:rsid w:val="00284F10"/>
    <w:rsid w:val="004228A3"/>
    <w:rsid w:val="004740CA"/>
    <w:rsid w:val="004A3CD1"/>
    <w:rsid w:val="004D0D31"/>
    <w:rsid w:val="004F2B7C"/>
    <w:rsid w:val="00551F5C"/>
    <w:rsid w:val="0057384A"/>
    <w:rsid w:val="007F41C5"/>
    <w:rsid w:val="00801C48"/>
    <w:rsid w:val="009C6FBF"/>
    <w:rsid w:val="00AA2F4B"/>
    <w:rsid w:val="00B92D55"/>
    <w:rsid w:val="00BB718A"/>
    <w:rsid w:val="00D6443B"/>
    <w:rsid w:val="00E93856"/>
    <w:rsid w:val="00F1285B"/>
    <w:rsid w:val="00F8252D"/>
    <w:rsid w:val="00FB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3</cp:revision>
  <cp:lastPrinted>2011-09-27T13:57:00Z</cp:lastPrinted>
  <dcterms:created xsi:type="dcterms:W3CDTF">2012-09-17T07:26:00Z</dcterms:created>
  <dcterms:modified xsi:type="dcterms:W3CDTF">2013-09-10T07:58:00Z</dcterms:modified>
</cp:coreProperties>
</file>