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56" w:rsidRDefault="00761A95" w:rsidP="00761A9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61A95">
        <w:rPr>
          <w:rFonts w:ascii="Times New Roman" w:hAnsi="Times New Roman" w:cs="Times New Roman"/>
          <w:b/>
          <w:sz w:val="30"/>
          <w:szCs w:val="30"/>
        </w:rPr>
        <w:t>Ázia poloha, pobrežie</w:t>
      </w:r>
    </w:p>
    <w:p w:rsidR="00761A95" w:rsidRDefault="00761A95" w:rsidP="00761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Svetadiel je </w:t>
      </w:r>
      <w:r w:rsidRPr="00761A95">
        <w:rPr>
          <w:rFonts w:ascii="Times New Roman" w:hAnsi="Times New Roman" w:cs="Times New Roman"/>
          <w:b/>
          <w:sz w:val="24"/>
          <w:szCs w:val="24"/>
        </w:rPr>
        <w:t>Európa a Ázia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A95" w:rsidRDefault="00761A95" w:rsidP="00761A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Kontinent je </w:t>
      </w:r>
      <w:r w:rsidRPr="00761A95">
        <w:rPr>
          <w:rFonts w:ascii="Times New Roman" w:hAnsi="Times New Roman" w:cs="Times New Roman"/>
          <w:b/>
          <w:sz w:val="24"/>
          <w:szCs w:val="24"/>
        </w:rPr>
        <w:t>Eurázia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1A95" w:rsidRP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Najväčší svetadiel na svete je Ázia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Pologule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Leží na severnej i južnej pologuli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Leží na východnej pologuli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Dôležité rovnobežky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Severná polárna kružnica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Obratník Raka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Rovník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Dôležitý poludník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Dátumová hranica 180. poludník</w:t>
      </w:r>
    </w:p>
    <w:p w:rsidR="00761A95" w:rsidRP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medzi Európou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Áziou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rieka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</w:t>
      </w:r>
      <w:proofErr w:type="spellEnd"/>
      <w:r>
        <w:rPr>
          <w:rFonts w:ascii="Times New Roman" w:hAnsi="Times New Roman" w:cs="Times New Roman"/>
          <w:sz w:val="24"/>
          <w:szCs w:val="24"/>
        </w:rPr>
        <w:t>, pobrežie Kaspického mora, predhorie Kaukazu, Azovské more, Čierne more, úžina Bospor a Dardanely, Egejské more a Stredozemné more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Ázie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Afriky</w:t>
      </w:r>
    </w:p>
    <w:p w:rsidR="00761A95" w:rsidRDefault="00761A95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Suezský prieplav, Červené more, Adenský záliv</w:t>
      </w:r>
    </w:p>
    <w:p w:rsidR="00761A95" w:rsidRDefault="00761A95" w:rsidP="00761A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1A95">
        <w:rPr>
          <w:rFonts w:ascii="Times New Roman" w:hAnsi="Times New Roman" w:cs="Times New Roman"/>
          <w:b/>
          <w:sz w:val="24"/>
          <w:szCs w:val="24"/>
        </w:rPr>
        <w:t>Hranica Ázie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1A95">
        <w:rPr>
          <w:rFonts w:ascii="Times New Roman" w:hAnsi="Times New Roman" w:cs="Times New Roman"/>
          <w:b/>
          <w:sz w:val="24"/>
          <w:szCs w:val="24"/>
        </w:rPr>
        <w:t>Ameriky</w:t>
      </w:r>
    </w:p>
    <w:p w:rsidR="00761A95" w:rsidRDefault="00A65D26" w:rsidP="00761A9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Beringov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prieliv a Beringovo more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Oceány</w:t>
      </w:r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Severný ľadový oceán</w:t>
      </w:r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Tichý oceán</w:t>
      </w:r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Indický oceán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Moria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Východosibírske, Beringovo, Ochotské, Japonské, 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Východočínske</w:t>
      </w:r>
      <w:proofErr w:type="spellEnd"/>
      <w:r>
        <w:rPr>
          <w:rFonts w:ascii="Times New Roman" w:hAnsi="Times New Roman" w:cs="Times New Roman"/>
          <w:sz w:val="24"/>
          <w:szCs w:val="24"/>
        </w:rPr>
        <w:t>, Juhočínske, Arabské, Žlté, Filipínske, Červené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Zálivy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Najväčší Bengálsky</w:t>
      </w:r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Perzský záliv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Polostrovy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Arabský – je najväčší na svete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Malá Ázia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Predná a Zadná India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Malajský polostrov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Kórejský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Kamčatka</w:t>
      </w:r>
      <w:proofErr w:type="spellEnd"/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Čukotský</w:t>
      </w:r>
      <w:proofErr w:type="spellEnd"/>
    </w:p>
    <w:p w:rsidR="00A65D26" w:rsidRP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Tajmýrsky</w:t>
      </w:r>
    </w:p>
    <w:p w:rsid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t>Ostrovy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A65D26">
        <w:rPr>
          <w:rFonts w:ascii="Times New Roman" w:hAnsi="Times New Roman" w:cs="Times New Roman"/>
          <w:b/>
          <w:sz w:val="24"/>
          <w:szCs w:val="24"/>
        </w:rPr>
        <w:t>súostrovia</w:t>
      </w:r>
    </w:p>
    <w:p w:rsidR="00A65D26" w:rsidRDefault="00A65D26" w:rsidP="00A65D26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Cyprus, Cejlón, Veľké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(Sumatra, Jáva</w:t>
      </w:r>
      <w:r w:rsidR="00EC1D56">
        <w:rPr>
          <w:rFonts w:ascii="Times New Roman" w:hAnsi="Times New Roman" w:cs="Times New Roman"/>
          <w:sz w:val="24"/>
          <w:szCs w:val="24"/>
        </w:rPr>
        <w:t xml:space="preserve">, Kalimantan, </w:t>
      </w:r>
      <w:proofErr w:type="spellStart"/>
      <w:r w:rsidR="00EC1D56">
        <w:rPr>
          <w:rFonts w:ascii="Times New Roman" w:hAnsi="Times New Roman" w:cs="Times New Roman"/>
          <w:sz w:val="24"/>
          <w:szCs w:val="24"/>
        </w:rPr>
        <w:t>Sulawesi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Malé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Filipínske súostrovie, </w:t>
      </w:r>
      <w:proofErr w:type="spellStart"/>
      <w:r w:rsidR="00EC1D56">
        <w:rPr>
          <w:rFonts w:ascii="Times New Roman" w:hAnsi="Times New Roman" w:cs="Times New Roman"/>
          <w:sz w:val="24"/>
          <w:szCs w:val="24"/>
        </w:rPr>
        <w:t>Indonézia,</w:t>
      </w:r>
      <w:r>
        <w:rPr>
          <w:rFonts w:ascii="Times New Roman" w:hAnsi="Times New Roman" w:cs="Times New Roman"/>
          <w:sz w:val="24"/>
          <w:szCs w:val="24"/>
        </w:rPr>
        <w:t>Taiwan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Sachalin</w:t>
      </w:r>
      <w:proofErr w:type="spellEnd"/>
      <w:r>
        <w:rPr>
          <w:rFonts w:ascii="Times New Roman" w:hAnsi="Times New Roman" w:cs="Times New Roman"/>
          <w:sz w:val="24"/>
          <w:szCs w:val="24"/>
        </w:rPr>
        <w:t>, Japonské ostrovy (</w:t>
      </w:r>
      <w:proofErr w:type="spellStart"/>
      <w:r>
        <w:rPr>
          <w:rFonts w:ascii="Times New Roman" w:hAnsi="Times New Roman" w:cs="Times New Roman"/>
          <w:sz w:val="24"/>
          <w:szCs w:val="24"/>
        </w:rPr>
        <w:t>Hokkaido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Honšú, </w:t>
      </w:r>
      <w:proofErr w:type="spellStart"/>
      <w:r>
        <w:rPr>
          <w:rFonts w:ascii="Times New Roman" w:hAnsi="Times New Roman" w:cs="Times New Roman"/>
          <w:sz w:val="24"/>
          <w:szCs w:val="24"/>
        </w:rPr>
        <w:t>Kjúšu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Šikoku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5D26" w:rsidRPr="00A65D26" w:rsidRDefault="00A65D26" w:rsidP="00A65D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5D26">
        <w:rPr>
          <w:rFonts w:ascii="Times New Roman" w:hAnsi="Times New Roman" w:cs="Times New Roman"/>
          <w:b/>
          <w:sz w:val="24"/>
          <w:szCs w:val="24"/>
        </w:rPr>
        <w:lastRenderedPageBreak/>
        <w:t>Objavy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 – cestoval od polostrova Malá Ázia až k Žltému moru .......</w:t>
      </w:r>
    </w:p>
    <w:p w:rsid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Battuta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(Arab) – najvýznamnejší cestovateľ</w:t>
      </w:r>
    </w:p>
    <w:p w:rsidR="00A65D26" w:rsidRPr="00A65D26" w:rsidRDefault="00A65D26" w:rsidP="00A65D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Gama – pristál v Indii</w:t>
      </w:r>
    </w:p>
    <w:sectPr w:rsidR="00A65D26" w:rsidRPr="00A65D26" w:rsidSect="005B0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15B9F"/>
    <w:multiLevelType w:val="hybridMultilevel"/>
    <w:tmpl w:val="46129D4E"/>
    <w:lvl w:ilvl="0" w:tplc="AE267E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61A95"/>
    <w:rsid w:val="0008505B"/>
    <w:rsid w:val="005B0456"/>
    <w:rsid w:val="00761A95"/>
    <w:rsid w:val="00A65D26"/>
    <w:rsid w:val="00EC1D56"/>
    <w:rsid w:val="00F2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04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1A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2022-01-23T10:34:00Z</dcterms:created>
  <dcterms:modified xsi:type="dcterms:W3CDTF">2022-01-23T10:34:00Z</dcterms:modified>
</cp:coreProperties>
</file>