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ÚLOHA:</w:t>
      </w:r>
    </w:p>
    <w:p>
      <w:pPr>
        <w:pStyle w:val="style0"/>
        <w:rPr/>
      </w:pPr>
      <w:r>
        <w:rPr>
          <w:lang w:val="en-US"/>
        </w:rPr>
        <w:t>1. Опишите город или деревню, где вы живёте:</w:t>
      </w:r>
    </w:p>
    <w:p>
      <w:pPr>
        <w:pStyle w:val="style0"/>
        <w:rPr/>
      </w:pPr>
      <w:r>
        <w:rPr>
          <w:lang w:val="en-US"/>
        </w:rPr>
        <w:t>2. Назовите промышленность Словакии и территории распространения!</w:t>
      </w:r>
    </w:p>
    <w:p>
      <w:pPr>
        <w:pStyle w:val="style0"/>
        <w:rPr/>
      </w:pPr>
      <w:r>
        <w:rPr>
          <w:lang w:val="en-US"/>
        </w:rPr>
        <w:t>____________________________________________________________________________________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Я живу в деревне Праковце. Праковце - красивая деревня. Есть много лесов, где можно пожарить, собрать ягоды и грибы. Есть школы и детский сад. У нас есть такая культура, как рождественский фольклорный ансамбль и духовая музыка Prakovčanka, у нас также есть футбольный, шахматный, туристический и спортивный клуб. В Праковце есть 2 римско-католические и греко-католические церкви.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2. </w:t>
      </w:r>
      <w:r>
        <w:rPr>
          <w:b w:val="false"/>
          <w:bCs w:val="false"/>
          <w:sz w:val="32"/>
          <w:szCs w:val="32"/>
          <w:lang w:val="en-US"/>
        </w:rPr>
        <w:t>В Словакии есть газовая, водная и энергетическая промышленность.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SPP имеет территорию в Кошице, Братиславе и Спишска-Нова-Вес.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ВСЕ также есть в Кошице и Братиславе.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</Words>
  <Characters>657</Characters>
  <Application>WPS Office</Application>
  <Paragraphs>10</Paragraphs>
  <CharactersWithSpaces>746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2021-03-13T11:29:29Z</dcterms:created>
  <dc:creator>SM-A307FN</dc:creator>
  <lastModifiedBy>SM-A307FN</lastModifiedBy>
  <dcterms:modified xsi:type="dcterms:W3CDTF">2021-03-17T17:58:20Z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