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509F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7"/>
          <w:szCs w:val="27"/>
          <w:shd w:val="clear" w:color="auto" w:fill="FFFF33"/>
        </w:rPr>
      </w:pPr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 xml:space="preserve">Produkcia ľudských liečiv je len malá časť využitia geneticky modifikovaných živočíchov. Geneticky modifikované myši našli využitie aj pri skúmaní ľudských metabolických, kardiovaskulárnych, nádorových a dedičných ochorení. Začiatkom 80.rokov v USA vzniklo prvé </w:t>
      </w:r>
      <w:proofErr w:type="spellStart"/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>transgénne</w:t>
      </w:r>
      <w:proofErr w:type="spellEnd"/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 xml:space="preserve"> zviera. Bola to myš, ktorá niesla gén pre rastový hormón potkana, vznikla metódou </w:t>
      </w:r>
      <w:proofErr w:type="spellStart"/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>mikroinjekcie</w:t>
      </w:r>
      <w:proofErr w:type="spellEnd"/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 xml:space="preserve"> cudzorodej DNA do jednobunkového embrya. Takto vnesený gén sa prenášal na jej potomstvo. Myši sú pre výskum veľmi vhodné, pretože majú </w:t>
      </w:r>
      <w:proofErr w:type="spellStart"/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>analógy</w:t>
      </w:r>
      <w:proofErr w:type="spellEnd"/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 xml:space="preserve"> vo väčšine ľudských génov. Umožňujú nám pochopiť zložité metabolické či fyziologické deje, a tak nám pomáhajú odhaliť príčiny ochorení, a tiež sú modelom pre hľadanie účinných protilátok. V 90.rokoch vznikla ryba menom </w:t>
      </w:r>
      <w:proofErr w:type="spellStart"/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>GloFish</w:t>
      </w:r>
      <w:proofErr w:type="spellEnd"/>
      <w:r w:rsidRPr="0074509F">
        <w:rPr>
          <w:rFonts w:ascii="Arial" w:hAnsi="Arial" w:cs="Arial"/>
          <w:b/>
          <w:color w:val="000000"/>
          <w:sz w:val="27"/>
          <w:szCs w:val="27"/>
          <w:highlight w:val="lightGray"/>
          <w:shd w:val="clear" w:color="auto" w:fill="FFFF33"/>
        </w:rPr>
        <w:t>, ktorá získala prenosom DNA do ikier gény z morskej sasanky alebo morskej medúzy. Spôsobilo to produkciu fluoreskujúcich proteínov, čo neznamenalo len zvláštne zafarbenie bežnej akváriovej rybičky–zebričky, ale táto rybka získala aj schopnosť svietiť v tme po ožiarení UV svetlom.</w:t>
      </w:r>
    </w:p>
    <w:p w:rsidR="0074509F" w:rsidRPr="0074509F" w:rsidRDefault="0074509F">
      <w:pPr>
        <w:rPr>
          <w:b/>
        </w:rPr>
      </w:pPr>
    </w:p>
    <w:sectPr w:rsidR="0074509F" w:rsidRPr="0074509F" w:rsidSect="007450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4509F"/>
    <w:rsid w:val="0074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>Hewlett-Packard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2017-04-30T07:17:00Z</dcterms:created>
  <dcterms:modified xsi:type="dcterms:W3CDTF">2017-04-30T07:18:00Z</dcterms:modified>
</cp:coreProperties>
</file>