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3CF" w:rsidRPr="006173CF" w:rsidRDefault="006173CF" w:rsidP="006173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Ľ. Štúr - </w:t>
      </w:r>
      <w:proofErr w:type="spellStart"/>
      <w:r w:rsidRPr="006173CF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Rozžehnání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Zapomeň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Drahá,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zapomeň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jinocha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nade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nímž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mraky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se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bouřlivé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shání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Zapomeň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Drahá,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zapomeň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hocha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jenž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Ti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posílá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bolné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rozžehnání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on na vše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světa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zapomene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slasti, </w:t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jenom nikdy, jen nikdy o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své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vlasti!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</w:t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Zapomeň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Drahá,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zapomeň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junu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jehož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pod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lípou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máti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odchovala. </w:t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Zapomeň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něm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jemuž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ona v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lůnu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lásku k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rodině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zpěvy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vdechovala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láska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se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zřítila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rodina v strasti </w:t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pro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ni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hotov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všech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se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zřeknout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slastí.</w:t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Kdybys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'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viděla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ty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bouřlivé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mraky, </w:t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jak naši Tatru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valně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obletují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ó,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jistě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by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Tvé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zkalily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se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zraky! </w:t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Naše let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mračen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směle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pozorují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ať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bouří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hřímá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Tatra, naše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máti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my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při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ní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bouřích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v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hromech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budem státi!</w:t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Tatra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se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halí,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jinoch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zasmucuje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Co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by Ti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bylo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jinocha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smutného? </w:t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Z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jinocha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jemuž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všecko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prorokuje </w:t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bouři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 celý čas žití zemského; </w:t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on v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jejím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víru na vše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zapomene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jen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někdy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kradmo na drahé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vzpomene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6173CF" w:rsidRDefault="006173CF" w:rsidP="00690466">
      <w:pPr>
        <w:shd w:val="clear" w:color="auto" w:fill="FFFFFF"/>
        <w:tabs>
          <w:tab w:val="left" w:pos="5791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Ľ. Štúr – Reč na Uhorskom sneme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ab/>
        <w:t>(21. december 1847)</w:t>
      </w:r>
      <w:bookmarkStart w:id="0" w:name="_GoBack"/>
      <w:bookmarkEnd w:id="0"/>
    </w:p>
    <w:p w:rsidR="006173CF" w:rsidRDefault="006173CF" w:rsidP="006173CF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>...</w:t>
      </w:r>
      <w:r w:rsidRPr="006173CF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Vysmievajú sa za to mnohí z chudobného ľudu, že je sprostý a hlúpy, urážajú sa nad jeho nízkym duchom, ale mu nespomáhajú, nevidia, že príčinou zanedbania jeho nič je nie inšie, ako ťažké okolnosti jeho. V hornom Uhorsku, kde je zem omoc neúrodnejšia ako na dolnej zemi a kde je aristokracie v pomere omoc viac ako tuto, a preto aj jej vtok na ľud omoc ťažší, tá mienka panuje o ľude obecnom, ktorá aj do porekadla prešla, že je sedliak oplan. Ale tí múdri ľudia, čo toto istia a rozširujú, nepomyslia, že veru človek, ktorý pod ťarchami stoná, ktorý často nemá čo jesť, ktorý vidí, ako jeho deti od hladu umierajú, a násilie znášať musí, každý možný spôsob užije, ako by si spomôcť a od násilia sa oslobodiť mohol. Tak často na druhých zvaľujeme viny, kde by sme </w:t>
      </w:r>
    </w:p>
    <w:p w:rsidR="006173CF" w:rsidRPr="006173CF" w:rsidRDefault="006173CF" w:rsidP="00617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6173CF">
        <w:rPr>
          <w:rFonts w:ascii="Times New Roman" w:eastAsia="Times New Roman" w:hAnsi="Times New Roman" w:cs="Times New Roman"/>
          <w:sz w:val="32"/>
          <w:szCs w:val="32"/>
          <w:lang w:eastAsia="sk-SK"/>
        </w:rPr>
        <w:t>len</w:t>
      </w:r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 </w:t>
      </w:r>
      <w:r w:rsidRPr="006173CF">
        <w:rPr>
          <w:rFonts w:ascii="Times New Roman" w:eastAsia="Times New Roman" w:hAnsi="Times New Roman" w:cs="Times New Roman"/>
          <w:sz w:val="32"/>
          <w:szCs w:val="32"/>
          <w:lang w:eastAsia="sk-SK"/>
        </w:rPr>
        <w:t>do seba vstúpiť a pravdu si vyznať mali.</w:t>
      </w:r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>..</w:t>
      </w:r>
      <w:r w:rsidRPr="006173CF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 </w:t>
      </w:r>
      <w:r w:rsidRPr="006173C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br/>
      </w:r>
    </w:p>
    <w:p w:rsidR="00F33276" w:rsidRPr="006173CF" w:rsidRDefault="00F33276" w:rsidP="006173CF"/>
    <w:sectPr w:rsidR="00F33276" w:rsidRPr="0061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3CF"/>
    <w:rsid w:val="006173CF"/>
    <w:rsid w:val="00690466"/>
    <w:rsid w:val="00F3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6173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6173CF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617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6173C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6173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6173CF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617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6173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0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2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2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student</cp:lastModifiedBy>
  <cp:revision>2</cp:revision>
  <dcterms:created xsi:type="dcterms:W3CDTF">2023-02-21T17:52:00Z</dcterms:created>
  <dcterms:modified xsi:type="dcterms:W3CDTF">2023-02-20T07:26:00Z</dcterms:modified>
</cp:coreProperties>
</file>