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3CF" w:rsidRPr="006173CF" w:rsidRDefault="006173CF" w:rsidP="006173C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Ľ. Štúr - </w:t>
      </w:r>
      <w:proofErr w:type="spellStart"/>
      <w:r w:rsidRPr="006173CF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Rozžehnání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nade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nímž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mraky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bouřlivé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shání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hocha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jenž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Ti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posílá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bolné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rozžehnání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: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on na vše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světa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zapomene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slasti,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jenom nikdy, jen nikdy o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vlasti!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Drahá,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junu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jehož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pod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lípou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máti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odchovala.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Zapomeň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něm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jemuž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ona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lůnu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lásku k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rodině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zpěvy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vdechovala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láska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zřítila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; rodina v strasti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pro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on hotov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všech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zřeknout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slastí.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Kdybys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'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viděla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bouřlivé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mraky,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jak naši Tatru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valně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obletují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ó,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jistě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Tvé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zkalily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zraky!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Naše let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mračen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směle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pozorují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</w:t>
      </w:r>
      <w:bookmarkStart w:id="0" w:name="_GoBack"/>
      <w:bookmarkEnd w:id="0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ať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hřímá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Tatra, naše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máti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my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při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ní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bouřích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hromech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budem státi!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Tatra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se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halí,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zasmucuje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Co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by Ti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bylo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smutného?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Z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jinocha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jemuž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všecko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prorokuje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bouři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 celý čas žití zemského; 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on v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jejím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víru na vše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zapomene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,</w:t>
      </w:r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 xml:space="preserve">jen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někdy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kradmo na drahé </w:t>
      </w:r>
      <w:proofErr w:type="spellStart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vzpomene</w:t>
      </w:r>
      <w:proofErr w:type="spellEnd"/>
      <w:r w:rsidRPr="006173CF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6173CF" w:rsidRDefault="006173CF" w:rsidP="006173CF">
      <w:pPr>
        <w:shd w:val="clear" w:color="auto" w:fill="FFFFFF"/>
        <w:tabs>
          <w:tab w:val="left" w:pos="5791"/>
        </w:tabs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Ľ. Štúr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–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 xml:space="preserve">Reč na Uhorskom sneme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ab/>
        <w:t>(21. december 1847)</w:t>
      </w:r>
    </w:p>
    <w:p w:rsidR="006173CF" w:rsidRDefault="006173CF" w:rsidP="006173CF"/>
    <w:p w:rsidR="006173CF" w:rsidRDefault="006173CF" w:rsidP="006173CF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...</w:t>
      </w: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Vysmievajú sa za to mnohí z chudobného ľudu, že je sprostý a hlúpy, urážajú sa nad jeho nízkym duchom, ale mu nespomáhajú, nevidia, že príčinou zanedbania jeho nič je nie inšie, ako ťažké okolnosti jeho. V hornom Uhorsku, kde je zem omoc neúrodnejšia ako na dolnej zemi a kde je aristokracie v pomere omoc viac ako tuto, a preto aj jej vtok na ľud omoc ťažší, tá mienka panuje o ľude obecnom, ktorá aj do porekadla prešla, že je sedliak oplan. Ale tí múdri ľudia, čo toto istia a rozširujú, nepomyslia, že veru človek, ktorý pod ťarchami stoná, ktorý často nemá čo jesť, ktorý vidí, ako jeho deti od hladu umierajú, a násilie znášať musí, každý možný spôsob užije, ako by si spomôcť a od násilia sa oslobodiť mohol. Tak často na druhých zvaľujeme viny, kde by sme </w:t>
      </w:r>
    </w:p>
    <w:p w:rsidR="006173CF" w:rsidRPr="006173CF" w:rsidRDefault="006173CF" w:rsidP="006173C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sk-SK"/>
        </w:rPr>
      </w:pP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>len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</w:t>
      </w: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>do seba vstúpiť a pravdu si vyznať mali.</w:t>
      </w:r>
      <w:r>
        <w:rPr>
          <w:rFonts w:ascii="Times New Roman" w:eastAsia="Times New Roman" w:hAnsi="Times New Roman" w:cs="Times New Roman"/>
          <w:sz w:val="32"/>
          <w:szCs w:val="32"/>
          <w:lang w:eastAsia="sk-SK"/>
        </w:rPr>
        <w:t>..</w:t>
      </w:r>
      <w:r w:rsidRPr="006173CF">
        <w:rPr>
          <w:rFonts w:ascii="Times New Roman" w:eastAsia="Times New Roman" w:hAnsi="Times New Roman" w:cs="Times New Roman"/>
          <w:sz w:val="32"/>
          <w:szCs w:val="32"/>
          <w:lang w:eastAsia="sk-SK"/>
        </w:rPr>
        <w:t xml:space="preserve"> </w:t>
      </w:r>
      <w:r w:rsidRPr="006173CF">
        <w:rPr>
          <w:rFonts w:ascii="Times New Roman" w:eastAsia="Times New Roman" w:hAnsi="Times New Roman" w:cs="Times New Roman"/>
          <w:color w:val="000000"/>
          <w:sz w:val="32"/>
          <w:szCs w:val="32"/>
          <w:lang w:eastAsia="sk-SK"/>
        </w:rPr>
        <w:br/>
      </w:r>
    </w:p>
    <w:p w:rsidR="00F33276" w:rsidRPr="006173CF" w:rsidRDefault="00F33276" w:rsidP="006173CF"/>
    <w:sectPr w:rsidR="00F33276" w:rsidRPr="0061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3CF"/>
    <w:rsid w:val="006173CF"/>
    <w:rsid w:val="00F3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8990A3-316A-44E3-A9F5-987F0B63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617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6173C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6173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6173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0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2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1</cp:revision>
  <dcterms:created xsi:type="dcterms:W3CDTF">2023-02-21T17:52:00Z</dcterms:created>
  <dcterms:modified xsi:type="dcterms:W3CDTF">2023-02-21T17:58:00Z</dcterms:modified>
</cp:coreProperties>
</file>