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C10" w:rsidRDefault="00181C10" w:rsidP="00181C10">
      <w:pPr>
        <w:spacing w:before="100" w:beforeAutospacing="1" w:after="100" w:afterAutospacing="1" w:line="240" w:lineRule="auto"/>
        <w:jc w:val="center"/>
        <w:outlineLvl w:val="2"/>
        <w:rPr>
          <w:rFonts w:ascii="Arial" w:eastAsia="Times New Roman" w:hAnsi="Arial" w:cs="Arial"/>
          <w:b/>
          <w:bCs/>
          <w:color w:val="B02000"/>
          <w:sz w:val="20"/>
          <w:szCs w:val="20"/>
          <w:lang w:eastAsia="sk-SK"/>
        </w:rPr>
      </w:pPr>
      <w:r w:rsidRPr="00181C10">
        <w:rPr>
          <w:rFonts w:ascii="Arial" w:eastAsia="Times New Roman" w:hAnsi="Arial" w:cs="Arial"/>
          <w:b/>
          <w:bCs/>
          <w:color w:val="B02000"/>
          <w:sz w:val="20"/>
          <w:szCs w:val="20"/>
          <w:lang w:eastAsia="sk-SK"/>
        </w:rPr>
        <w:t>ŠTVRTÁ HLAVA</w:t>
      </w:r>
      <w:r w:rsidRPr="00181C10">
        <w:rPr>
          <w:rFonts w:ascii="Arial" w:eastAsia="Times New Roman" w:hAnsi="Arial" w:cs="Arial"/>
          <w:b/>
          <w:bCs/>
          <w:color w:val="B02000"/>
          <w:sz w:val="20"/>
          <w:szCs w:val="20"/>
          <w:lang w:eastAsia="sk-SK"/>
        </w:rPr>
        <w:br/>
        <w:t>ÚZEMNÁ SAMOSPRÁVA</w:t>
      </w:r>
    </w:p>
    <w:p w:rsidR="00181C10" w:rsidRDefault="00181C10" w:rsidP="00181C10">
      <w:pPr>
        <w:spacing w:before="100" w:beforeAutospacing="1" w:after="100" w:afterAutospacing="1" w:line="240" w:lineRule="auto"/>
        <w:jc w:val="center"/>
        <w:outlineLvl w:val="2"/>
        <w:rPr>
          <w:rFonts w:ascii="Arial" w:eastAsia="Times New Roman" w:hAnsi="Arial" w:cs="Arial"/>
          <w:b/>
          <w:bCs/>
          <w:color w:val="005000"/>
          <w:kern w:val="36"/>
          <w:sz w:val="20"/>
          <w:szCs w:val="20"/>
          <w:lang w:eastAsia="sk-SK"/>
        </w:rPr>
      </w:pPr>
      <w:r w:rsidRPr="00181C10">
        <w:rPr>
          <w:rFonts w:ascii="Arial" w:eastAsia="Times New Roman" w:hAnsi="Arial" w:cs="Arial"/>
          <w:b/>
          <w:bCs/>
          <w:color w:val="005000"/>
          <w:kern w:val="36"/>
          <w:sz w:val="20"/>
          <w:szCs w:val="20"/>
          <w:lang w:eastAsia="sk-SK"/>
        </w:rPr>
        <w:t>Čl.64</w:t>
      </w:r>
    </w:p>
    <w:p w:rsidR="00181C10" w:rsidRPr="00181C10" w:rsidRDefault="00181C10" w:rsidP="00181C10">
      <w:pPr>
        <w:spacing w:before="100" w:beforeAutospacing="1" w:after="100" w:afterAutospacing="1" w:line="240" w:lineRule="auto"/>
        <w:jc w:val="center"/>
        <w:outlineLvl w:val="2"/>
        <w:rPr>
          <w:rFonts w:ascii="ms sans serif" w:eastAsia="Times New Roman" w:hAnsi="ms sans serif" w:cs="Times New Roman"/>
          <w:color w:val="000000"/>
          <w:sz w:val="20"/>
          <w:szCs w:val="20"/>
          <w:lang w:eastAsia="sk-SK"/>
        </w:rPr>
      </w:pPr>
      <w:r w:rsidRPr="00181C10">
        <w:rPr>
          <w:rFonts w:ascii="ms sans serif" w:eastAsia="Times New Roman" w:hAnsi="ms sans serif" w:cs="Times New Roman"/>
          <w:color w:val="000000"/>
          <w:sz w:val="20"/>
          <w:szCs w:val="20"/>
          <w:lang w:eastAsia="sk-SK"/>
        </w:rPr>
        <w:t>Základom územnej samosprávy je obec. Územnú samosprávu tvorí obec a vyšší územný celok.</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64a</w:t>
      </w:r>
      <w:r w:rsidRPr="00181C10">
        <w:rPr>
          <w:rFonts w:ascii="ms sans serif" w:eastAsia="Times New Roman" w:hAnsi="ms sans serif" w:cs="Times New Roman"/>
          <w:color w:val="000000"/>
          <w:sz w:val="20"/>
          <w:szCs w:val="20"/>
          <w:lang w:eastAsia="sk-SK"/>
        </w:rPr>
        <w:br/>
        <w:t>Obec a vyšší územný celok sú samostatné územné samosprávne a správne celky Slovenskej republiky združujúce osoby, ktoré majú na ich území trvalý pobyt. Podrobnosti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Čl.65</w:t>
      </w:r>
      <w:r w:rsidRPr="00181C10">
        <w:rPr>
          <w:rFonts w:ascii="ms sans serif" w:eastAsia="Times New Roman" w:hAnsi="ms sans serif" w:cs="Times New Roman"/>
          <w:color w:val="000000"/>
          <w:sz w:val="20"/>
          <w:szCs w:val="20"/>
          <w:lang w:eastAsia="sk-SK"/>
        </w:rPr>
        <w:br/>
        <w:t>(1) Obec a vyšší územný celok sú právnické osoby, ktoré za podmienok ustanovených zákonom samostatne hospodária s vlastným majetkom a so svojimi finančnými prostriedkami.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Obec a vyšší územný celok financujú svoje potreby predovšetkým z vlastných príjmov, ako aj zo štátnych dotácií. Zákon ustanoví, ktoré dane a poplatky sú príjmom obce a ktoré dane a poplatky sú príjmom vyššieho územného celku. Štátnych dotácií sa možno domáhať len v medziach zákona.</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Čl.66</w:t>
      </w:r>
      <w:r w:rsidRPr="00181C10">
        <w:rPr>
          <w:rFonts w:ascii="ms sans serif" w:eastAsia="Times New Roman" w:hAnsi="ms sans serif" w:cs="Times New Roman"/>
          <w:color w:val="000000"/>
          <w:sz w:val="20"/>
          <w:szCs w:val="20"/>
          <w:lang w:eastAsia="sk-SK"/>
        </w:rPr>
        <w:br/>
        <w:t>(1) Obec má právo združovať sa s inými obcami na zabezpečenie vecí spoločného záujmu; rovnaké právo združovať sa s inými vyššími územnými celkami má aj vyšší územný celok. Podmienky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Zlúčenie, rozdelenie alebo zrušenie obce upraví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Čl.67</w:t>
      </w:r>
      <w:r w:rsidRPr="00181C10">
        <w:rPr>
          <w:rFonts w:ascii="ms sans serif" w:eastAsia="Times New Roman" w:hAnsi="ms sans serif" w:cs="Times New Roman"/>
          <w:color w:val="000000"/>
          <w:sz w:val="20"/>
          <w:szCs w:val="20"/>
          <w:lang w:eastAsia="sk-SK"/>
        </w:rPr>
        <w:br/>
        <w:t>(1) Územná samospráva sa uskutočňuje na zhromaždeniach obyvateľov obce, miestnym referendom, referendom na území vyššieho územného celku, orgánmi obce alebo orgánmi vyššieho územného celku. Spôsob vykonania miestneho referenda a referenda na území vyššieho územného celku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Povinnosti a obmedzenia pri výkone územnej samosprávy možno obci a vyššiemu územnému celku ukladať zákonom a na základe medzinárodnej zmluvy podľa čl. 7 ods. 5.</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Štát môže zasahovať do činnosti obce a vyššieho územného celku len spôsobom ustanoveným zákonom.</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Čl.68</w:t>
      </w:r>
      <w:r w:rsidRPr="00181C10">
        <w:rPr>
          <w:rFonts w:ascii="ms sans serif" w:eastAsia="Times New Roman" w:hAnsi="ms sans serif" w:cs="Times New Roman"/>
          <w:color w:val="000000"/>
          <w:sz w:val="20"/>
          <w:szCs w:val="20"/>
          <w:lang w:eastAsia="sk-SK"/>
        </w:rPr>
        <w:br/>
        <w:t>Vo veciach územnej samosprávy a na zabezpečenie úloh vyplývajúcich pre samosprávu zo zákona môže obec a vyšší územný celok vydávať všeobecne záväzné nariadenia.</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Čl.69</w:t>
      </w:r>
      <w:r w:rsidRPr="00181C10">
        <w:rPr>
          <w:rFonts w:ascii="ms sans serif" w:eastAsia="Times New Roman" w:hAnsi="ms sans serif" w:cs="Times New Roman"/>
          <w:color w:val="000000"/>
          <w:sz w:val="20"/>
          <w:szCs w:val="20"/>
          <w:lang w:eastAsia="sk-SK"/>
        </w:rPr>
        <w:br/>
        <w:t>(1) Orgánmi obce sú</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obecné zastupiteľstvo, </w:t>
      </w:r>
      <w:r w:rsidRPr="00181C10">
        <w:rPr>
          <w:rFonts w:ascii="ms sans serif" w:eastAsia="Times New Roman" w:hAnsi="ms sans serif" w:cs="Times New Roman"/>
          <w:color w:val="000000"/>
          <w:sz w:val="20"/>
          <w:szCs w:val="20"/>
          <w:lang w:eastAsia="sk-SK"/>
        </w:rPr>
        <w:br/>
        <w:t>b) starosta obce.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Obecné zastupiteľstvo tvoria poslanci obecného zastupiteľstva. Poslancov volia na štvorročné obdobie obyvatelia obce, ktorí majú na jej území trvalý pobyt. Voľby poslancov sa uskutočňujú na základe všeobecného, rovného a priameho volebného práva tajným hlasovaním.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Starostu obce volia obyvatelia obce, ktorí majú na jej území trvalý pobyt, na základe všeobecného, rovného a priameho volebného práva tajným hlasovaním na štvorročné obdobie. Starosta obce je výkonným orgánom obce; vykonáva správu obce a zastupuje obec navonok. Dôvody a spôsob odvolania starostu pred uplynutím volebného obdobia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Orgány vyššieho územného celku sú</w:t>
      </w:r>
      <w:r w:rsidRPr="00181C10">
        <w:rPr>
          <w:rFonts w:ascii="ms sans serif" w:eastAsia="Times New Roman" w:hAnsi="ms sans serif" w:cs="Times New Roman"/>
          <w:color w:val="000000"/>
          <w:sz w:val="20"/>
          <w:szCs w:val="20"/>
          <w:lang w:eastAsia="sk-SK"/>
        </w:rPr>
        <w:br/>
        <w:t xml:space="preserve">a) zastupiteľstvo vyššieho územného celku, </w:t>
      </w:r>
      <w:r w:rsidRPr="00181C10">
        <w:rPr>
          <w:rFonts w:ascii="ms sans serif" w:eastAsia="Times New Roman" w:hAnsi="ms sans serif" w:cs="Times New Roman"/>
          <w:color w:val="000000"/>
          <w:sz w:val="20"/>
          <w:szCs w:val="20"/>
          <w:lang w:eastAsia="sk-SK"/>
        </w:rPr>
        <w:br/>
        <w:t>b) predseda vyššieho územného celku.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t>(5) Zastupiteľstvo vyššieho územného celku tvoria poslanci zastupiteľstva vyššieho územného celku. Poslancov volia obyvatelia, ktorí majú trvalý pobyt v územnom obvode vyššieho územného celku, na štvorročné obdobie. Voľby poslancov sa uskutočňujú na základe všeobecného, rovného a priameho volebného práva tajným hlasovaním.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Predsedu vyššieho územného celku volia obyvatelia, ktorí majú trvalý pobyt v územnom obvode vyššieho územného celku, na základe všeobecného, rovného a priameho volebného práva tajným hlasovaním na štvorročné obdobie. Dôvody a spôsob odvolania predsedu vyššieho územného celku pred uplynutím volebného obdobia ustanoví zákon. Predseda vyššieho územného celku je výkonným orgánom vyššieho územného celku, vykonáva správu vyššieho územného celku a zastupuje vyšší územný celok navonok.</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Čl.70</w:t>
      </w:r>
      <w:r w:rsidRPr="00181C10">
        <w:rPr>
          <w:rFonts w:ascii="ms sans serif" w:eastAsia="Times New Roman" w:hAnsi="ms sans serif" w:cs="Times New Roman"/>
          <w:color w:val="000000"/>
          <w:sz w:val="20"/>
          <w:szCs w:val="20"/>
          <w:lang w:eastAsia="sk-SK"/>
        </w:rPr>
        <w:br/>
        <w:t xml:space="preserve">Zákon ustanoví predpoklady a spôsob vyhlásenia obce za mesto; upraví aj názvy orgánov mesta.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Čl.71</w:t>
      </w:r>
      <w:r w:rsidRPr="00181C10">
        <w:rPr>
          <w:rFonts w:ascii="ms sans serif" w:eastAsia="Times New Roman" w:hAnsi="ms sans serif" w:cs="Times New Roman"/>
          <w:color w:val="000000"/>
          <w:sz w:val="20"/>
          <w:szCs w:val="20"/>
          <w:lang w:eastAsia="sk-SK"/>
        </w:rPr>
        <w:br/>
        <w:t>(1) Na obec a vyšší územný celok možno zákonom preniesť výkon určených úloh miestnej štátnej správy. Náklady takto preneseného výkonu štátnej správy uhrádza štát.</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Pri výkone štátnej správy môže obec a vyšší územný celok vydávať v rámci svojej územnej pôsobnosti na základe splnomocnenia v zákone a v jeho medziach všeobecne záväzné nariadenia. Výkon štátnej správy prenesený na obec alebo na vyšší územný celok zákonom riadi a kontroluje vláda. Podrobnosti ustanoví zákon.</w:t>
      </w:r>
    </w:p>
    <w:p w:rsidR="00181C10" w:rsidRPr="00181C10" w:rsidRDefault="00181C10" w:rsidP="00181C10">
      <w:pPr>
        <w:spacing w:before="100" w:beforeAutospacing="1" w:after="100" w:afterAutospacing="1" w:line="240" w:lineRule="auto"/>
        <w:jc w:val="center"/>
        <w:outlineLvl w:val="2"/>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B02000"/>
          <w:sz w:val="20"/>
          <w:szCs w:val="20"/>
          <w:lang w:eastAsia="sk-SK"/>
        </w:rPr>
        <w:t>PIATA HLAVA</w:t>
      </w:r>
      <w:r w:rsidRPr="00181C10">
        <w:rPr>
          <w:rFonts w:ascii="Arial" w:eastAsia="Times New Roman" w:hAnsi="Arial" w:cs="Arial"/>
          <w:b/>
          <w:bCs/>
          <w:color w:val="B02000"/>
          <w:sz w:val="20"/>
          <w:szCs w:val="20"/>
          <w:lang w:eastAsia="sk-SK"/>
        </w:rPr>
        <w:br/>
        <w:t>ZÁKONODARNÁ MOC</w:t>
      </w:r>
    </w:p>
    <w:p w:rsidR="00181C10" w:rsidRPr="00181C10" w:rsidRDefault="00181C10" w:rsidP="00181C10">
      <w:pPr>
        <w:spacing w:before="100" w:beforeAutospacing="1" w:after="100" w:afterAutospacing="1" w:line="240" w:lineRule="auto"/>
        <w:jc w:val="center"/>
        <w:outlineLvl w:val="3"/>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307010"/>
          <w:sz w:val="20"/>
          <w:szCs w:val="20"/>
          <w:lang w:eastAsia="sk-SK"/>
        </w:rPr>
        <w:t>Prvý oddiel</w:t>
      </w:r>
      <w:r w:rsidRPr="00181C10">
        <w:rPr>
          <w:rFonts w:ascii="Arial" w:eastAsia="Times New Roman" w:hAnsi="Arial" w:cs="Arial"/>
          <w:b/>
          <w:bCs/>
          <w:color w:val="307010"/>
          <w:sz w:val="20"/>
          <w:szCs w:val="20"/>
          <w:lang w:eastAsia="sk-SK"/>
        </w:rPr>
        <w:br/>
        <w:t>NÁRODNÁ RADA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Čl.72</w:t>
      </w:r>
      <w:r w:rsidRPr="00181C10">
        <w:rPr>
          <w:rFonts w:ascii="ms sans serif" w:eastAsia="Times New Roman" w:hAnsi="ms sans serif" w:cs="Times New Roman"/>
          <w:color w:val="000000"/>
          <w:sz w:val="20"/>
          <w:szCs w:val="20"/>
          <w:lang w:eastAsia="sk-SK"/>
        </w:rPr>
        <w:br/>
        <w:t xml:space="preserve">Národná rada Slovenskej republiky je jediným ústavodarným a zákonodarným orgánom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Čl.73</w:t>
      </w:r>
      <w:r w:rsidRPr="00181C10">
        <w:rPr>
          <w:rFonts w:ascii="ms sans serif" w:eastAsia="Times New Roman" w:hAnsi="ms sans serif" w:cs="Times New Roman"/>
          <w:color w:val="000000"/>
          <w:sz w:val="20"/>
          <w:szCs w:val="20"/>
          <w:lang w:eastAsia="sk-SK"/>
        </w:rPr>
        <w:br/>
        <w:t>(1) Národná rada Slovenskej republiky má 150 poslancov, ktorí sú volení na štyri roky.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Poslanci sú zástupcovia občanov. Mandát vykonávajú osobne podľa svojho svedomia a presvedčenia a nie sú viazaní príkazmi.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Čl.74</w:t>
      </w:r>
      <w:r w:rsidRPr="00181C10">
        <w:rPr>
          <w:rFonts w:ascii="ms sans serif" w:eastAsia="Times New Roman" w:hAnsi="ms sans serif" w:cs="Times New Roman"/>
          <w:color w:val="000000"/>
          <w:sz w:val="20"/>
          <w:szCs w:val="20"/>
          <w:lang w:eastAsia="sk-SK"/>
        </w:rPr>
        <w:br/>
        <w:t>(1) Poslanci sú volení vo všeobecných, rovných, priamych voľbách s tajným hlasovaním.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Za poslanca možno zvoliť občana, ktorý má volebné právo, dosiahol vek 21 rokov a má trvalý pobyt na území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Podrobnosti o voľbách poslancov ustanoví zákon.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Čl.75</w:t>
      </w:r>
      <w:r w:rsidRPr="00181C10">
        <w:rPr>
          <w:rFonts w:ascii="ms sans serif" w:eastAsia="Times New Roman" w:hAnsi="ms sans serif" w:cs="Times New Roman"/>
          <w:color w:val="000000"/>
          <w:sz w:val="20"/>
          <w:szCs w:val="20"/>
          <w:lang w:eastAsia="sk-SK"/>
        </w:rPr>
        <w:br/>
        <w:t>(1) Na schôdzi Národnej rady Slovenskej republiky, na ktorej sa poslanec zúčastňuje po prvý raz, skladá sľub, ktorý znie: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"Sľubujem na svoju česť a svedomie vernosť Slovenskej republike. Svoje povinnosti budem plniť v záujme jej občanov. Budem dodržiavať ústavu a ostatné zákony a pracovať tak, aby sa uvádzali do života."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Odmietnutie sľubu alebo sľub s výhradou má za následok stratu mandátu.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Čl.76</w:t>
      </w:r>
      <w:r w:rsidRPr="00181C10">
        <w:rPr>
          <w:rFonts w:ascii="ms sans serif" w:eastAsia="Times New Roman" w:hAnsi="ms sans serif" w:cs="Times New Roman"/>
          <w:color w:val="000000"/>
          <w:sz w:val="20"/>
          <w:szCs w:val="20"/>
          <w:lang w:eastAsia="sk-SK"/>
        </w:rPr>
        <w:br/>
        <w:t xml:space="preserve">Platnosť voľby poslancov overuje Národná rada Slovenskej republiky. </w:t>
      </w:r>
    </w:p>
    <w:p w:rsidR="00181C10" w:rsidRDefault="00181C10" w:rsidP="00181C10">
      <w:pPr>
        <w:spacing w:before="100" w:beforeAutospacing="1" w:after="100" w:afterAutospacing="1" w:line="240" w:lineRule="auto"/>
        <w:jc w:val="center"/>
        <w:outlineLvl w:val="0"/>
        <w:rPr>
          <w:rFonts w:ascii="Arial" w:eastAsia="Times New Roman" w:hAnsi="Arial" w:cs="Arial"/>
          <w:b/>
          <w:bCs/>
          <w:color w:val="005000"/>
          <w:kern w:val="36"/>
          <w:sz w:val="20"/>
          <w:szCs w:val="20"/>
          <w:lang w:eastAsia="sk-SK"/>
        </w:rPr>
      </w:pP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lastRenderedPageBreak/>
        <w:t>Čl.77</w:t>
      </w:r>
      <w:r w:rsidRPr="00181C10">
        <w:rPr>
          <w:rFonts w:ascii="ms sans serif" w:eastAsia="Times New Roman" w:hAnsi="ms sans serif" w:cs="Times New Roman"/>
          <w:color w:val="000000"/>
          <w:sz w:val="20"/>
          <w:szCs w:val="20"/>
          <w:lang w:eastAsia="sk-SK"/>
        </w:rPr>
        <w:br/>
        <w:t>(1) Funkcia poslanca je nezlučiteľná s výkonom funkcie sudcu, prokurátora, verejného ochrancu práv, príslušníka ozbrojených síl, príslušníka ozbrojeného zboru a poslanca Európskeho parlamentu.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Ak bol poslanec vymenovaný za člena vlády Slovenskej republiky, jeho mandát poslanca počas výkonu tejto funkcie nezaniká, iba sa neuplatňuje.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Čl.78</w:t>
      </w:r>
      <w:r w:rsidRPr="00181C10">
        <w:rPr>
          <w:rFonts w:ascii="ms sans serif" w:eastAsia="Times New Roman" w:hAnsi="ms sans serif" w:cs="Times New Roman"/>
          <w:color w:val="000000"/>
          <w:sz w:val="20"/>
          <w:szCs w:val="20"/>
          <w:lang w:eastAsia="sk-SK"/>
        </w:rPr>
        <w:br/>
        <w:t>(1) Za hlasovanie v Národnej rade Slovenskej republiky alebo v jej výboroch nemožno poslanca stíhať, a to ani po zániku jeho mandátu.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Za výroky pri výkone funkcie poslanca prednesené v Národnej rade Slovenskej republiky alebo v jej orgáne nemožno poslanca trestne stíhať, a to ani po zániku jeho mandátu. Poslanec podlieha disciplinárnej právomoci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Poslanca nemožno trestne ani disciplinárne stíhať, ani vziať ho do väzby bez súhlasu Národnej rady Slovenskej republiky; možno však prejednať priestupok, o ktorom to ustanoví zákon. Ak Národná rada Slovenskej republiky súhlas odoprie, trestné stíhanie alebo vzatie do väzby je počas trvania poslaneckého mandátu vylúčené. V takomto prípade počas ďalšieho výkonu poslaneckého mandátu premlčacia doba neplynie.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Ak bol poslanec pristihnutý a zadržaný pri trestnom čine, príslušný orgán je povinný to ihneď oznámiť predsedovi Národnej rady Slovenskej republiky. Ak mandátový a imunitný výbor Národnej rady Slovenskej republiky následný súhlas na zadržanie nedá, poslanec musí byť ihneď prepustený.</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Ak je poslanec vo výkone väzby, jeho mandát nezaniká, iba sa neuplatňuje.</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79</w:t>
      </w:r>
      <w:r w:rsidRPr="00181C10">
        <w:rPr>
          <w:rFonts w:ascii="ms sans serif" w:eastAsia="Times New Roman" w:hAnsi="ms sans serif" w:cs="Times New Roman"/>
          <w:color w:val="000000"/>
          <w:sz w:val="20"/>
          <w:szCs w:val="20"/>
          <w:lang w:eastAsia="sk-SK"/>
        </w:rPr>
        <w:br/>
        <w:t xml:space="preserve">Poslanec môže odoprieť svedectvo vo veciach, o ktorých sa dozvedel pri výkone svojej funkcie, a to aj keď prestal byť poslancom.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80</w:t>
      </w:r>
      <w:r w:rsidRPr="00181C10">
        <w:rPr>
          <w:rFonts w:ascii="ms sans serif" w:eastAsia="Times New Roman" w:hAnsi="ms sans serif" w:cs="Times New Roman"/>
          <w:color w:val="000000"/>
          <w:sz w:val="20"/>
          <w:szCs w:val="20"/>
          <w:lang w:eastAsia="sk-SK"/>
        </w:rPr>
        <w:br/>
        <w:t>(1) Poslanec môže interpelovať vládu Slovenskej republiky, člena vlády Slovenskej republiky alebo vedúceho iného ústredného orgánu štátnej správy vo veciach ich pôsobnosti. Poslanec musí dostať odpoveď do 30 dní.</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O odpovedi na interpelácie sa v Národnej rade Slovenskej republiky koná rozprava, ktorú možno spojiť s hlasovaním o dôvere.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Čl.81</w:t>
      </w:r>
      <w:r w:rsidRPr="00181C10">
        <w:rPr>
          <w:rFonts w:ascii="ms sans serif" w:eastAsia="Times New Roman" w:hAnsi="ms sans serif" w:cs="Times New Roman"/>
          <w:color w:val="000000"/>
          <w:sz w:val="20"/>
          <w:szCs w:val="20"/>
          <w:lang w:eastAsia="sk-SK"/>
        </w:rPr>
        <w:br/>
        <w:t>Poslanec sa môže svojho mandátu vzdať osobným vyhlásením na schôdzi Národnej rady Slovenskej republiky. Ak mu v tom bránia vážne okolnosti, môže tak urobiť písomne do rúk predsedu Národnej rady Slovenskej republiky; v takom prípade mandát poslanca zaniká dňom doručenia písomného rozhodnutia o vzdaní sa mandátu poslanca predsedovi Národnej rady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81a</w:t>
      </w:r>
      <w:r w:rsidRPr="00181C10">
        <w:rPr>
          <w:rFonts w:ascii="ms sans serif" w:eastAsia="Times New Roman" w:hAnsi="ms sans serif" w:cs="Times New Roman"/>
          <w:color w:val="000000"/>
          <w:sz w:val="20"/>
          <w:szCs w:val="20"/>
          <w:lang w:eastAsia="sk-SK"/>
        </w:rPr>
        <w:br/>
        <w:t>Mandát poslanca zaniká</w:t>
      </w:r>
      <w:r w:rsidRPr="00181C10">
        <w:rPr>
          <w:rFonts w:ascii="ms sans serif" w:eastAsia="Times New Roman" w:hAnsi="ms sans serif" w:cs="Times New Roman"/>
          <w:color w:val="000000"/>
          <w:sz w:val="20"/>
          <w:szCs w:val="20"/>
          <w:lang w:eastAsia="sk-SK"/>
        </w:rPr>
        <w:br/>
        <w:t xml:space="preserve">a) uplynutím volebného obdobia, </w:t>
      </w:r>
      <w:r w:rsidRPr="00181C10">
        <w:rPr>
          <w:rFonts w:ascii="ms sans serif" w:eastAsia="Times New Roman" w:hAnsi="ms sans serif" w:cs="Times New Roman"/>
          <w:color w:val="000000"/>
          <w:sz w:val="20"/>
          <w:szCs w:val="20"/>
          <w:lang w:eastAsia="sk-SK"/>
        </w:rPr>
        <w:br/>
        <w:t xml:space="preserve">b) vzdaním sa mandátu, </w:t>
      </w:r>
      <w:r w:rsidRPr="00181C10">
        <w:rPr>
          <w:rFonts w:ascii="ms sans serif" w:eastAsia="Times New Roman" w:hAnsi="ms sans serif" w:cs="Times New Roman"/>
          <w:color w:val="000000"/>
          <w:sz w:val="20"/>
          <w:szCs w:val="20"/>
          <w:lang w:eastAsia="sk-SK"/>
        </w:rPr>
        <w:br/>
        <w:t xml:space="preserve">c) stratou voliteľnosti, </w:t>
      </w:r>
      <w:r w:rsidRPr="00181C10">
        <w:rPr>
          <w:rFonts w:ascii="ms sans serif" w:eastAsia="Times New Roman" w:hAnsi="ms sans serif" w:cs="Times New Roman"/>
          <w:color w:val="000000"/>
          <w:sz w:val="20"/>
          <w:szCs w:val="20"/>
          <w:lang w:eastAsia="sk-SK"/>
        </w:rPr>
        <w:br/>
        <w:t xml:space="preserve">d) rozpustením Národnej rady Slovenskej republiky, </w:t>
      </w:r>
      <w:r w:rsidRPr="00181C10">
        <w:rPr>
          <w:rFonts w:ascii="ms sans serif" w:eastAsia="Times New Roman" w:hAnsi="ms sans serif" w:cs="Times New Roman"/>
          <w:color w:val="000000"/>
          <w:sz w:val="20"/>
          <w:szCs w:val="20"/>
          <w:lang w:eastAsia="sk-SK"/>
        </w:rPr>
        <w:br/>
        <w:t xml:space="preserve">e) vznikom nezlučiteľnosti podľa čl. 77 ods. 1, </w:t>
      </w:r>
      <w:r w:rsidRPr="00181C10">
        <w:rPr>
          <w:rFonts w:ascii="ms sans serif" w:eastAsia="Times New Roman" w:hAnsi="ms sans serif" w:cs="Times New Roman"/>
          <w:color w:val="000000"/>
          <w:sz w:val="20"/>
          <w:szCs w:val="20"/>
          <w:lang w:eastAsia="sk-SK"/>
        </w:rPr>
        <w:br/>
        <w:t>f) dňom nadobudnutia právoplatnosti rozsudku, ktorým bol poslanec odsúdený za úmyselný trestný čin alebo ktorým bol poslanec odsúdený za trestný čin, a súd nerozhodol v jeho prípade o podmienečnom odložení výkonu trestu odňatia slobody.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Čl.82</w:t>
      </w:r>
      <w:r w:rsidRPr="00181C10">
        <w:rPr>
          <w:rFonts w:ascii="ms sans serif" w:eastAsia="Times New Roman" w:hAnsi="ms sans serif" w:cs="Times New Roman"/>
          <w:color w:val="000000"/>
          <w:sz w:val="20"/>
          <w:szCs w:val="20"/>
          <w:lang w:eastAsia="sk-SK"/>
        </w:rPr>
        <w:br/>
        <w:t>(1) Národná rada Slovenskej republiky zasadá stále.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Ustanovujúcu schôdzu Národnej rady Slovenskej republiky zvolá prezident Slovenskej republiky tak, aby sa uskutočnila do 30 dní od vyhlásenia výsledkov volieb. Ak tak neurobí, Národná rada Slovenskej republiky sa </w:t>
      </w:r>
      <w:r w:rsidRPr="00181C10">
        <w:rPr>
          <w:rFonts w:ascii="ms sans serif" w:eastAsia="Times New Roman" w:hAnsi="ms sans serif" w:cs="Times New Roman"/>
          <w:color w:val="000000"/>
          <w:sz w:val="20"/>
          <w:szCs w:val="20"/>
          <w:lang w:eastAsia="sk-SK"/>
        </w:rPr>
        <w:lastRenderedPageBreak/>
        <w:t>zíde tridsiaty deň po vyhlásení výsledkov volieb.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Národná rada Slovenskej republiky môže uznesením prerušiť svoje zasadanie. Dĺžka prerušenia nesmie presiahnuť štyri mesiace v roku. Počas prerušenia zasadania vykonávajú svoju pôsobnosť predseda, podpredsedovia a výbory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Počas prerušenia zasadania predseda Národnej rady Slovenskej republiky môže zvolať schôdzu Národnej rady Slovenskej republiky aj pred určeným termínom. Urobí tak vždy, ak o to požiada vláda Slovenskej republiky alebo najmenej pätina poslancov.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(5) Zasadanie Národnej rady Slovenskej republiky sa skončí uplynutím volebného obdobia alebo jej rozpustením.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Čl.83</w:t>
      </w:r>
      <w:r w:rsidRPr="00181C10">
        <w:rPr>
          <w:rFonts w:ascii="ms sans serif" w:eastAsia="Times New Roman" w:hAnsi="ms sans serif" w:cs="Times New Roman"/>
          <w:color w:val="000000"/>
          <w:sz w:val="20"/>
          <w:szCs w:val="20"/>
          <w:lang w:eastAsia="sk-SK"/>
        </w:rPr>
        <w:br/>
        <w:t>(1) Schôdze Národnej rady Slovenskej republiky zvoláva jej predseda.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Predseda Národnej rady Slovenskej republiky zvolá schôdzu Národnej rady Slovenskej republiky aj vtedy, ak o to požiada najmenej pätina jej poslancov. V takomto prípade zvolá schôdzu do siedmich dní.</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Schôdze Národnej rady Slovenskej republiky sú verejné.</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(4) Neverejné schôdze sa môžu konať len v prípadoch, ktoré ustanoví zákon, alebo v prípade, že sa na tom uznesie Národná rada Slovenskej republiky trojpätinovou väčšinou všetkých poslancov.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Čl.84</w:t>
      </w:r>
      <w:r w:rsidRPr="00181C10">
        <w:rPr>
          <w:rFonts w:ascii="ms sans serif" w:eastAsia="Times New Roman" w:hAnsi="ms sans serif" w:cs="Times New Roman"/>
          <w:color w:val="000000"/>
          <w:sz w:val="20"/>
          <w:szCs w:val="20"/>
          <w:lang w:eastAsia="sk-SK"/>
        </w:rPr>
        <w:br/>
        <w:t>(1) Národná rada Slovenskej republiky je schopná uznášať sa, ak je prítomná nadpolovičná väčšina všetkých jej poslancov.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Na platné uznesenie Národnej rady Slovenskej republiky je potrebný súhlas nadpolovičnej väčšiny prítomných poslancov, ak táto ústava neustanovuje inak.</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Na vyslovenie súhlasu s medzinárodnou zmluvou podľa čl. 7 ods. 3 a 4 a na prijatie zákona vráteného prezidentom Slovenskej republiky podľa čl. 102 písm. o) je potrebný súhlas nadpolovičnej väčšiny všetkých poslancov.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Na prijatie ústavy, zmenu ústavy, ústavného zákona, na vyslovenie súhlasu s medzinárodnou zmluvou podľa čl. 7 ods. 2, na prijatie uznesenia o ľudovom hlasovaní o odvolaní prezidenta Slovenskej republiky, na podanie obžaloby na prezidenta a na vypovedanie vojny inému štátu je potrebný súhlas aspoň trojpätinovej väčšiny všetkých poslancov.</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Čl.85</w:t>
      </w:r>
      <w:r w:rsidRPr="00181C10">
        <w:rPr>
          <w:rFonts w:ascii="ms sans serif" w:eastAsia="Times New Roman" w:hAnsi="ms sans serif" w:cs="Times New Roman"/>
          <w:color w:val="000000"/>
          <w:sz w:val="20"/>
          <w:szCs w:val="20"/>
          <w:lang w:eastAsia="sk-SK"/>
        </w:rPr>
        <w:br/>
        <w:t xml:space="preserve">Na požiadanie Národnej rady Slovenskej republiky alebo jej orgánu sa člen vlády Slovenskej republiky alebo vedúci iného orgánu štátnej správy musí zúčastniť na jej schôdzi alebo na schôdzi jej orgánu.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Čl.86</w:t>
      </w:r>
      <w:r w:rsidRPr="00181C10">
        <w:rPr>
          <w:rFonts w:ascii="ms sans serif" w:eastAsia="Times New Roman" w:hAnsi="ms sans serif" w:cs="Times New Roman"/>
          <w:color w:val="000000"/>
          <w:sz w:val="20"/>
          <w:szCs w:val="20"/>
          <w:lang w:eastAsia="sk-SK"/>
        </w:rPr>
        <w:br/>
        <w:t>Do pôsobnosti Národnej rady Slovenskej republiky patrí najmä:</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uznášať sa na ústave, ústavných a ostatných zákonoch a kontrolovať, ako sa dodržiavajú, </w:t>
      </w:r>
      <w:r w:rsidRPr="00181C10">
        <w:rPr>
          <w:rFonts w:ascii="ms sans serif" w:eastAsia="Times New Roman" w:hAnsi="ms sans serif" w:cs="Times New Roman"/>
          <w:color w:val="000000"/>
          <w:sz w:val="20"/>
          <w:szCs w:val="20"/>
          <w:lang w:eastAsia="sk-SK"/>
        </w:rPr>
        <w:br/>
        <w:t xml:space="preserve">b) ústavným zákonom schvaľovať zmluvu o vstupe do štátneho zväzku Slovenskej republiky s inými štátmi a o vypovedaní takejto zmluvy, </w:t>
      </w:r>
      <w:r w:rsidRPr="00181C10">
        <w:rPr>
          <w:rFonts w:ascii="ms sans serif" w:eastAsia="Times New Roman" w:hAnsi="ms sans serif" w:cs="Times New Roman"/>
          <w:color w:val="000000"/>
          <w:sz w:val="20"/>
          <w:szCs w:val="20"/>
          <w:lang w:eastAsia="sk-SK"/>
        </w:rPr>
        <w:br/>
        <w:t xml:space="preserve">c) rozhodovať o návrhu na vyhlásenie referenda, </w:t>
      </w:r>
      <w:r w:rsidRPr="00181C10">
        <w:rPr>
          <w:rFonts w:ascii="ms sans serif" w:eastAsia="Times New Roman" w:hAnsi="ms sans serif" w:cs="Times New Roman"/>
          <w:color w:val="000000"/>
          <w:sz w:val="20"/>
          <w:szCs w:val="20"/>
          <w:lang w:eastAsia="sk-SK"/>
        </w:rPr>
        <w:br/>
        <w:t xml:space="preserve">d) pred ratifikáciou vyslovovať súhlas s medzinárodnými zmluvami o ľudských právach a základných slobodách, s medzinárodnými politickými zmluvami, s medzinárodnými zmluvami vojenskej povahy, s medzinárodnými zmluvami, z ktorých vzniká Slovenskej republike členstvo v medzinárodných organizáciách, s medzinárodnými hospodárskymi zmluvami všeobecnej povahy, s medzinárodnými zmluvami, na ktorých vykonanie je potrebný zákon, ako aj s medzinárodnými zmluvami, ktoré priamo zakladajú práva alebo povinnosti fyzických osôb alebo právnických osôb, a zároveň rozhodovať o tom, či ide o medzinárodné zmluvy podľa čl. 7 ods. 5, </w:t>
      </w:r>
      <w:r w:rsidRPr="00181C10">
        <w:rPr>
          <w:rFonts w:ascii="ms sans serif" w:eastAsia="Times New Roman" w:hAnsi="ms sans serif" w:cs="Times New Roman"/>
          <w:color w:val="000000"/>
          <w:sz w:val="20"/>
          <w:szCs w:val="20"/>
          <w:lang w:eastAsia="sk-SK"/>
        </w:rPr>
        <w:br/>
        <w:t xml:space="preserve">e) zriaďovať zákonom ministerstvá a ostatné orgány štátnej správy, </w:t>
      </w:r>
      <w:r w:rsidRPr="00181C10">
        <w:rPr>
          <w:rFonts w:ascii="ms sans serif" w:eastAsia="Times New Roman" w:hAnsi="ms sans serif" w:cs="Times New Roman"/>
          <w:color w:val="000000"/>
          <w:sz w:val="20"/>
          <w:szCs w:val="20"/>
          <w:lang w:eastAsia="sk-SK"/>
        </w:rPr>
        <w:br/>
        <w:t xml:space="preserve">f) rokovať o programovom vyhlásení vlády Slovenskej republiky, kontrolovať činnosť vlády a rokovať o dôvere </w:t>
      </w:r>
      <w:r w:rsidRPr="00181C10">
        <w:rPr>
          <w:rFonts w:ascii="ms sans serif" w:eastAsia="Times New Roman" w:hAnsi="ms sans serif" w:cs="Times New Roman"/>
          <w:color w:val="000000"/>
          <w:sz w:val="20"/>
          <w:szCs w:val="20"/>
          <w:lang w:eastAsia="sk-SK"/>
        </w:rPr>
        <w:lastRenderedPageBreak/>
        <w:t xml:space="preserve">vláde alebo jej členom, </w:t>
      </w:r>
      <w:r w:rsidRPr="00181C10">
        <w:rPr>
          <w:rFonts w:ascii="ms sans serif" w:eastAsia="Times New Roman" w:hAnsi="ms sans serif" w:cs="Times New Roman"/>
          <w:color w:val="000000"/>
          <w:sz w:val="20"/>
          <w:szCs w:val="20"/>
          <w:lang w:eastAsia="sk-SK"/>
        </w:rPr>
        <w:br/>
        <w:t xml:space="preserve">g) schvaľovať štátny rozpočet, preverovať jeho plnenie a schvaľovať štátny záverečný účet, </w:t>
      </w:r>
      <w:r w:rsidRPr="00181C10">
        <w:rPr>
          <w:rFonts w:ascii="ms sans serif" w:eastAsia="Times New Roman" w:hAnsi="ms sans serif" w:cs="Times New Roman"/>
          <w:color w:val="000000"/>
          <w:sz w:val="20"/>
          <w:szCs w:val="20"/>
          <w:lang w:eastAsia="sk-SK"/>
        </w:rPr>
        <w:br/>
        <w:t xml:space="preserve">h) rokovať o základných otázkach vnútornej, medzinárodnej, hospodárskej, sociálnej a inej politiky, </w:t>
      </w:r>
      <w:r w:rsidRPr="00181C10">
        <w:rPr>
          <w:rFonts w:ascii="ms sans serif" w:eastAsia="Times New Roman" w:hAnsi="ms sans serif" w:cs="Times New Roman"/>
          <w:color w:val="000000"/>
          <w:sz w:val="20"/>
          <w:szCs w:val="20"/>
          <w:lang w:eastAsia="sk-SK"/>
        </w:rPr>
        <w:br/>
        <w:t xml:space="preserve">i) voliť a odvolávať predsedu a podpredsedu Najvyššieho kontrolného úradu Slovenskej republiky a troch členov Súdnej rady Slovenskej republiky, </w:t>
      </w:r>
      <w:r w:rsidRPr="00181C10">
        <w:rPr>
          <w:rFonts w:ascii="ms sans serif" w:eastAsia="Times New Roman" w:hAnsi="ms sans serif" w:cs="Times New Roman"/>
          <w:color w:val="000000"/>
          <w:sz w:val="20"/>
          <w:szCs w:val="20"/>
          <w:lang w:eastAsia="sk-SK"/>
        </w:rPr>
        <w:br/>
        <w:t xml:space="preserve">j) uznášať sa o vypovedaní vojny, ak je Slovenská republika napadnutá alebo ak to vyplýva zo záväzkov z medzinárodných zmlúv o spoločnej obrane proti napadnutiu a po skončení vojny o uzavretí mieru, </w:t>
      </w:r>
      <w:r w:rsidRPr="00181C10">
        <w:rPr>
          <w:rFonts w:ascii="ms sans serif" w:eastAsia="Times New Roman" w:hAnsi="ms sans serif" w:cs="Times New Roman"/>
          <w:color w:val="000000"/>
          <w:sz w:val="20"/>
          <w:szCs w:val="20"/>
          <w:lang w:eastAsia="sk-SK"/>
        </w:rPr>
        <w:br/>
        <w:t xml:space="preserve">k) vysloviť súhlas na vyslanie ozbrojených síl mimo územia Slovenskej republiky, ak nejde o prípad uvedený v čl. 119 písm. p), </w:t>
      </w:r>
      <w:r w:rsidRPr="00181C10">
        <w:rPr>
          <w:rFonts w:ascii="ms sans serif" w:eastAsia="Times New Roman" w:hAnsi="ms sans serif" w:cs="Times New Roman"/>
          <w:color w:val="000000"/>
          <w:sz w:val="20"/>
          <w:szCs w:val="20"/>
          <w:lang w:eastAsia="sk-SK"/>
        </w:rPr>
        <w:br/>
        <w:t>l) vysloviť súhlas s prítomnosťou zahraničných ozbrojených síl na území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Čl.87</w:t>
      </w:r>
      <w:r w:rsidRPr="00181C10">
        <w:rPr>
          <w:rFonts w:ascii="ms sans serif" w:eastAsia="Times New Roman" w:hAnsi="ms sans serif" w:cs="Times New Roman"/>
          <w:color w:val="000000"/>
          <w:sz w:val="20"/>
          <w:szCs w:val="20"/>
          <w:lang w:eastAsia="sk-SK"/>
        </w:rPr>
        <w:br/>
        <w:t>(1) Návrh zákona môžu podať výbory Národnej rady Slovenskej republiky, poslanci a vláda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prezident Slovenskej republiky vráti zákon s pripomienkami, Národná rada Slovenskej republiky zákon opätovne prerokuje a v prípade jeho schválenia musí byť taký zákon vyhlásený.</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Zákon podpisuje prezident Slovenskej republiky, predseda Národnej rady Slovenskej republiky a predseda vlády Slovenskej republiky. Ak Národná rada Slovenskej republiky po opätovnom prerokovaní schváli zákon aj napriek pripomienkam prezidenta Slovenskej republiky a prezident Slovenskej republiky zákon nepodpíše, zákon sa vyhlási aj bez podpisu prezidenta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Zákon nadobúda platnosť vyhlásením. Podrobnosti o vyhlasovaní zákonov, medzinárodných zmlúv a právne záväzných aktov medzinárodnej organizácie podľa čl. 7 ods. 2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Čl.88</w:t>
      </w:r>
      <w:r w:rsidRPr="00181C10">
        <w:rPr>
          <w:rFonts w:ascii="ms sans serif" w:eastAsia="Times New Roman" w:hAnsi="ms sans serif" w:cs="Times New Roman"/>
          <w:color w:val="000000"/>
          <w:sz w:val="20"/>
          <w:szCs w:val="20"/>
          <w:lang w:eastAsia="sk-SK"/>
        </w:rPr>
        <w:br/>
        <w:t>(1) Návrh na vyslovenie nedôvery vláde Slovenskej republiky alebo jej členovi prerokuje Národná rada Slovenskej republiky vtedy, keď o to požiada najmenej pätina jej poslancov.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Na vyslovenie nedôvery vláde Slovenskej republiky alebo jej členovi je potrebný súhlas nadpolovičnej väčšiny všetkých poslancov.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Čl.89</w:t>
      </w:r>
      <w:r w:rsidRPr="00181C10">
        <w:rPr>
          <w:rFonts w:ascii="ms sans serif" w:eastAsia="Times New Roman" w:hAnsi="ms sans serif" w:cs="Times New Roman"/>
          <w:color w:val="000000"/>
          <w:sz w:val="20"/>
          <w:szCs w:val="20"/>
          <w:lang w:eastAsia="sk-SK"/>
        </w:rPr>
        <w:br/>
        <w:t>(1) Predsedu Národnej rady Slovenskej republiky volí a odvoláva v tajnom hlasovaní Národná rada Slovenskej republiky nadpolovičnou väčšinou hlasov všetkých poslancov. Predseda je zodpovedný len Národnej rade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Predseda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zvoláva a riadi schôdze Národnej rady Slovenskej republiky, </w:t>
      </w:r>
      <w:r w:rsidRPr="00181C10">
        <w:rPr>
          <w:rFonts w:ascii="ms sans serif" w:eastAsia="Times New Roman" w:hAnsi="ms sans serif" w:cs="Times New Roman"/>
          <w:color w:val="000000"/>
          <w:sz w:val="20"/>
          <w:szCs w:val="20"/>
          <w:lang w:eastAsia="sk-SK"/>
        </w:rPr>
        <w:br/>
        <w:t xml:space="preserve">b) podpisuje ústavu, ústavné zákony a zákony, </w:t>
      </w:r>
      <w:r w:rsidRPr="00181C10">
        <w:rPr>
          <w:rFonts w:ascii="ms sans serif" w:eastAsia="Times New Roman" w:hAnsi="ms sans serif" w:cs="Times New Roman"/>
          <w:color w:val="000000"/>
          <w:sz w:val="20"/>
          <w:szCs w:val="20"/>
          <w:lang w:eastAsia="sk-SK"/>
        </w:rPr>
        <w:br/>
        <w:t xml:space="preserve">c) prijíma sľub poslancov Národnej rady Slovenskej republiky, </w:t>
      </w:r>
      <w:r w:rsidRPr="00181C10">
        <w:rPr>
          <w:rFonts w:ascii="ms sans serif" w:eastAsia="Times New Roman" w:hAnsi="ms sans serif" w:cs="Times New Roman"/>
          <w:color w:val="000000"/>
          <w:sz w:val="20"/>
          <w:szCs w:val="20"/>
          <w:lang w:eastAsia="sk-SK"/>
        </w:rPr>
        <w:br/>
        <w:t xml:space="preserve">d) vyhlasuje voľby do Národnej rady Slovenskej republiky, voľbu prezidenta Slovenskej republiky a voľby do orgánov územnej samosprávy, </w:t>
      </w:r>
      <w:r w:rsidRPr="00181C10">
        <w:rPr>
          <w:rFonts w:ascii="ms sans serif" w:eastAsia="Times New Roman" w:hAnsi="ms sans serif" w:cs="Times New Roman"/>
          <w:color w:val="000000"/>
          <w:sz w:val="20"/>
          <w:szCs w:val="20"/>
          <w:lang w:eastAsia="sk-SK"/>
        </w:rPr>
        <w:br/>
        <w:t>e) vyhlasuje ľudové hlasovanie o odvolaní prezidenta Slovenskej republiky.</w:t>
      </w:r>
      <w:r w:rsidRPr="00181C10">
        <w:rPr>
          <w:rFonts w:ascii="ms sans serif" w:eastAsia="Times New Roman" w:hAnsi="ms sans serif" w:cs="Times New Roman"/>
          <w:color w:val="000000"/>
          <w:sz w:val="20"/>
          <w:szCs w:val="20"/>
          <w:lang w:eastAsia="sk-SK"/>
        </w:rPr>
        <w:br/>
        <w:t>f) vykonáva ďalšie úlohy, ak tak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Predseda Národnej rady Slovenskej republiky ostáva vo funkcii aj po uplynutí volebného obdobia, kým si Národná rada Slovenskej republiky nezvolí nového predsedu.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Čl.90</w:t>
      </w:r>
      <w:r w:rsidRPr="00181C10">
        <w:rPr>
          <w:rFonts w:ascii="ms sans serif" w:eastAsia="Times New Roman" w:hAnsi="ms sans serif" w:cs="Times New Roman"/>
          <w:color w:val="000000"/>
          <w:sz w:val="20"/>
          <w:szCs w:val="20"/>
          <w:lang w:eastAsia="sk-SK"/>
        </w:rPr>
        <w:br/>
        <w:t>(1) Predsedu Národnej rady Slovenskej republiky zastupujú podpredsedovia. Tajným hlasovaním ich volí a odvoláva Národná rada Slovenskej republiky nadpolovičnou väčšinou hlasov všetkých poslancov. Podpredseda Národnej rady Slovenskej republiky je zodpovedný Národnej rade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Ustanovenie čl. 89 ods. 3 platí aj pre podpredsedu Národnej rady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lastRenderedPageBreak/>
        <w:t>Čl.91</w:t>
      </w:r>
      <w:r w:rsidRPr="00181C10">
        <w:rPr>
          <w:rFonts w:ascii="ms sans serif" w:eastAsia="Times New Roman" w:hAnsi="ms sans serif" w:cs="Times New Roman"/>
          <w:color w:val="000000"/>
          <w:sz w:val="20"/>
          <w:szCs w:val="20"/>
          <w:lang w:eastAsia="sk-SK"/>
        </w:rPr>
        <w:br/>
        <w:t xml:space="preserve">Činnosť Národnej rady Slovenskej republiky riadi a organizuje predseda a podpredsedovia.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Čl.92</w:t>
      </w:r>
      <w:r w:rsidRPr="00181C10">
        <w:rPr>
          <w:rFonts w:ascii="ms sans serif" w:eastAsia="Times New Roman" w:hAnsi="ms sans serif" w:cs="Times New Roman"/>
          <w:color w:val="000000"/>
          <w:sz w:val="20"/>
          <w:szCs w:val="20"/>
          <w:lang w:eastAsia="sk-SK"/>
        </w:rPr>
        <w:br/>
        <w:t>(1) Národná rada Slovenskej republiky zriaďuje z poslancov výbory ako svoje iniciatívne a kontrolné orgány; ich predsedov volí tajným hlasovaním.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Rokovanie Národnej rady Slovenskej republiky a jej výborov ustanoví zákon. </w:t>
      </w:r>
    </w:p>
    <w:p w:rsidR="00181C10" w:rsidRDefault="00181C10" w:rsidP="00181C10">
      <w:pPr>
        <w:spacing w:before="100" w:beforeAutospacing="1" w:after="100" w:afterAutospacing="1" w:line="240" w:lineRule="auto"/>
        <w:jc w:val="center"/>
        <w:outlineLvl w:val="3"/>
        <w:rPr>
          <w:rFonts w:ascii="Arial" w:eastAsia="Times New Roman" w:hAnsi="Arial" w:cs="Arial"/>
          <w:b/>
          <w:bCs/>
          <w:color w:val="307010"/>
          <w:sz w:val="20"/>
          <w:szCs w:val="20"/>
          <w:lang w:eastAsia="sk-SK"/>
        </w:rPr>
      </w:pPr>
      <w:r w:rsidRPr="00181C10">
        <w:rPr>
          <w:rFonts w:ascii="Arial" w:eastAsia="Times New Roman" w:hAnsi="Arial" w:cs="Arial"/>
          <w:b/>
          <w:bCs/>
          <w:color w:val="307010"/>
          <w:sz w:val="20"/>
          <w:szCs w:val="20"/>
          <w:lang w:eastAsia="sk-SK"/>
        </w:rPr>
        <w:t>Druhý oddiel</w:t>
      </w:r>
      <w:r w:rsidRPr="00181C10">
        <w:rPr>
          <w:rFonts w:ascii="Arial" w:eastAsia="Times New Roman" w:hAnsi="Arial" w:cs="Arial"/>
          <w:b/>
          <w:bCs/>
          <w:color w:val="307010"/>
          <w:sz w:val="20"/>
          <w:szCs w:val="20"/>
          <w:lang w:eastAsia="sk-SK"/>
        </w:rPr>
        <w:br/>
        <w:t>REFERENDUM</w:t>
      </w:r>
    </w:p>
    <w:p w:rsidR="00181C10" w:rsidRPr="00181C10" w:rsidRDefault="00181C10" w:rsidP="00181C10">
      <w:pPr>
        <w:spacing w:before="100" w:beforeAutospacing="1" w:after="100" w:afterAutospacing="1" w:line="240" w:lineRule="auto"/>
        <w:jc w:val="center"/>
        <w:outlineLvl w:val="3"/>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Čl.93</w:t>
      </w:r>
      <w:r w:rsidRPr="00181C10">
        <w:rPr>
          <w:rFonts w:ascii="ms sans serif" w:eastAsia="Times New Roman" w:hAnsi="ms sans serif" w:cs="Times New Roman"/>
          <w:color w:val="000000"/>
          <w:sz w:val="20"/>
          <w:szCs w:val="20"/>
          <w:lang w:eastAsia="sk-SK"/>
        </w:rPr>
        <w:br/>
        <w:t>(1) Referendom sa potvrdí ústavný zákon o vstupe do štátneho zväzku s inými štátmi alebo o vystúpení z tohto zväzku.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Referendom sa môže rozhodnúť aj o iných dôležitých otázkach verejného záujmu.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Predmetom referenda nemôžu byť základné práva a slobody, dane, odvody a štátny rozpočet.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Čl.94</w:t>
      </w:r>
      <w:r w:rsidRPr="00181C10">
        <w:rPr>
          <w:rFonts w:ascii="ms sans serif" w:eastAsia="Times New Roman" w:hAnsi="ms sans serif" w:cs="Times New Roman"/>
          <w:color w:val="000000"/>
          <w:sz w:val="20"/>
          <w:szCs w:val="20"/>
          <w:lang w:eastAsia="sk-SK"/>
        </w:rPr>
        <w:br/>
        <w:t xml:space="preserve">Každý občan Slovenskej republiky, ktorý má právo voliť do Národnej rady Slovenskej republiky, má právo sa zúčastniť na referende.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Čl.95</w:t>
      </w:r>
      <w:r w:rsidRPr="00181C10">
        <w:rPr>
          <w:rFonts w:ascii="ms sans serif" w:eastAsia="Times New Roman" w:hAnsi="ms sans serif" w:cs="Times New Roman"/>
          <w:color w:val="000000"/>
          <w:sz w:val="20"/>
          <w:szCs w:val="20"/>
          <w:lang w:eastAsia="sk-SK"/>
        </w:rPr>
        <w:br/>
        <w:t xml:space="preserve">(1) Referendum vyhlasuje prezident Slovenskej republiky, ak o to petíciou požiada aspoň 350 000 občanov, alebo ak sa na tom uznesie Národná rada Slovenskej republiky, a to do 30 dní od prijatia petície občanov alebo uznesenia Národnej rady Slovenskej republiky. </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Prezident Slovenskej republiky môže pred vyhlásením referenda podať na Ústavný súd Slovenskej republiky návrh na rozhodnutie, či predmet referenda, ktoré sa má vyhlásiť na základe petície občanov alebo uznesenia Národnej rady Slovenskej republiky podľa odseku 1, je v súlade s ústavou alebo s ústavným zákonom. Ak prezident Slovenskej republiky podá na Ústavný súd Slovenskej republiky návrh na rozhodnutie, či predmet referenda, ktoré sa má vyhlásiť na základe petície občanov alebo uznesenia Národnej rady Slovenskej republiky, je v súlade s ústavou alebo s ústavným zákonom, od podania návrhu prezidenta Slovenskej republiky do nadobudnutia právoplatnosti rozhodnutia Ústavného súdu Slovenskej republiky lehota podľa odseku 1 neplynie.</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Čl.96</w:t>
      </w:r>
      <w:r w:rsidRPr="00181C10">
        <w:rPr>
          <w:rFonts w:ascii="ms sans serif" w:eastAsia="Times New Roman" w:hAnsi="ms sans serif" w:cs="Times New Roman"/>
          <w:color w:val="000000"/>
          <w:sz w:val="20"/>
          <w:szCs w:val="20"/>
          <w:lang w:eastAsia="sk-SK"/>
        </w:rPr>
        <w:br/>
        <w:t xml:space="preserve">(1) Návrh na prijatie uznesenia Národnej rady Slovenskej republiky o vyhlásení referenda môžu podávať poslanci Národnej rady Slovenskej republiky alebo vláda Slovenskej republiky. </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Referendum sa vykoná do 90 dní od jeho vyhlásenia prezidentom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Čl.97</w:t>
      </w:r>
      <w:r w:rsidRPr="00181C10">
        <w:rPr>
          <w:rFonts w:ascii="ms sans serif" w:eastAsia="Times New Roman" w:hAnsi="ms sans serif" w:cs="Times New Roman"/>
          <w:color w:val="000000"/>
          <w:sz w:val="20"/>
          <w:szCs w:val="20"/>
          <w:lang w:eastAsia="sk-SK"/>
        </w:rPr>
        <w:br/>
        <w:t>(1) Referendum sa nemôže konať v období kratšom ako 90 dní pred voľbami do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Referendum sa môže konať v deň volieb do Národnej rady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Čl.98</w:t>
      </w:r>
      <w:r w:rsidRPr="00181C10">
        <w:rPr>
          <w:rFonts w:ascii="ms sans serif" w:eastAsia="Times New Roman" w:hAnsi="ms sans serif" w:cs="Times New Roman"/>
          <w:color w:val="000000"/>
          <w:sz w:val="20"/>
          <w:szCs w:val="20"/>
          <w:lang w:eastAsia="sk-SK"/>
        </w:rPr>
        <w:br/>
        <w:t>(1) Výsledky referenda sú platné, ak sa na ňom zúčastnila nadpolovičná väčšina oprávnených voličov a ak bolo rozhodnutie prijaté nadpolovičnou väčšinou účastníkov referenda.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Návrhy prijaté v referende vyhlási Národná rada Slovenskej republiky rovnako ako zákon.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Čl.99</w:t>
      </w:r>
      <w:r w:rsidRPr="00181C10">
        <w:rPr>
          <w:rFonts w:ascii="ms sans serif" w:eastAsia="Times New Roman" w:hAnsi="ms sans serif" w:cs="Times New Roman"/>
          <w:color w:val="000000"/>
          <w:sz w:val="20"/>
          <w:szCs w:val="20"/>
          <w:lang w:eastAsia="sk-SK"/>
        </w:rPr>
        <w:br/>
        <w:t>(1) Výsledok referenda môže Národná rada Slovenskej republiky zmeniť alebo zrušiť svojím ústavným zákonom po uplynutí troch rokov od jeho účinnosti.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br/>
        <w:t xml:space="preserve">(2) Referendum v tej istej veci možno opakovať najskôr po uplynutí troch rokov od jeho vykonania.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Čl.100</w:t>
      </w:r>
      <w:r w:rsidRPr="00181C10">
        <w:rPr>
          <w:rFonts w:ascii="ms sans serif" w:eastAsia="Times New Roman" w:hAnsi="ms sans serif" w:cs="Times New Roman"/>
          <w:color w:val="000000"/>
          <w:sz w:val="20"/>
          <w:szCs w:val="20"/>
          <w:lang w:eastAsia="sk-SK"/>
        </w:rPr>
        <w:br/>
        <w:t xml:space="preserve">Spôsob vykonania referenda ustanoví zákon. </w:t>
      </w:r>
    </w:p>
    <w:p w:rsidR="00181C10" w:rsidRPr="00181C10" w:rsidRDefault="00181C10" w:rsidP="00181C10">
      <w:pPr>
        <w:spacing w:before="100" w:beforeAutospacing="1" w:after="100" w:afterAutospacing="1" w:line="240" w:lineRule="auto"/>
        <w:jc w:val="center"/>
        <w:outlineLvl w:val="2"/>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B02000"/>
          <w:sz w:val="20"/>
          <w:szCs w:val="20"/>
          <w:lang w:eastAsia="sk-SK"/>
        </w:rPr>
        <w:t>ŠIESTA HLAVA</w:t>
      </w:r>
      <w:r w:rsidRPr="00181C10">
        <w:rPr>
          <w:rFonts w:ascii="Arial" w:eastAsia="Times New Roman" w:hAnsi="Arial" w:cs="Arial"/>
          <w:b/>
          <w:bCs/>
          <w:color w:val="B02000"/>
          <w:sz w:val="20"/>
          <w:szCs w:val="20"/>
          <w:lang w:eastAsia="sk-SK"/>
        </w:rPr>
        <w:br/>
        <w:t>VÝKONNÁ MOC</w:t>
      </w:r>
    </w:p>
    <w:p w:rsidR="00181C10" w:rsidRPr="00181C10" w:rsidRDefault="00181C10" w:rsidP="00181C10">
      <w:pPr>
        <w:spacing w:before="100" w:beforeAutospacing="1" w:after="100" w:afterAutospacing="1" w:line="240" w:lineRule="auto"/>
        <w:jc w:val="center"/>
        <w:outlineLvl w:val="3"/>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307010"/>
          <w:sz w:val="20"/>
          <w:szCs w:val="20"/>
          <w:lang w:eastAsia="sk-SK"/>
        </w:rPr>
        <w:t>Prvý oddiel</w:t>
      </w:r>
      <w:r w:rsidRPr="00181C10">
        <w:rPr>
          <w:rFonts w:ascii="Arial" w:eastAsia="Times New Roman" w:hAnsi="Arial" w:cs="Arial"/>
          <w:b/>
          <w:bCs/>
          <w:color w:val="307010"/>
          <w:sz w:val="20"/>
          <w:szCs w:val="20"/>
          <w:lang w:eastAsia="sk-SK"/>
        </w:rPr>
        <w:br/>
        <w:t>PREZIDENT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Čl.101</w:t>
      </w:r>
      <w:r w:rsidRPr="00181C10">
        <w:rPr>
          <w:rFonts w:ascii="ms sans serif" w:eastAsia="Times New Roman" w:hAnsi="ms sans serif" w:cs="Times New Roman"/>
          <w:color w:val="000000"/>
          <w:sz w:val="20"/>
          <w:szCs w:val="20"/>
          <w:lang w:eastAsia="sk-SK"/>
        </w:rPr>
        <w:br/>
        <w:t>(1) Hlavou Slovenskej republiky je prezident. Prezident reprezentuje Slovenskú republiku navonok i dovnútra a svojím rozhodovaním zabezpečuje riadny chod ústavných orgánov. Prezident vykonáva svoj úrad podľa svojho svedomia a presvedčenia a nie je viazaný príkazmi.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Prezidenta volia občania Slovenskej republiky v priamych voľbách tajným hlasovaním na päť rokov. Právo voliť prezidenta majú občania, ktorí majú právo voliť do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Kandidátov na prezidenta navrhuje najmenej 15 poslancov Národnej rady Slovenskej republiky alebo občania, ktorí majú právo voliť do Národnej rady Slovenskej republiky, a to na základe petície podpísanej najmenej 15 000 občanmi. Návrhy na voľbu sa odovzdávajú predsedovi Národnej rady Slovenskej republiky najneskôr do 21 dní od vyhlásenia volieb.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Za prezidenta je zvolený kandidát, ktorý získa nadpolovičnú väčšinu platných hlasov oprávnených voličov. Ak ani jeden z kandidátov nezíska potrebnú väčšinu hlasov voličov, koná sa do 14 dní druhé kolo volieb. Do druhého kola volieb postupujú tí dvaja kandidáti, ktorí získali najväčší počet platných hlasov. V druhom kole volieb je za prezidenta zvolený ten kandidát, ktorý získal najväčší počet platných hlasov zúčastnených voličov.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Ak jeden z dvoch kandidátov, ktorí získali v prvom kole volieb najviac platných hlasov, prestane byť voliteľný za prezidenta pred druhým kolom volieb alebo ak sa práva kandidovať vzdá, postupuje do druhého kola volieb kandidát, ktorý v prvom kole volieb získal ďalší najvyšší počet platných hlasov. Ak pre druhé kolo volieb nie sú dvaja kandidáti, druhé kolo volieb sa neuskutoční a predseda Národnej rady Slovenskej republiky vyhlási do siedmich dní nové voľby tak, aby sa uskutočnili do 60 dní od ich vyhlásenia.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Ak sa o funkciu prezidenta uchádza iba jeden kandidát, koná sa voľba tak, že sa o ňom hlasuje; za prezidenta je zvolený, ak získa nadpolovičnú väčšinu platných hlasov zúčastnených voličov.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(7) Zvolený kandidát sa ujíma funkcie prezidenta zložením sľubu. Sľub skladá pred Národnou radou Slovenskej republiky do rúk predsedu Ústavného súdu Slovenskej republiky napoludnie v deň, v ktorom sa má skončiť volebné obdobie predchádzajúceho prezidenta.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(8) Ak bolo volebné obdobie prezidenta skončené predčasne, zvolený kandidát skladá svoj sľub a ujíma sa funkcie prezidenta napoludnie v nasledujúci deň po dni, v ktorom boli vyhlásené výsledky volieb.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(9) O ústavnosti alebo zákonnosti volieb prezidenta rozhoduje Ústavný súd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(10) Podrobnosti o voľbách prezidenta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Čl.102</w:t>
      </w:r>
      <w:r w:rsidRPr="00181C10">
        <w:rPr>
          <w:rFonts w:ascii="ms sans serif" w:eastAsia="Times New Roman" w:hAnsi="ms sans serif" w:cs="Times New Roman"/>
          <w:color w:val="000000"/>
          <w:sz w:val="20"/>
          <w:szCs w:val="20"/>
          <w:lang w:eastAsia="sk-SK"/>
        </w:rPr>
        <w:br/>
        <w:t>(1) Prezident</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zastupuje Slovenskú republiku navonok, dojednáva a ratifikuje medzinárodné zmluvy. Dojednávanie medzinárodných zmlúv môže preniesť na vládu Slovenskej republiky alebo so súhlasom vlády na jej jednotlivých členov, </w:t>
      </w:r>
      <w:r w:rsidRPr="00181C10">
        <w:rPr>
          <w:rFonts w:ascii="ms sans serif" w:eastAsia="Times New Roman" w:hAnsi="ms sans serif" w:cs="Times New Roman"/>
          <w:color w:val="000000"/>
          <w:sz w:val="20"/>
          <w:szCs w:val="20"/>
          <w:lang w:eastAsia="sk-SK"/>
        </w:rPr>
        <w:br/>
        <w:t xml:space="preserve">b) môže podať na Ústavný súd Slovenskej republiky návrh na rozhodnutie o súlade dojednanej medzinárodnej zmluvy, na ktorú je potrebný súhlas Národnej rady Slovenskej republiky, s ústavou alebo s ústavným zákonom, </w:t>
      </w:r>
      <w:r w:rsidRPr="00181C10">
        <w:rPr>
          <w:rFonts w:ascii="ms sans serif" w:eastAsia="Times New Roman" w:hAnsi="ms sans serif" w:cs="Times New Roman"/>
          <w:color w:val="000000"/>
          <w:sz w:val="20"/>
          <w:szCs w:val="20"/>
          <w:lang w:eastAsia="sk-SK"/>
        </w:rPr>
        <w:br/>
        <w:t xml:space="preserve">c) prijíma, poveruje a odvoláva vedúcich diplomatických misií, </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t xml:space="preserve">d) zvoláva ustanovujúcu schôdzu Národnej rady Slovenskej republiky, </w:t>
      </w:r>
      <w:r w:rsidRPr="00181C10">
        <w:rPr>
          <w:rFonts w:ascii="ms sans serif" w:eastAsia="Times New Roman" w:hAnsi="ms sans serif" w:cs="Times New Roman"/>
          <w:color w:val="000000"/>
          <w:sz w:val="20"/>
          <w:szCs w:val="20"/>
          <w:lang w:eastAsia="sk-SK"/>
        </w:rPr>
        <w:br/>
        <w:t>e) môže rozpustiť Národnú radu Slovenskej republiky, ak Národná rada Slovenskej republiky v lehote šiestich mesiacov od vymenovania vlády Slovenskej republiky neschválila jej programové vyhlásenie, ak sa Národná rada Slovenskej republiky neuzniesla do troch mesiacov o vládnom návrhu zákona, s ktorým vláda Slovenskej republiky spojila vyslovenie dôvery, ak Národná rada Slovenskej republiky nebola dlhšie ako tri mesiace spôsobilá uznášať sa, hoci jej zasadanie nebolo prerušené a hoci bola v tom čase opakovane zvolávaná na schôdzu, alebo ak zasadanie Národnej rady Slovenskej republiky bolo prerušené na dlhší čas, ako dovoľuje ústava. Toto právo nemôže uplatniť počas posledných šiestich mesiacov svojho volebného obdobia, počas vojny, vojnového stavu alebo výnimočného stavu. Prezident rozpustí Národnú radu Slovenskej republiky v prípade, ak v ľudovom hlasovaní o odvolaní prezidenta nebol prezident odvolaný.</w:t>
      </w:r>
      <w:r w:rsidRPr="00181C10">
        <w:rPr>
          <w:rFonts w:ascii="ms sans serif" w:eastAsia="Times New Roman" w:hAnsi="ms sans serif" w:cs="Times New Roman"/>
          <w:color w:val="000000"/>
          <w:sz w:val="20"/>
          <w:szCs w:val="20"/>
          <w:lang w:eastAsia="sk-SK"/>
        </w:rPr>
        <w:br/>
        <w:t xml:space="preserve">f) podpisuje zákony, </w:t>
      </w:r>
      <w:r w:rsidRPr="00181C10">
        <w:rPr>
          <w:rFonts w:ascii="ms sans serif" w:eastAsia="Times New Roman" w:hAnsi="ms sans serif" w:cs="Times New Roman"/>
          <w:color w:val="000000"/>
          <w:sz w:val="20"/>
          <w:szCs w:val="20"/>
          <w:lang w:eastAsia="sk-SK"/>
        </w:rPr>
        <w:br/>
        <w:t xml:space="preserve">g) vymenúva a odvoláva predsedu a ostatných členov vlády Slovenskej republiky, poveruje ich riadením ministerstiev a prijíma ich demisiu; predsedu a ostatných členov vlády odvoláva v prípadoch uvedených v čl. 115 a 116, </w:t>
      </w:r>
      <w:r w:rsidRPr="00181C10">
        <w:rPr>
          <w:rFonts w:ascii="ms sans serif" w:eastAsia="Times New Roman" w:hAnsi="ms sans serif" w:cs="Times New Roman"/>
          <w:color w:val="000000"/>
          <w:sz w:val="20"/>
          <w:szCs w:val="20"/>
          <w:lang w:eastAsia="sk-SK"/>
        </w:rPr>
        <w:br/>
        <w:t xml:space="preserve">h) vymenúva a odvoláva vedúcich ústredných orgánov, vyšších štátnych funkcionárov a ďalších funkcionárov v prípadoch, ktoré ustanoví zákon; vymenúva a odvoláva rektorov vysokých škôl, vymenúva vysokoškolských profesorov, vymenúva a povyšuje generálov, </w:t>
      </w:r>
      <w:r w:rsidRPr="00181C10">
        <w:rPr>
          <w:rFonts w:ascii="ms sans serif" w:eastAsia="Times New Roman" w:hAnsi="ms sans serif" w:cs="Times New Roman"/>
          <w:color w:val="000000"/>
          <w:sz w:val="20"/>
          <w:szCs w:val="20"/>
          <w:lang w:eastAsia="sk-SK"/>
        </w:rPr>
        <w:br/>
        <w:t xml:space="preserve">i) udeľuje vyznamenania, ak na to nesplnomocní iný orgán, </w:t>
      </w:r>
      <w:r w:rsidRPr="00181C10">
        <w:rPr>
          <w:rFonts w:ascii="ms sans serif" w:eastAsia="Times New Roman" w:hAnsi="ms sans serif" w:cs="Times New Roman"/>
          <w:color w:val="000000"/>
          <w:sz w:val="20"/>
          <w:szCs w:val="20"/>
          <w:lang w:eastAsia="sk-SK"/>
        </w:rPr>
        <w:br/>
        <w:t xml:space="preserve">j) odpúšťa a zmierňuje tresty uložené súdmi v trestnom konaní a zahládza odsúdenie formou individuálnej milosti alebo amnestie, </w:t>
      </w:r>
      <w:r w:rsidRPr="00181C10">
        <w:rPr>
          <w:rFonts w:ascii="ms sans serif" w:eastAsia="Times New Roman" w:hAnsi="ms sans serif" w:cs="Times New Roman"/>
          <w:color w:val="000000"/>
          <w:sz w:val="20"/>
          <w:szCs w:val="20"/>
          <w:lang w:eastAsia="sk-SK"/>
        </w:rPr>
        <w:br/>
        <w:t xml:space="preserve">k) je hlavným veliteľom ozbrojených síl, </w:t>
      </w:r>
      <w:r w:rsidRPr="00181C10">
        <w:rPr>
          <w:rFonts w:ascii="ms sans serif" w:eastAsia="Times New Roman" w:hAnsi="ms sans serif" w:cs="Times New Roman"/>
          <w:color w:val="000000"/>
          <w:sz w:val="20"/>
          <w:szCs w:val="20"/>
          <w:lang w:eastAsia="sk-SK"/>
        </w:rPr>
        <w:br/>
        <w:t xml:space="preserve">l) vypovedáva vojnu na základe rozhodnutia Národnej rady Slovenskej republiky, ak je Slovenská republika napadnutá alebo ak to vyplýva zo záväzkov z medzinárodných zmlúv o spoločnej obrane proti napadnutiu, a uzatvára mier, </w:t>
      </w:r>
      <w:r w:rsidRPr="00181C10">
        <w:rPr>
          <w:rFonts w:ascii="ms sans serif" w:eastAsia="Times New Roman" w:hAnsi="ms sans serif" w:cs="Times New Roman"/>
          <w:color w:val="000000"/>
          <w:sz w:val="20"/>
          <w:szCs w:val="20"/>
          <w:lang w:eastAsia="sk-SK"/>
        </w:rPr>
        <w:br/>
        <w:t xml:space="preserve">m) môže na návrh vlády Slovenskej republiky nariadiť mobilizáciu ozbrojených síl, vyhlásiť vojnový stav alebo vyhlásiť výnimočný stav a ich skončenie, </w:t>
      </w:r>
      <w:r w:rsidRPr="00181C10">
        <w:rPr>
          <w:rFonts w:ascii="ms sans serif" w:eastAsia="Times New Roman" w:hAnsi="ms sans serif" w:cs="Times New Roman"/>
          <w:color w:val="000000"/>
          <w:sz w:val="20"/>
          <w:szCs w:val="20"/>
          <w:lang w:eastAsia="sk-SK"/>
        </w:rPr>
        <w:br/>
        <w:t xml:space="preserve">n) vyhlasuje referendum, </w:t>
      </w:r>
      <w:r w:rsidRPr="00181C10">
        <w:rPr>
          <w:rFonts w:ascii="ms sans serif" w:eastAsia="Times New Roman" w:hAnsi="ms sans serif" w:cs="Times New Roman"/>
          <w:color w:val="000000"/>
          <w:sz w:val="20"/>
          <w:szCs w:val="20"/>
          <w:lang w:eastAsia="sk-SK"/>
        </w:rPr>
        <w:br/>
        <w:t xml:space="preserve">o) môže vrátiť Národnej rade Slovenskej republiky zákon s pripomienkami do 15 dní od doručenia schváleného zákona, </w:t>
      </w:r>
      <w:r w:rsidRPr="00181C10">
        <w:rPr>
          <w:rFonts w:ascii="ms sans serif" w:eastAsia="Times New Roman" w:hAnsi="ms sans serif" w:cs="Times New Roman"/>
          <w:color w:val="000000"/>
          <w:sz w:val="20"/>
          <w:szCs w:val="20"/>
          <w:lang w:eastAsia="sk-SK"/>
        </w:rPr>
        <w:br/>
        <w:t xml:space="preserve">p) podáva Národnej rade Slovenskej republiky správy o stave Slovenskej republiky a o závažných politických otázkach, </w:t>
      </w:r>
      <w:r w:rsidRPr="00181C10">
        <w:rPr>
          <w:rFonts w:ascii="ms sans serif" w:eastAsia="Times New Roman" w:hAnsi="ms sans serif" w:cs="Times New Roman"/>
          <w:color w:val="000000"/>
          <w:sz w:val="20"/>
          <w:szCs w:val="20"/>
          <w:lang w:eastAsia="sk-SK"/>
        </w:rPr>
        <w:br/>
        <w:t>r) má právo vyžadovať si od vlády Slovenskej republiky a od jej členov informácie potrebné na plnenie svojich úloh.</w:t>
      </w:r>
      <w:r w:rsidRPr="00181C10">
        <w:rPr>
          <w:rFonts w:ascii="ms sans serif" w:eastAsia="Times New Roman" w:hAnsi="ms sans serif" w:cs="Times New Roman"/>
          <w:color w:val="000000"/>
          <w:sz w:val="20"/>
          <w:szCs w:val="20"/>
          <w:lang w:eastAsia="sk-SK"/>
        </w:rPr>
        <w:br/>
        <w:t xml:space="preserve">s) vymenúva a odvoláva sudcov Ústavného súdu Slovenskej republiky, predsedu a podpredsedu Ústavného súdu Slovenskej republiky, prijíma sľub sudcov Ústavného súdu Slovenskej republiky a sľub generálneho prokurátora, </w:t>
      </w:r>
      <w:r w:rsidRPr="00181C10">
        <w:rPr>
          <w:rFonts w:ascii="ms sans serif" w:eastAsia="Times New Roman" w:hAnsi="ms sans serif" w:cs="Times New Roman"/>
          <w:color w:val="000000"/>
          <w:sz w:val="20"/>
          <w:szCs w:val="20"/>
          <w:lang w:eastAsia="sk-SK"/>
        </w:rPr>
        <w:br/>
        <w:t>t) vymenúva a odvoláva sudcov, predsedu a podpredsedu Najvyššieho súdu Slovenskej republiky, generálneho prokurátora a troch členov Súdnej rady Slovenskej republiky, prijíma sľub sudcov.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Rozhodnutie prezidenta vydané podľa čl. 102 ods. 1 písm. c) a podľa písmena j), ak ide o udelenie amnestie, a podľa písmena k) je platné, ak ho podpíše predseda vlády Slovenskej republiky alebo ním poverený minister; v týchto prípadoch za rozhodnutie prezidenta zodpovedá vláda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Podmienky vypovedania vojny, vyhlásenia vojnového stavu, vyhlásenia výnimočného stavu, vyhlásenia núdzového stavu a spôsob výkonu verejnej moci v čase vojny, vojnového stavu, výnimočného stavu ustanoví ústavný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Podrobnosti o výkone ústavných právomocí prezidenta podľa odseku 1 môže ustanoviť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Čl.103</w:t>
      </w:r>
      <w:r w:rsidRPr="00181C10">
        <w:rPr>
          <w:rFonts w:ascii="ms sans serif" w:eastAsia="Times New Roman" w:hAnsi="ms sans serif" w:cs="Times New Roman"/>
          <w:color w:val="000000"/>
          <w:sz w:val="20"/>
          <w:szCs w:val="20"/>
          <w:lang w:eastAsia="sk-SK"/>
        </w:rPr>
        <w:br/>
        <w:t>(1) Za prezidenta možno zvoliť každého občana Slovenskej republiky, ktorý je voliteľný za poslanca Národnej rady Slovenskej republiky a v deň voľby dosiahol vek 40 rokov.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Tá istá osoba môže byť zvolená za prezidenta najviac v dvoch po sebe nasledujúcich obdobiach.</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Voľbu prezidenta vyhlasuje predseda Národnej rady Slovenskej republiky tak, aby sa prvé kolo volieb uskutočnilo najneskôr 60 dní pred uplynutím funkčného obdobia úradujúceho prezidenta. Ak sa úrad prezidenta uvoľní pred uplynutím funkčného obdobia, predseda Národnej rady Slovenskej republiky vyhlási voľbu prezidenta do siedmich dní tak, aby sa prvé kolo volieb uskutočnilo najneskôr do 60 dní odo dňa vyhlásenia voľby prezidenta.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br/>
        <w:t>(4) Ak za prezidenta bude zvolený poslanec Národnej rady Slovenskej republiky, člen vlády Slovenskej republiky, sudca, prokurátor, príslušník ozbrojených síl alebo ozbrojeného zboru, predseda a podpredseda Najvyššieho kontrolného úradu Slovenskej republiky , odo dňa zvolenia prestane vykonávať svoju doterajšiu funkciu.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(5) Prezident nesmie vykonávať inú platenú funkciu, povolanie alebo podnikateľskú činnosť a nesmie byť členom orgánu právnickej osoby, ktorá vykonáva podnikateľskú činnosť. </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Prezident sa môže kedykoľvek svojej funkcie vzdať; jeho funkčné obdobie sa skončí dňom doručenia písomného oznámenia tohto rozhodnutia predsedovi Ústavného súdu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(7) Predseda Ústavného súdu Slovenskej republiky písomne oznámi vzdanie sa funkcie prezidenta predsedovi Národnej rady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Čl.104</w:t>
      </w:r>
      <w:r w:rsidRPr="00181C10">
        <w:rPr>
          <w:rFonts w:ascii="ms sans serif" w:eastAsia="Times New Roman" w:hAnsi="ms sans serif" w:cs="Times New Roman"/>
          <w:color w:val="000000"/>
          <w:sz w:val="20"/>
          <w:szCs w:val="20"/>
          <w:lang w:eastAsia="sk-SK"/>
        </w:rPr>
        <w:br/>
        <w:t>(1) Prezident skladá pred Národnou radou Slovenskej republiky do rúk predsedu Ústavného súdu Slovenskej republiky tento sľub: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"Sľubujem na svoju česť a svedomie vernosť Slovenskej republike. Budem dbať o blaho slovenského národa, národnostných menšín a etnických skupín žijúcich v Slovenskej republike. Svoje povinnosti budem vykonávať v záujme občanov a zachovávať i obhajovať ústavu a ostatné zákony."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Odmietnutie sľubu alebo sľub s výhradou má za následok neplatnosť voľby prezidenta.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Čl.105</w:t>
      </w:r>
      <w:r w:rsidRPr="00181C10">
        <w:rPr>
          <w:rFonts w:ascii="ms sans serif" w:eastAsia="Times New Roman" w:hAnsi="ms sans serif" w:cs="Times New Roman"/>
          <w:color w:val="000000"/>
          <w:sz w:val="20"/>
          <w:szCs w:val="20"/>
          <w:lang w:eastAsia="sk-SK"/>
        </w:rPr>
        <w:br/>
        <w:t>(1) Ak nie je prezident zvolený alebo ak sa funkcia prezidenta uvoľní a ešte nie je zvolený nový prezident, alebo ak bol zvolený nový prezident, ale ešte nezložil sľub, alebo ak prezident nemôže svoju funkciu vykonávať pre závažné dôvody, oprávnenia prezidenta podľa čl. 102 ods. 1 písm. a), b), c), n) a o) prechádzajú na vládu Slovenskej republiky. Vláda môže v tom čase poveriť svojho predsedu vykonávaním niektorých právomocí prezidenta. Na predsedu vlády prechádza v tom čase hlavné velenie ozbrojených síl. Oprávnenia prezidenta podľa čl. 102 ods. 1 písm. d), g), h), l), m), s) a t) prechádzajú v tom čase na predsedu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prezident nemôže vykonávať svoju funkciu dlhšie ako šesť mesiacov, Ústavný súd Slovenskej republiky vyhlási, že funkcia prezidenta sa uvoľnila. Dňom tohto vyhlásenia sa skončí funkčné obdobie doterajšieho prezidenta.</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Čl.106</w:t>
      </w:r>
      <w:r w:rsidRPr="00181C10">
        <w:rPr>
          <w:rFonts w:ascii="ms sans serif" w:eastAsia="Times New Roman" w:hAnsi="ms sans serif" w:cs="Times New Roman"/>
          <w:color w:val="000000"/>
          <w:sz w:val="20"/>
          <w:szCs w:val="20"/>
          <w:lang w:eastAsia="sk-SK"/>
        </w:rPr>
        <w:br/>
        <w:t>(1) Prezidenta možno odvolať z funkcie pred skončením volebného obdobia ľudovým hlasovaním. Ľudové hlasovanie o odvolaní prezidenta vyhlasuje predseda Národnej rady Slovenskej republiky na základe uznesenia Národnej rady Slovenskej republiky prijatého najmenej trojpätinovou väčšinou všetkých poslancov Národnej rady Slovenskej republiky, a to do 30 dní od prijatia uznesenia tak, aby sa ľudové hlasovanie vykonalo do 60 dní od jeho vyhlásenia.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Prezident je odvolaný, ak za jeho odvolanie v ľudovom hlasovaní hlasovala nadpolovičná väčšina všetkých oprávnených voličov.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Ak prezident nebol v ľudovom hlasovaní odvolaný, rozpustí prezident Národnú radu Slovenskej republiky do 30 dní od vyhlásenia výsledkov ľudového hlasovania. V takom prípade začína prezidentovi plynúť nové volebné obdobie. Predseda Národnej rady Slovenskej republiky vyhlási voľby do Národnej rady Slovenskej republiky do siedmich dní od jej rozpustenia.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Podrobnosti o odvolaní prezidenta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Čl.107</w:t>
      </w:r>
      <w:r w:rsidRPr="00181C10">
        <w:rPr>
          <w:rFonts w:ascii="ms sans serif" w:eastAsia="Times New Roman" w:hAnsi="ms sans serif" w:cs="Times New Roman"/>
          <w:color w:val="000000"/>
          <w:sz w:val="20"/>
          <w:szCs w:val="20"/>
          <w:lang w:eastAsia="sk-SK"/>
        </w:rPr>
        <w:br/>
        <w:t xml:space="preserve">Prezidenta možno stíhať iba za úmyselné porušenie ústavy alebo za vlastizradu. O podaní obžaloby na prezidenta rozhoduje Národná rada Slovenskej republiky trojpätinovou väčšinou hlasov všetkých poslancov. Obžalobu podáva Národná rada Slovenskej republiky na Ústavný súd Slovenskej republiky, ktorý o nej rozhodne v pléne. </w:t>
      </w:r>
      <w:r w:rsidRPr="00181C10">
        <w:rPr>
          <w:rFonts w:ascii="ms sans serif" w:eastAsia="Times New Roman" w:hAnsi="ms sans serif" w:cs="Times New Roman"/>
          <w:color w:val="000000"/>
          <w:sz w:val="20"/>
          <w:szCs w:val="20"/>
          <w:lang w:eastAsia="sk-SK"/>
        </w:rPr>
        <w:lastRenderedPageBreak/>
        <w:t>Odsudzujúce rozhodnutie Ústavného súdu Slovenskej republiky znamená stratu funkcie prezidenta a spôsobilosti túto funkciu opätovne získať.</w:t>
      </w:r>
    </w:p>
    <w:p w:rsidR="00181C10" w:rsidRPr="00181C10" w:rsidRDefault="00181C10" w:rsidP="00181C10">
      <w:pPr>
        <w:spacing w:before="100" w:beforeAutospacing="1" w:after="100" w:afterAutospacing="1" w:line="240" w:lineRule="auto"/>
        <w:jc w:val="center"/>
        <w:outlineLvl w:val="3"/>
        <w:rPr>
          <w:rFonts w:ascii="Arial" w:eastAsia="Times New Roman" w:hAnsi="Arial" w:cs="Arial"/>
          <w:b/>
          <w:bCs/>
          <w:color w:val="307010"/>
          <w:sz w:val="20"/>
          <w:szCs w:val="20"/>
          <w:lang w:eastAsia="sk-SK"/>
        </w:rPr>
      </w:pPr>
      <w:r w:rsidRPr="00181C10">
        <w:rPr>
          <w:rFonts w:ascii="Arial" w:eastAsia="Times New Roman" w:hAnsi="Arial" w:cs="Arial"/>
          <w:b/>
          <w:bCs/>
          <w:color w:val="307010"/>
          <w:sz w:val="20"/>
          <w:szCs w:val="20"/>
          <w:lang w:eastAsia="sk-SK"/>
        </w:rPr>
        <w:t>Druhý oddiel</w:t>
      </w:r>
      <w:r w:rsidRPr="00181C10">
        <w:rPr>
          <w:rFonts w:ascii="Arial" w:eastAsia="Times New Roman" w:hAnsi="Arial" w:cs="Arial"/>
          <w:b/>
          <w:bCs/>
          <w:color w:val="307010"/>
          <w:sz w:val="20"/>
          <w:szCs w:val="20"/>
          <w:lang w:eastAsia="sk-SK"/>
        </w:rPr>
        <w:br/>
        <w:t>VLÁDA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Čl.108</w:t>
      </w:r>
      <w:r w:rsidRPr="00181C10">
        <w:rPr>
          <w:rFonts w:ascii="ms sans serif" w:eastAsia="Times New Roman" w:hAnsi="ms sans serif" w:cs="Times New Roman"/>
          <w:color w:val="000000"/>
          <w:sz w:val="20"/>
          <w:szCs w:val="20"/>
          <w:lang w:eastAsia="sk-SK"/>
        </w:rPr>
        <w:br/>
        <w:t xml:space="preserve">Vláda Slovenskej republiky je vrcholným orgánom výkonnej moci.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Čl.109</w:t>
      </w:r>
      <w:r w:rsidRPr="00181C10">
        <w:rPr>
          <w:rFonts w:ascii="ms sans serif" w:eastAsia="Times New Roman" w:hAnsi="ms sans serif" w:cs="Times New Roman"/>
          <w:color w:val="000000"/>
          <w:sz w:val="20"/>
          <w:szCs w:val="20"/>
          <w:lang w:eastAsia="sk-SK"/>
        </w:rPr>
        <w:br/>
        <w:t>(1) Vláda sa skladá z predsedu, podpredsedov a ministrov.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Výkon funkcie člena vlády je nezlučiteľný s výkonom poslaneckého mandátu, s výkonom funkcie v inom orgáne verejnej moci, so štátnozamestnaneckým pomerom, s pracovným pomerom alebo s obdobným pracovným vzťahom, s podnikateľskou činnosťou, s členstvom v riadiacom alebo kontrolnom orgáne právnickej osoby, ktorá vykonáva podnikateľskú činnosť, alebo s inou hospodárskou alebo zárobkovou činnosťou okrem správy vlastného majetku a vedeckej, pedagogickej, literárnej alebo umeleckej činnosti.</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Čl.110</w:t>
      </w:r>
      <w:r w:rsidRPr="00181C10">
        <w:rPr>
          <w:rFonts w:ascii="ms sans serif" w:eastAsia="Times New Roman" w:hAnsi="ms sans serif" w:cs="Times New Roman"/>
          <w:color w:val="000000"/>
          <w:sz w:val="20"/>
          <w:szCs w:val="20"/>
          <w:lang w:eastAsia="sk-SK"/>
        </w:rPr>
        <w:br/>
        <w:t>(1) Predsedu vlády vymenúva a odvoláva prezident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Za predsedu vlády môže byť vymenovaný každý občan Slovenskej republiky, ktorý je voliteľný do Národnej rady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Čl.111</w:t>
      </w:r>
      <w:r w:rsidRPr="00181C10">
        <w:rPr>
          <w:rFonts w:ascii="ms sans serif" w:eastAsia="Times New Roman" w:hAnsi="ms sans serif" w:cs="Times New Roman"/>
          <w:color w:val="000000"/>
          <w:sz w:val="20"/>
          <w:szCs w:val="20"/>
          <w:lang w:eastAsia="sk-SK"/>
        </w:rPr>
        <w:br/>
        <w:t>Na návrh predsedu vlády prezident Slovenskej republiky vymenuje a odvolá ďalších členov vlády a poverí ich riadením ministerstiev. Za podpredsedu vlády a ministra môže vymenovať občana, ktorý je voliteľný za poslanca Národnej rady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Čl.112</w:t>
      </w:r>
      <w:r w:rsidRPr="00181C10">
        <w:rPr>
          <w:rFonts w:ascii="ms sans serif" w:eastAsia="Times New Roman" w:hAnsi="ms sans serif" w:cs="Times New Roman"/>
          <w:color w:val="000000"/>
          <w:sz w:val="20"/>
          <w:szCs w:val="20"/>
          <w:lang w:eastAsia="sk-SK"/>
        </w:rPr>
        <w:br/>
        <w:t>Členovia vlády skladajú do rúk prezidenta Slovenskej republiky tento sľub: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"Sľubujem na svoju česť a svedomie vernosť Slovenskej republike. Svoje povinnosti budem plniť v záujme občanov. Budem zachovávať ústavu a ostatné zákony a pracovať tak, aby sa uvádzali do života."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Čl.113</w:t>
      </w:r>
      <w:r w:rsidRPr="00181C10">
        <w:rPr>
          <w:rFonts w:ascii="ms sans serif" w:eastAsia="Times New Roman" w:hAnsi="ms sans serif" w:cs="Times New Roman"/>
          <w:color w:val="000000"/>
          <w:sz w:val="20"/>
          <w:szCs w:val="20"/>
          <w:lang w:eastAsia="sk-SK"/>
        </w:rPr>
        <w:br/>
        <w:t xml:space="preserve">Vláda je povinná do 30 dní po svojom vymenovaní predstúpiť pred Národnú radu Slovenskej republiky, predložiť jej svoj program a požiadať ju o vyslovenie dôvery.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Čl.114</w:t>
      </w:r>
      <w:r w:rsidRPr="00181C10">
        <w:rPr>
          <w:rFonts w:ascii="ms sans serif" w:eastAsia="Times New Roman" w:hAnsi="ms sans serif" w:cs="Times New Roman"/>
          <w:color w:val="000000"/>
          <w:sz w:val="20"/>
          <w:szCs w:val="20"/>
          <w:lang w:eastAsia="sk-SK"/>
        </w:rPr>
        <w:br/>
        <w:t>(1) Vláda je za výkon svojej funkcie zodpovedná Národnej rade Slovenskej republiky. Národná rada Slovenskej republiky jej môže kedykoľvek vysloviť nedôveru.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Vláda môže kedykoľvek požiadať Národnú radu Slovenskej republiky o vyslovenie dôvery.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Vláda môže spojiť hlasovanie o prijatí zákona alebo hlasovanie v inej veci s hlasovaním o dôvere vláde.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Čl.115</w:t>
      </w:r>
      <w:r w:rsidRPr="00181C10">
        <w:rPr>
          <w:rFonts w:ascii="ms sans serif" w:eastAsia="Times New Roman" w:hAnsi="ms sans serif" w:cs="Times New Roman"/>
          <w:color w:val="000000"/>
          <w:sz w:val="20"/>
          <w:szCs w:val="20"/>
          <w:lang w:eastAsia="sk-SK"/>
        </w:rPr>
        <w:br/>
        <w:t>(1) Ak Národná rada Slovenskej republiky vysloví vláde nedôveru alebo ak zamietne jej návrh na vyslovenie dôvery, prezident Slovenskej republiky vládu odvolá.</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Ak prezident Slovenskej republiky prijme demisiu vlády, poverí ju vykonávaním jej funkcie až do vymenovania novej vlády.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Čl.116</w:t>
      </w:r>
      <w:r w:rsidRPr="00181C10">
        <w:rPr>
          <w:rFonts w:ascii="ms sans serif" w:eastAsia="Times New Roman" w:hAnsi="ms sans serif" w:cs="Times New Roman"/>
          <w:color w:val="000000"/>
          <w:sz w:val="20"/>
          <w:szCs w:val="20"/>
          <w:lang w:eastAsia="sk-SK"/>
        </w:rPr>
        <w:br/>
        <w:t>(1) Člen vlády je za výkon svojej funkcie zodpovedný Národnej rade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Člen vlády môže podať demisiu prezidentovi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br/>
        <w:t>(3) Národná rada Slovenskej republiky môže vysloviť nedôveru aj jednotlivému členovi vlády; v tomto prípade prezident Slovenskej republiky člena vlády odvolá.</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Návrh na odvolanie člena vlády môže podať prezidentovi Slovenskej republiky aj predseda vlády.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Ak demisiu podá predseda vlády, demisiu podá celá vláda.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Ak Národná rada Slovenskej republiky vysloví nedôveru predsedovi vlády, prezident Slovenskej republiky ho odvolá. Odvolanie predsedu vlády má za následok odstúpenie vlády.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(7) Ak prijme prezident Slovenskej republiky demisiu alebo ak odvolá člena vlády, určí, ktorý z členov vlády bude dočasne spravovať veci člena vlády, ktorého demisiu prijal.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Čl.117</w:t>
      </w:r>
      <w:r w:rsidRPr="00181C10">
        <w:rPr>
          <w:rFonts w:ascii="ms sans serif" w:eastAsia="Times New Roman" w:hAnsi="ms sans serif" w:cs="Times New Roman"/>
          <w:color w:val="000000"/>
          <w:sz w:val="20"/>
          <w:szCs w:val="20"/>
          <w:lang w:eastAsia="sk-SK"/>
        </w:rPr>
        <w:br/>
        <w:t xml:space="preserve">Vláda podá demisiu vždy po ustanovujúcej schôdzi novozvolenej Národnej rady Slovenskej republiky; vláda však vykonáva svoju funkciu až do utvorenia novej vlády.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Čl.118</w:t>
      </w:r>
      <w:r w:rsidRPr="00181C10">
        <w:rPr>
          <w:rFonts w:ascii="ms sans serif" w:eastAsia="Times New Roman" w:hAnsi="ms sans serif" w:cs="Times New Roman"/>
          <w:color w:val="000000"/>
          <w:sz w:val="20"/>
          <w:szCs w:val="20"/>
          <w:lang w:eastAsia="sk-SK"/>
        </w:rPr>
        <w:br/>
        <w:t>(1) Vláda je schopná uznášať sa, ak je prítomná nadpolovičná väčšina jej členov.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Na prijatie uznesenia vlády je potrebný súhlas nadpolovičnej väčšiny všetkých členov vlády.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Čl.119</w:t>
      </w:r>
      <w:r w:rsidRPr="00181C10">
        <w:rPr>
          <w:rFonts w:ascii="ms sans serif" w:eastAsia="Times New Roman" w:hAnsi="ms sans serif" w:cs="Times New Roman"/>
          <w:color w:val="000000"/>
          <w:sz w:val="20"/>
          <w:szCs w:val="20"/>
          <w:lang w:eastAsia="sk-SK"/>
        </w:rPr>
        <w:br/>
        <w:t>Vláda rozhoduje v zbore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o návrhoch zákonov, </w:t>
      </w:r>
      <w:r w:rsidRPr="00181C10">
        <w:rPr>
          <w:rFonts w:ascii="ms sans serif" w:eastAsia="Times New Roman" w:hAnsi="ms sans serif" w:cs="Times New Roman"/>
          <w:color w:val="000000"/>
          <w:sz w:val="20"/>
          <w:szCs w:val="20"/>
          <w:lang w:eastAsia="sk-SK"/>
        </w:rPr>
        <w:br/>
        <w:t xml:space="preserve">b) o nariadeniach vlády, </w:t>
      </w:r>
      <w:r w:rsidRPr="00181C10">
        <w:rPr>
          <w:rFonts w:ascii="ms sans serif" w:eastAsia="Times New Roman" w:hAnsi="ms sans serif" w:cs="Times New Roman"/>
          <w:color w:val="000000"/>
          <w:sz w:val="20"/>
          <w:szCs w:val="20"/>
          <w:lang w:eastAsia="sk-SK"/>
        </w:rPr>
        <w:br/>
        <w:t xml:space="preserve">c) o programe vlády a o jeho plnení, </w:t>
      </w:r>
      <w:r w:rsidRPr="00181C10">
        <w:rPr>
          <w:rFonts w:ascii="ms sans serif" w:eastAsia="Times New Roman" w:hAnsi="ms sans serif" w:cs="Times New Roman"/>
          <w:color w:val="000000"/>
          <w:sz w:val="20"/>
          <w:szCs w:val="20"/>
          <w:lang w:eastAsia="sk-SK"/>
        </w:rPr>
        <w:br/>
        <w:t xml:space="preserve">d) o zásadných opatreniach na zabezpečenie hospodárskej a sociálnej politiky Slovenskej republiky, </w:t>
      </w:r>
      <w:r w:rsidRPr="00181C10">
        <w:rPr>
          <w:rFonts w:ascii="ms sans serif" w:eastAsia="Times New Roman" w:hAnsi="ms sans serif" w:cs="Times New Roman"/>
          <w:color w:val="000000"/>
          <w:sz w:val="20"/>
          <w:szCs w:val="20"/>
          <w:lang w:eastAsia="sk-SK"/>
        </w:rPr>
        <w:br/>
        <w:t xml:space="preserve">e) o návrhoch štátneho rozpočtu a štátneho záverečného účtu, </w:t>
      </w:r>
      <w:r w:rsidRPr="00181C10">
        <w:rPr>
          <w:rFonts w:ascii="ms sans serif" w:eastAsia="Times New Roman" w:hAnsi="ms sans serif" w:cs="Times New Roman"/>
          <w:color w:val="000000"/>
          <w:sz w:val="20"/>
          <w:szCs w:val="20"/>
          <w:lang w:eastAsia="sk-SK"/>
        </w:rPr>
        <w:br/>
        <w:t xml:space="preserve">f) o medzinárodných zmluvách Slovenskej republiky, ktorých dojednávanie preniesol na vládu prezident Slovenskej republiky, </w:t>
      </w:r>
      <w:r w:rsidRPr="00181C10">
        <w:rPr>
          <w:rFonts w:ascii="ms sans serif" w:eastAsia="Times New Roman" w:hAnsi="ms sans serif" w:cs="Times New Roman"/>
          <w:color w:val="000000"/>
          <w:sz w:val="20"/>
          <w:szCs w:val="20"/>
          <w:lang w:eastAsia="sk-SK"/>
        </w:rPr>
        <w:br/>
        <w:t xml:space="preserve">g) o súhlase s prenesením dojednávania medzinárodných zmlúv podľa čl. 102 ods. 1 písm. a) na jej jednotlivých členov, </w:t>
      </w:r>
      <w:r w:rsidRPr="00181C10">
        <w:rPr>
          <w:rFonts w:ascii="ms sans serif" w:eastAsia="Times New Roman" w:hAnsi="ms sans serif" w:cs="Times New Roman"/>
          <w:color w:val="000000"/>
          <w:sz w:val="20"/>
          <w:szCs w:val="20"/>
          <w:lang w:eastAsia="sk-SK"/>
        </w:rPr>
        <w:br/>
        <w:t xml:space="preserve">h) o podaní návrhu na Ústavný súd Slovenskej republiky, aby rozhodol o súlade dojednanej medzinárodnej zmluvy, na ktorú je potrebný súhlas Národnej rady Slovenskej republiky, s ústavou a s ústavným zákonom, </w:t>
      </w:r>
      <w:r w:rsidRPr="00181C10">
        <w:rPr>
          <w:rFonts w:ascii="ms sans serif" w:eastAsia="Times New Roman" w:hAnsi="ms sans serif" w:cs="Times New Roman"/>
          <w:color w:val="000000"/>
          <w:sz w:val="20"/>
          <w:szCs w:val="20"/>
          <w:lang w:eastAsia="sk-SK"/>
        </w:rPr>
        <w:br/>
        <w:t xml:space="preserve">i) o zásadných otázkach vnútornej a zahraničnej politiky, </w:t>
      </w:r>
      <w:r w:rsidRPr="00181C10">
        <w:rPr>
          <w:rFonts w:ascii="ms sans serif" w:eastAsia="Times New Roman" w:hAnsi="ms sans serif" w:cs="Times New Roman"/>
          <w:color w:val="000000"/>
          <w:sz w:val="20"/>
          <w:szCs w:val="20"/>
          <w:lang w:eastAsia="sk-SK"/>
        </w:rPr>
        <w:br/>
        <w:t xml:space="preserve">j) o podaní návrhu zákona alebo iného závažného opatrenia na verejnú diskusiu, </w:t>
      </w:r>
      <w:r w:rsidRPr="00181C10">
        <w:rPr>
          <w:rFonts w:ascii="ms sans serif" w:eastAsia="Times New Roman" w:hAnsi="ms sans serif" w:cs="Times New Roman"/>
          <w:color w:val="000000"/>
          <w:sz w:val="20"/>
          <w:szCs w:val="20"/>
          <w:lang w:eastAsia="sk-SK"/>
        </w:rPr>
        <w:br/>
        <w:t xml:space="preserve">k) o tom, že požiada o vyslovenie dôvery, </w:t>
      </w:r>
      <w:r w:rsidRPr="00181C10">
        <w:rPr>
          <w:rFonts w:ascii="ms sans serif" w:eastAsia="Times New Roman" w:hAnsi="ms sans serif" w:cs="Times New Roman"/>
          <w:color w:val="000000"/>
          <w:sz w:val="20"/>
          <w:szCs w:val="20"/>
          <w:lang w:eastAsia="sk-SK"/>
        </w:rPr>
        <w:br/>
        <w:t xml:space="preserve">l) o udelení amnestie vo veciach priestupkov, </w:t>
      </w:r>
      <w:r w:rsidRPr="00181C10">
        <w:rPr>
          <w:rFonts w:ascii="ms sans serif" w:eastAsia="Times New Roman" w:hAnsi="ms sans serif" w:cs="Times New Roman"/>
          <w:color w:val="000000"/>
          <w:sz w:val="20"/>
          <w:szCs w:val="20"/>
          <w:lang w:eastAsia="sk-SK"/>
        </w:rPr>
        <w:br/>
        <w:t xml:space="preserve">m) o vymenúvaní a odvolávaní ďalších štátnych funkcionárov v prípadoch ustanovených zákonom a troch členov Súdnej rady Slovenskej republiky, </w:t>
      </w:r>
      <w:r w:rsidRPr="00181C10">
        <w:rPr>
          <w:rFonts w:ascii="ms sans serif" w:eastAsia="Times New Roman" w:hAnsi="ms sans serif" w:cs="Times New Roman"/>
          <w:color w:val="000000"/>
          <w:sz w:val="20"/>
          <w:szCs w:val="20"/>
          <w:lang w:eastAsia="sk-SK"/>
        </w:rPr>
        <w:br/>
        <w:t xml:space="preserve">n) o návrhu na vyhlásenie vojnového stavu, o návrhu na nariadenie mobilizácie ozbrojených síl, o návrhu na vyhlásenie výnimočného stavu a o návrhu na ich skončenie, o vyhlásení a skončení núdzového stavu, </w:t>
      </w:r>
      <w:r w:rsidRPr="00181C10">
        <w:rPr>
          <w:rFonts w:ascii="ms sans serif" w:eastAsia="Times New Roman" w:hAnsi="ms sans serif" w:cs="Times New Roman"/>
          <w:color w:val="000000"/>
          <w:sz w:val="20"/>
          <w:szCs w:val="20"/>
          <w:lang w:eastAsia="sk-SK"/>
        </w:rPr>
        <w:br/>
        <w:t xml:space="preserve">o) o vyslaní ozbrojených síl mimo územia Slovenskej republiky na účel humanitárnej pomoci, vojenských cvičení alebo mierových pozorovateľských misií, o súhlase s prítomnosťou zahraničných ozbrojených síl na území Slovenskej republiky na účel humanitárnej pomoci, vojenských cvičení alebo mierových pozorovateľských misií, o súhlase s prechodom zahraničných ozbrojených síl cez územie Slovenskej republiky, </w:t>
      </w:r>
      <w:r w:rsidRPr="00181C10">
        <w:rPr>
          <w:rFonts w:ascii="ms sans serif" w:eastAsia="Times New Roman" w:hAnsi="ms sans serif" w:cs="Times New Roman"/>
          <w:color w:val="000000"/>
          <w:sz w:val="20"/>
          <w:szCs w:val="20"/>
          <w:lang w:eastAsia="sk-SK"/>
        </w:rPr>
        <w:br/>
        <w:t xml:space="preserve">p) o vyslaní ozbrojených síl mimo územia Slovenskej republiky, ak ide o plnenie záväzkov z medzinárodných zmlúv o spoločnej obrane proti napadnutiu, a to najdlhšie na čas 60 dní; toto rozhodnutie vláda bezodkladne oznámi Národnej rade Slovenskej republiky, </w:t>
      </w:r>
      <w:r w:rsidRPr="00181C10">
        <w:rPr>
          <w:rFonts w:ascii="ms sans serif" w:eastAsia="Times New Roman" w:hAnsi="ms sans serif" w:cs="Times New Roman"/>
          <w:color w:val="000000"/>
          <w:sz w:val="20"/>
          <w:szCs w:val="20"/>
          <w:lang w:eastAsia="sk-SK"/>
        </w:rPr>
        <w:br/>
        <w:t>r) o ďalších otázkach, ak to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Čl.120</w:t>
      </w:r>
      <w:r w:rsidRPr="00181C10">
        <w:rPr>
          <w:rFonts w:ascii="ms sans serif" w:eastAsia="Times New Roman" w:hAnsi="ms sans serif" w:cs="Times New Roman"/>
          <w:color w:val="000000"/>
          <w:sz w:val="20"/>
          <w:szCs w:val="20"/>
          <w:lang w:eastAsia="sk-SK"/>
        </w:rPr>
        <w:br/>
        <w:t>(1) Na vykonanie zákona a v jeho medziach môže vláda vydávať nariadenia.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tak ustanoví zákon, vláda je oprávnená vydávať nariadenia aj na vykonanie Európskej dohody o pridružení uzatvorenej medzi Európskymi spoločenstvami a ich členskými štátmi na strane jednej a Slovenskou republikou na strane druhej a na vykonanie medzinárodných zmlúv podľa čl. 7 ods. 2.</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br/>
        <w:t>(3) Nariadenie vlády podpisuje predseda vlády.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(4) Nariadenie vlády sa musí vyhlásiť spôsobom, ktorý ustanoví zákon.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Čl.121</w:t>
      </w:r>
      <w:r w:rsidRPr="00181C10">
        <w:rPr>
          <w:rFonts w:ascii="ms sans serif" w:eastAsia="Times New Roman" w:hAnsi="ms sans serif" w:cs="Times New Roman"/>
          <w:color w:val="000000"/>
          <w:sz w:val="20"/>
          <w:szCs w:val="20"/>
          <w:lang w:eastAsia="sk-SK"/>
        </w:rPr>
        <w:br/>
        <w:t xml:space="preserve">Vláda má právo udeľovať amnestiu vo veciach priestupkov. Podrobnosti ustanoví zákon.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Čl.122</w:t>
      </w:r>
      <w:r w:rsidRPr="00181C10">
        <w:rPr>
          <w:rFonts w:ascii="ms sans serif" w:eastAsia="Times New Roman" w:hAnsi="ms sans serif" w:cs="Times New Roman"/>
          <w:color w:val="000000"/>
          <w:sz w:val="20"/>
          <w:szCs w:val="20"/>
          <w:lang w:eastAsia="sk-SK"/>
        </w:rPr>
        <w:br/>
        <w:t xml:space="preserve">Ústredné orgány štátnej správy a miestne orgány štátnej správy sa zriaďujú zákonom.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Čl.123</w:t>
      </w:r>
      <w:r w:rsidRPr="00181C10">
        <w:rPr>
          <w:rFonts w:ascii="ms sans serif" w:eastAsia="Times New Roman" w:hAnsi="ms sans serif" w:cs="Times New Roman"/>
          <w:color w:val="000000"/>
          <w:sz w:val="20"/>
          <w:szCs w:val="20"/>
          <w:lang w:eastAsia="sk-SK"/>
        </w:rPr>
        <w:br/>
        <w:t xml:space="preserve">Ministerstvá a iné orgány štátnej správy na základe zákonov a v ich medziach môžu vydávať všeobecne záväzné právne predpisy, ak sú na to splnomocnené zákonom. Tieto všeobecne záväzné právne predpisy sa vyhlasujú spôsobom, ktorý ustanoví zákon. </w:t>
      </w:r>
    </w:p>
    <w:p w:rsidR="00181C10" w:rsidRPr="00181C10" w:rsidRDefault="00181C10" w:rsidP="00181C10">
      <w:pPr>
        <w:spacing w:before="100" w:beforeAutospacing="1" w:after="100" w:afterAutospacing="1" w:line="240" w:lineRule="auto"/>
        <w:jc w:val="center"/>
        <w:outlineLvl w:val="2"/>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B02000"/>
          <w:sz w:val="20"/>
          <w:szCs w:val="20"/>
          <w:lang w:eastAsia="sk-SK"/>
        </w:rPr>
        <w:t>SIEDMA HLAVA</w:t>
      </w:r>
      <w:r w:rsidRPr="00181C10">
        <w:rPr>
          <w:rFonts w:ascii="Arial" w:eastAsia="Times New Roman" w:hAnsi="Arial" w:cs="Arial"/>
          <w:b/>
          <w:bCs/>
          <w:color w:val="B02000"/>
          <w:sz w:val="20"/>
          <w:szCs w:val="20"/>
          <w:lang w:eastAsia="sk-SK"/>
        </w:rPr>
        <w:br/>
        <w:t>SÚDNA MOC</w:t>
      </w:r>
    </w:p>
    <w:p w:rsidR="00181C10" w:rsidRPr="00181C10" w:rsidRDefault="00181C10" w:rsidP="00181C10">
      <w:pPr>
        <w:spacing w:before="100" w:beforeAutospacing="1" w:after="100" w:afterAutospacing="1" w:line="240" w:lineRule="auto"/>
        <w:jc w:val="center"/>
        <w:outlineLvl w:val="3"/>
        <w:rPr>
          <w:rFonts w:ascii="Arial" w:eastAsia="Times New Roman" w:hAnsi="Arial" w:cs="Arial"/>
          <w:b/>
          <w:bCs/>
          <w:color w:val="307010"/>
          <w:sz w:val="20"/>
          <w:szCs w:val="20"/>
          <w:lang w:eastAsia="sk-SK"/>
        </w:rPr>
      </w:pPr>
      <w:r w:rsidRPr="00181C10">
        <w:rPr>
          <w:rFonts w:ascii="Arial" w:eastAsia="Times New Roman" w:hAnsi="Arial" w:cs="Arial"/>
          <w:b/>
          <w:bCs/>
          <w:color w:val="307010"/>
          <w:sz w:val="20"/>
          <w:szCs w:val="20"/>
          <w:lang w:eastAsia="sk-SK"/>
        </w:rPr>
        <w:t>Prvý oddiel</w:t>
      </w:r>
      <w:r w:rsidRPr="00181C10">
        <w:rPr>
          <w:rFonts w:ascii="Arial" w:eastAsia="Times New Roman" w:hAnsi="Arial" w:cs="Arial"/>
          <w:b/>
          <w:bCs/>
          <w:color w:val="307010"/>
          <w:sz w:val="20"/>
          <w:szCs w:val="20"/>
          <w:lang w:eastAsia="sk-SK"/>
        </w:rPr>
        <w:br/>
        <w:t>ÚSTAVNÝ SÚD SLOVENSKEJ REPUBLIKY</w:t>
      </w:r>
    </w:p>
    <w:p w:rsidR="00181C10" w:rsidRPr="00181C10" w:rsidRDefault="00181C10" w:rsidP="00181C10">
      <w:pPr>
        <w:spacing w:before="100" w:beforeAutospacing="1" w:after="100" w:afterAutospacing="1" w:line="240" w:lineRule="auto"/>
        <w:jc w:val="center"/>
        <w:outlineLvl w:val="0"/>
        <w:rPr>
          <w:rFonts w:ascii="Arial" w:eastAsia="Times New Roman" w:hAnsi="Arial" w:cs="Arial"/>
          <w:b/>
          <w:bCs/>
          <w:color w:val="005000"/>
          <w:kern w:val="36"/>
          <w:sz w:val="20"/>
          <w:szCs w:val="20"/>
          <w:lang w:eastAsia="sk-SK"/>
        </w:rPr>
      </w:pPr>
      <w:r w:rsidRPr="00181C10">
        <w:rPr>
          <w:rFonts w:ascii="Arial" w:eastAsia="Times New Roman" w:hAnsi="Arial" w:cs="Arial"/>
          <w:b/>
          <w:bCs/>
          <w:color w:val="005000"/>
          <w:kern w:val="36"/>
          <w:sz w:val="20"/>
          <w:szCs w:val="20"/>
          <w:lang w:eastAsia="sk-SK"/>
        </w:rPr>
        <w:t>Čl.124</w:t>
      </w:r>
    </w:p>
    <w:p w:rsidR="00181C10" w:rsidRPr="00181C10" w:rsidRDefault="00181C10" w:rsidP="00181C10">
      <w:pPr>
        <w:spacing w:after="240" w:line="240" w:lineRule="auto"/>
        <w:rPr>
          <w:rFonts w:ascii="ms sans serif" w:eastAsia="Times New Roman" w:hAnsi="ms sans serif" w:cs="Times New Roman"/>
          <w:color w:val="000000"/>
          <w:sz w:val="20"/>
          <w:szCs w:val="20"/>
          <w:lang w:eastAsia="sk-SK"/>
        </w:rPr>
      </w:pPr>
      <w:r w:rsidRPr="00181C10">
        <w:rPr>
          <w:rFonts w:ascii="ms sans serif" w:eastAsia="Times New Roman" w:hAnsi="ms sans serif" w:cs="Times New Roman"/>
          <w:color w:val="000000"/>
          <w:sz w:val="20"/>
          <w:szCs w:val="20"/>
          <w:lang w:eastAsia="sk-SK"/>
        </w:rPr>
        <w:br/>
        <w:t xml:space="preserve">Ústavný súd Slovenskej republiky je nezávislým súdnym orgánom ochrany ústavnosti.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Čl.125</w:t>
      </w:r>
      <w:r w:rsidRPr="00181C10">
        <w:rPr>
          <w:rFonts w:ascii="ms sans serif" w:eastAsia="Times New Roman" w:hAnsi="ms sans serif" w:cs="Times New Roman"/>
          <w:color w:val="000000"/>
          <w:sz w:val="20"/>
          <w:szCs w:val="20"/>
          <w:lang w:eastAsia="sk-SK"/>
        </w:rPr>
        <w:br/>
        <w:t>(1) Ústavný súd rozhoduje o súlade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zákonov s ústavou, s ústavnými zákonmi a s medzinárodnými zmluvami, s ktorými vyslovila súhlas Národná rada Slovenskej republiky a ktoré boli ratifikované a vyhlásené spôsobom ustanoveným zákonom, </w:t>
      </w:r>
      <w:r w:rsidRPr="00181C10">
        <w:rPr>
          <w:rFonts w:ascii="ms sans serif" w:eastAsia="Times New Roman" w:hAnsi="ms sans serif" w:cs="Times New Roman"/>
          <w:color w:val="000000"/>
          <w:sz w:val="20"/>
          <w:szCs w:val="20"/>
          <w:lang w:eastAsia="sk-SK"/>
        </w:rPr>
        <w:br/>
        <w:t xml:space="preserve">b) nariadení vlády, všeobecne záväzných právnych predpisov ministerstiev a ostatných ústredných orgánov štátnej správy s ústavou, s ústavnými zákonmi, s medzinárodnými zmluvami, s ktorými vyslovila súhlas Národná rada Slovenskej republiky a ktoré boli ratifikované a vyhlásené spôsobom ustanoveným zákonom, a so zákonmi, </w:t>
      </w:r>
      <w:r w:rsidRPr="00181C10">
        <w:rPr>
          <w:rFonts w:ascii="ms sans serif" w:eastAsia="Times New Roman" w:hAnsi="ms sans serif" w:cs="Times New Roman"/>
          <w:color w:val="000000"/>
          <w:sz w:val="20"/>
          <w:szCs w:val="20"/>
          <w:lang w:eastAsia="sk-SK"/>
        </w:rPr>
        <w:br/>
        <w:t xml:space="preserve">c) všeobecne záväzných nariadení podľa čl. 68 s ústavou, s ústavnými zákonmi, s medzinárodnými zmluvami, s ktorými vyslovila súhlas Národná rada Slovenskej republiky a ktoré boli ratifikované a vyhlásené spôsobom ustanoveným zákonom, a so zákonmi, ak o nich nerozhoduje iný súd, </w:t>
      </w:r>
      <w:r w:rsidRPr="00181C10">
        <w:rPr>
          <w:rFonts w:ascii="ms sans serif" w:eastAsia="Times New Roman" w:hAnsi="ms sans serif" w:cs="Times New Roman"/>
          <w:color w:val="000000"/>
          <w:sz w:val="20"/>
          <w:szCs w:val="20"/>
          <w:lang w:eastAsia="sk-SK"/>
        </w:rPr>
        <w:br/>
        <w:t>d) všeobecne záväzných právnych predpisov miestnych orgánov štátnej správy a všeobecne záväzných nariadení orgánov územnej samosprávy podľa čl. 71 ods. 2 s ústavou, s ústavnými zákonmi, s medzinárodnými zmluvami vyhlásenými spôsobom ustanoveným zákonom, so zákonmi, s nariadeniami vlády a so všeobecne záväznými právnymi predpismi ministerstiev a ostatných ústredných orgánov štátnej správy, ak o nich nerozhoduje iný súd.</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ústavný súd prijme návrh na konanie podľa odseku 1, môže pozastaviť účinnosť napadnutých právnych predpisov, ich častí, prípadne niektorých ich ustanovení, ak ich ďalšie uplatňovanie môže ohroziť základné práva a slobody, ak hrozí značná hospodárska škoda alebo iný vážny nenapraviteľný následok.</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Ak ústavný súd svojím rozhodnutím vysloví, že medzi právnymi predpismi uvedenými v odseku 1 je nesúlad, strácajú príslušné predpisy, ich časti, prípadne niektoré ich ustanovenia účinnosť. Orgány, ktoré tieto právne predpisy vydali, sú povinné do šiestich mesiacov od vyhlásenia rozhodnutia ústavného súdu uviesť ich do súladu s ústavou, s ústavnými zákonmi a s medzinárodnými zmluvami vyhlásenými spôsobom ustanoveným zákonom, a ak ide o predpisy uvedené v odseku 1 písm. b) a c), aj s inými zákonmi, a ak ide o predpisy uvedené v odseku 1 písm. d), aj s nariadeniami vlády a so všeobecne záväznými právnymi predpismi ministerstiev a ostatných ústredných orgánov štátnej správy. Ak tak neurobia, také predpisy, ich časti alebo ustanovenia strácajú platnosť po šiestich mesiacoch od vyhlásenia rozhodnutia.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(4) Ústavný súd nerozhoduje o súlade návrhu zákona alebo návrhu iného všeobecne záväzného právneho </w:t>
      </w:r>
      <w:r w:rsidRPr="00181C10">
        <w:rPr>
          <w:rFonts w:ascii="ms sans serif" w:eastAsia="Times New Roman" w:hAnsi="ms sans serif" w:cs="Times New Roman"/>
          <w:color w:val="000000"/>
          <w:sz w:val="20"/>
          <w:szCs w:val="20"/>
          <w:lang w:eastAsia="sk-SK"/>
        </w:rPr>
        <w:lastRenderedPageBreak/>
        <w:t>predpisu s ústavou, s medzinárodnou zmluvou, ktorá bola vyhlásená spôsobom ustanoveným zákonom, alebo s ústavným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Platnosť rozhodnutia o pozastavení účinnosti napadnutých právnych predpisov, ich častí, prípadne niektorých ich ustanovení zaniká vyhlásením rozhodnutia ústavného súdu vo veci samej, ak rozhodnutie o pozastavení účinnosti napadnutého právneho predpisu ústavný súd už predtým nezrušil, pretože pominuli dôvody, pre ktoré bolo prijaté.</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Rozhodnutie ústavného súdu vydané podľa odsekov 1, 2 a 5 sa vyhlasuje spôsobom ustanoveným na vyhlasovanie zákonov. Právoplatné rozhodnutie ústavného súdu je všeobecne záväzné.</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125a</w:t>
      </w:r>
      <w:r w:rsidRPr="00181C10">
        <w:rPr>
          <w:rFonts w:ascii="ms sans serif" w:eastAsia="Times New Roman" w:hAnsi="ms sans serif" w:cs="Times New Roman"/>
          <w:color w:val="000000"/>
          <w:sz w:val="20"/>
          <w:szCs w:val="20"/>
          <w:lang w:eastAsia="sk-SK"/>
        </w:rPr>
        <w:br/>
        <w:t>(1) Ústavný súd rozhoduje o súlade dojednaných medzinárodných zmlúv, na ktoré je potrebný súhlas Národnej rady Slovenskej republiky, s ústavou alebo s ústavným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Návrh na rozhodnutie podľa odseku 1 môže podať ústavnému súdu prezident Slovenskej republiky alebo vláda pred tým, ako predloží dojednanú medzinárodnú zmluvu na rokovanie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Ústavný súd rozhodne o návrhu podľa odseku 2 do lehoty ustanovenej zákonom; ak ústavný súd svojím rozhodnutím vysloví, že medzinárodná zmluva nie je v súlade s ústavou alebo s ústavným zákonom, takú medzinárodnú zmluvu nemožno ratifikovať.</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125b</w:t>
      </w:r>
      <w:r w:rsidRPr="00181C10">
        <w:rPr>
          <w:rFonts w:ascii="ms sans serif" w:eastAsia="Times New Roman" w:hAnsi="ms sans serif" w:cs="Times New Roman"/>
          <w:color w:val="000000"/>
          <w:sz w:val="20"/>
          <w:szCs w:val="20"/>
          <w:lang w:eastAsia="sk-SK"/>
        </w:rPr>
        <w:br/>
        <w:t>(1) Ústavný súd rozhoduje o tom, či predmet referenda, ktoré sa má vyhlásiť na základe petície občanov alebo uznesenia Národnej rady Slovenskej republiky podľa čl. 95 ods. 1, je v súlade s ústavou alebo s ústavným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Návrh na rozhodnutie podľa odseku 1 môže podať ústavnému súdu prezident Slovenskej republiky pred vyhlásením referenda, ak má pochybnosti, či predmet referenda, ktoré sa má vyhlásiť na základe petície občanov alebo uznesenia Národnej rady Slovenskej republiky podľa čl. 95 ods. 1, je v súlade s ústavou alebo s ústavným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Ústavný súd rozhodne o návrhu podľa odseku 2 do 60 dní odo dňa jeho doručenia; ak ústavný súd svojím rozhodnutím vysloví, že predmet referenda, ktoré sa má vyhlásiť na základe petície občanov alebo uznesenia Národnej rady Slovenskej republiky podľa čl. 95 ods. 1, nie je v súlade s ústavou alebo s ústavným zákonom, referendum nemožno vyhlásiť.".</w:t>
      </w:r>
    </w:p>
    <w:p w:rsidR="00181C10" w:rsidRDefault="00181C10" w:rsidP="00181C10">
      <w:pPr>
        <w:spacing w:before="100" w:beforeAutospacing="1" w:after="100" w:afterAutospacing="1" w:line="240" w:lineRule="auto"/>
        <w:jc w:val="center"/>
        <w:outlineLvl w:val="0"/>
        <w:rPr>
          <w:rFonts w:ascii="Arial" w:eastAsia="Times New Roman" w:hAnsi="Arial" w:cs="Arial"/>
          <w:b/>
          <w:bCs/>
          <w:color w:val="005000"/>
          <w:kern w:val="36"/>
          <w:sz w:val="20"/>
          <w:szCs w:val="20"/>
          <w:lang w:eastAsia="sk-SK"/>
        </w:rPr>
      </w:pPr>
      <w:r w:rsidRPr="00181C10">
        <w:rPr>
          <w:rFonts w:ascii="Arial" w:eastAsia="Times New Roman" w:hAnsi="Arial" w:cs="Arial"/>
          <w:b/>
          <w:bCs/>
          <w:color w:val="005000"/>
          <w:kern w:val="36"/>
          <w:sz w:val="20"/>
          <w:szCs w:val="20"/>
          <w:lang w:eastAsia="sk-SK"/>
        </w:rPr>
        <w:t>Čl.126</w:t>
      </w:r>
      <w:r w:rsidRPr="00181C10">
        <w:rPr>
          <w:rFonts w:ascii="ms sans serif" w:eastAsia="Times New Roman" w:hAnsi="ms sans serif" w:cs="Times New Roman"/>
          <w:color w:val="000000"/>
          <w:sz w:val="20"/>
          <w:szCs w:val="20"/>
          <w:lang w:eastAsia="sk-SK"/>
        </w:rPr>
        <w:br/>
        <w:t>(1) Ústavný súd rozhoduje kompetenčné spory medzi ústrednými orgánmi štátnej správy, ak zákon neustanovuje, že tieto spory rozhoduje iný štátny orgán.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Ústavný súd rozhoduje v sporných prípadoch o tom, či je daná kontrolná pôsobnosť Najvyššieho kontrolného úradu Slovenskej republiky.</w:t>
      </w:r>
      <w:r w:rsidRPr="00181C10">
        <w:rPr>
          <w:rFonts w:ascii="ms sans serif" w:eastAsia="Times New Roman" w:hAnsi="ms sans serif" w:cs="Times New Roman"/>
          <w:color w:val="000000"/>
          <w:sz w:val="20"/>
          <w:szCs w:val="20"/>
          <w:lang w:eastAsia="sk-SK"/>
        </w:rPr>
        <w:br/>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Čl.127</w:t>
      </w:r>
      <w:r w:rsidRPr="00181C10">
        <w:rPr>
          <w:rFonts w:ascii="ms sans serif" w:eastAsia="Times New Roman" w:hAnsi="ms sans serif" w:cs="Times New Roman"/>
          <w:color w:val="000000"/>
          <w:sz w:val="20"/>
          <w:szCs w:val="20"/>
          <w:lang w:eastAsia="sk-SK"/>
        </w:rPr>
        <w:br/>
        <w:t>(1) Ústavný súd rozhoduje o sťažnostiach fyzických osôb alebo právnických osôb, ak namietajú porušenie svojich základných práv alebo slobôd, alebo ľudských práv a základných slobôd vyplývajúcich z medzinárodnej zmluvy, ktorú Slovenská republika ratifikovala a bola vyhlásená spôsobom ustanoveným zákonom, ak o ochrane týchto práv a slobôd nerozhoduje iný súd.</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ústavný súd vyhovie sťažnosti, svojím rozhodnutím vysloví, že právoplatným rozhodnutím, opatrením alebo iným zásahom boli porušené práva alebo slobody podľa odseku 1, a zruší také rozhodnutie, opatrenie alebo iný zásah. Ak porušenie práv alebo slobôd podľa odseku 1 vzniklo nečinnosťou, ústavný súd môže prikázať, aby ten, kto tieto práva alebo slobody porušil, vo veci konal. Ústavný súd môže zároveň vec vrátiť na ďalšie konanie, zakázať pokračovať v porušovaní základných práv a slobôd alebo ľudských práv a základných slobôd vyplývajúcich z medzinárodnej zmluvy, ktorú Slovenská republika ratifikovala a bola vyhlásená spôsobom ustanoveným zákonom, alebo ak je to možné, prikázať, aby ten, kto porušil práva alebo slobody podľa odseku 1, obnovil stav pred porušením.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br/>
        <w:t>(3) Ústavný súd môže svojím rozhodnutím, ktorým vyhovie sťažnosti, priznať tomu, koho práva podľa odseku 1 boli porušené, primerané finančné zadosťučinenie.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Zodpovednosť toho, kto porušil práva alebo slobody podľa odseku 1, za škodu alebo inú ujmu nie je rozhodnutím ústavného súdu dotknutá.</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127a</w:t>
      </w:r>
      <w:r w:rsidRPr="00181C10">
        <w:rPr>
          <w:rFonts w:ascii="ms sans serif" w:eastAsia="Times New Roman" w:hAnsi="ms sans serif" w:cs="Times New Roman"/>
          <w:color w:val="000000"/>
          <w:sz w:val="20"/>
          <w:szCs w:val="20"/>
          <w:lang w:eastAsia="sk-SK"/>
        </w:rPr>
        <w:br/>
        <w:t>(1) Ústavný súd rozhoduje o sťažnostiach orgánov územnej samosprávy proti neústavnému alebo nezákonnému rozhodnutiu alebo inému neústavnému alebo nezákonnému zásahu do vecí územnej samosprávy, ak o jej ochrane nerozhoduje iný súd.</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ústavný súd vyhovie sťažnosti orgánu územnej samosprávy, vysloví, v čom spočíva neústavné alebo nezákonné rozhodnutie alebo neústavný alebo nezákonný zásah do veci územnej samosprávy, aký ústavný zákon alebo zákon bol porušený a akým rozhodnutím alebo zásahom toto porušenie nastalo. Ústavný súd napadnuté rozhodnutie zruší, alebo ak porušenie práva spočívalo v inom zásahu, než je rozhodnutie, zakáže pokračovať v porušovaní práva a prikáže, ak je to možné, aby sa obnovil stav pred porušením.</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Čl.128</w:t>
      </w:r>
      <w:r w:rsidRPr="00181C10">
        <w:rPr>
          <w:rFonts w:ascii="ms sans serif" w:eastAsia="Times New Roman" w:hAnsi="ms sans serif" w:cs="Times New Roman"/>
          <w:color w:val="000000"/>
          <w:sz w:val="20"/>
          <w:szCs w:val="20"/>
          <w:lang w:eastAsia="sk-SK"/>
        </w:rPr>
        <w:br/>
        <w:t>Ústavný súd podáva výklad ústavy alebo ústavného zákona, ak je vec sporná. Rozhodnutie ústavného súdu o výklade ústavy alebo ústavného zákona sa vyhlasuje spôsobom ustanoveným na vyhlasovanie zákonov. Výklad je všeobecne záväzný odo dňa jeho vyhlásenia.</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Čl.129</w:t>
      </w:r>
      <w:r w:rsidRPr="00181C10">
        <w:rPr>
          <w:rFonts w:ascii="ms sans serif" w:eastAsia="Times New Roman" w:hAnsi="ms sans serif" w:cs="Times New Roman"/>
          <w:color w:val="000000"/>
          <w:sz w:val="20"/>
          <w:szCs w:val="20"/>
          <w:lang w:eastAsia="sk-SK"/>
        </w:rPr>
        <w:br/>
        <w:t>(1) Ústavný súd rozhoduje o sťažnosti proti rozhodnutiu o overení alebo neoverení mandátu poslanca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Ústavný súd rozhoduje o ústavnosti a zákonnosti volieb prezidenta Slovenskej republiky, volieb do Národnej rady Slovenskej republiky, volieb do orgánov územnej samosprávy a volieb do Európskeho parlamentu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Ústavný súd rozhoduje o sťažnostiach proti výsledku referenda a o sťažnostiach proti výsledku ľudového hlasovania o odvolaní prezidenta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Ústavný súd rozhoduje o tom, či rozhodnutie o rozpustení alebo pozastavení činnosti politickej strany alebo politického hnutia je v zhode s ústavnými zákonmi a s inými zákonmi.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Ústavný súd rozhoduje o obžalobe Národnej rady Slovenskej republiky proti prezidentovi Slovenskej republiky vo veci úmyselného porušenia ústavy alebo vlastizrady.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Ústavný súd rozhoduje o tom, či rozhodnutie o vyhlásení výnimočného stavu alebo núdzového stavu a na toto rozhodnutie nadväzujúce ďalšie rozhodnutia boli vydané v súlade s ústavou alebo s ústavným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(7) Rozhodnutia ústavného súdu podľa predchádzajúcich odsekov sú záväzné pre všetky orgány verejnej moci, fyzické osoby alebo právnické osoby, ktorých sa týkajú. Príslušný orgán verejnej moci je povinný bez zbytočného odkladu zabezpečiť ich vykonanie. Podrobnosti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Čl.130</w:t>
      </w:r>
      <w:r w:rsidRPr="00181C10">
        <w:rPr>
          <w:rFonts w:ascii="ms sans serif" w:eastAsia="Times New Roman" w:hAnsi="ms sans serif" w:cs="Times New Roman"/>
          <w:color w:val="000000"/>
          <w:sz w:val="20"/>
          <w:szCs w:val="20"/>
          <w:lang w:eastAsia="sk-SK"/>
        </w:rPr>
        <w:br/>
        <w:t>(1) Ústavný súd začne konanie, ak podá návrh</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a) najmenej pätina poslancov Národnej rady Slovenskej republiky, </w:t>
      </w:r>
      <w:r w:rsidRPr="00181C10">
        <w:rPr>
          <w:rFonts w:ascii="ms sans serif" w:eastAsia="Times New Roman" w:hAnsi="ms sans serif" w:cs="Times New Roman"/>
          <w:color w:val="000000"/>
          <w:sz w:val="20"/>
          <w:szCs w:val="20"/>
          <w:lang w:eastAsia="sk-SK"/>
        </w:rPr>
        <w:br/>
        <w:t xml:space="preserve">b) prezident Slovenskej republiky, </w:t>
      </w:r>
      <w:r w:rsidRPr="00181C10">
        <w:rPr>
          <w:rFonts w:ascii="ms sans serif" w:eastAsia="Times New Roman" w:hAnsi="ms sans serif" w:cs="Times New Roman"/>
          <w:color w:val="000000"/>
          <w:sz w:val="20"/>
          <w:szCs w:val="20"/>
          <w:lang w:eastAsia="sk-SK"/>
        </w:rPr>
        <w:br/>
        <w:t xml:space="preserve">c) vláda Slovenskej republiky, </w:t>
      </w:r>
      <w:r w:rsidRPr="00181C10">
        <w:rPr>
          <w:rFonts w:ascii="ms sans serif" w:eastAsia="Times New Roman" w:hAnsi="ms sans serif" w:cs="Times New Roman"/>
          <w:color w:val="000000"/>
          <w:sz w:val="20"/>
          <w:szCs w:val="20"/>
          <w:lang w:eastAsia="sk-SK"/>
        </w:rPr>
        <w:br/>
        <w:t xml:space="preserve">d) súd, </w:t>
      </w:r>
      <w:r w:rsidRPr="00181C10">
        <w:rPr>
          <w:rFonts w:ascii="ms sans serif" w:eastAsia="Times New Roman" w:hAnsi="ms sans serif" w:cs="Times New Roman"/>
          <w:color w:val="000000"/>
          <w:sz w:val="20"/>
          <w:szCs w:val="20"/>
          <w:lang w:eastAsia="sk-SK"/>
        </w:rPr>
        <w:br/>
        <w:t xml:space="preserve">e) generálny prokurátor, </w:t>
      </w:r>
      <w:r w:rsidRPr="00181C10">
        <w:rPr>
          <w:rFonts w:ascii="ms sans serif" w:eastAsia="Times New Roman" w:hAnsi="ms sans serif" w:cs="Times New Roman"/>
          <w:color w:val="000000"/>
          <w:sz w:val="20"/>
          <w:szCs w:val="20"/>
          <w:lang w:eastAsia="sk-SK"/>
        </w:rPr>
        <w:br/>
        <w:t xml:space="preserve">f) verejný ochranca práv vo veciach súladu právnych predpisov podľa čl. 125 ods. 1, ak ich ďalšie uplatňovanie môže ohroziť základné práva alebo slobody alebo ľudské práva a základné slobody vyplývajúce z medzinárodnej zmluvy, ktorú Slovenská republika ratifikovala a ktorá bola vyhlásená spôsobom ustanoveným zákonom, </w:t>
      </w:r>
      <w:r w:rsidRPr="00181C10">
        <w:rPr>
          <w:rFonts w:ascii="ms sans serif" w:eastAsia="Times New Roman" w:hAnsi="ms sans serif" w:cs="Times New Roman"/>
          <w:color w:val="000000"/>
          <w:sz w:val="20"/>
          <w:szCs w:val="20"/>
          <w:lang w:eastAsia="sk-SK"/>
        </w:rPr>
        <w:br/>
        <w:t xml:space="preserve">g) Najvyšší kontrolný úrad Slovenskej republiky v prípade ustanovenom v čl. 126 ods. 2, </w:t>
      </w:r>
      <w:r w:rsidRPr="00181C10">
        <w:rPr>
          <w:rFonts w:ascii="ms sans serif" w:eastAsia="Times New Roman" w:hAnsi="ms sans serif" w:cs="Times New Roman"/>
          <w:color w:val="000000"/>
          <w:sz w:val="20"/>
          <w:szCs w:val="20"/>
          <w:lang w:eastAsia="sk-SK"/>
        </w:rPr>
        <w:br/>
        <w:t>h) každý, o ktorého práve sa má konať v prípadoch ustanovených v čl. 127 a 127a.</w:t>
      </w:r>
      <w:r w:rsidRPr="00181C10">
        <w:rPr>
          <w:rFonts w:ascii="ms sans serif" w:eastAsia="Times New Roman" w:hAnsi="ms sans serif" w:cs="Times New Roman"/>
          <w:color w:val="000000"/>
          <w:sz w:val="20"/>
          <w:szCs w:val="20"/>
          <w:lang w:eastAsia="sk-SK"/>
        </w:rPr>
        <w:br/>
        <w:t xml:space="preserve">i) každý, kto namieta kontrolnú pôsobnosť Najvyššieho kontrolného úradu Slovenskej republiky v prípade </w:t>
      </w:r>
      <w:r w:rsidRPr="00181C10">
        <w:rPr>
          <w:rFonts w:ascii="ms sans serif" w:eastAsia="Times New Roman" w:hAnsi="ms sans serif" w:cs="Times New Roman"/>
          <w:color w:val="000000"/>
          <w:sz w:val="20"/>
          <w:szCs w:val="20"/>
          <w:lang w:eastAsia="sk-SK"/>
        </w:rPr>
        <w:lastRenderedPageBreak/>
        <w:t>ustanovenom v čl. 126 ods. 2.</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Zákon ustanoví, kto má právo podať návrh na začatie konania podľa čl. 129.</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131</w:t>
      </w:r>
      <w:r w:rsidRPr="00181C10">
        <w:rPr>
          <w:rFonts w:ascii="ms sans serif" w:eastAsia="Times New Roman" w:hAnsi="ms sans serif" w:cs="Times New Roman"/>
          <w:color w:val="000000"/>
          <w:sz w:val="20"/>
          <w:szCs w:val="20"/>
          <w:lang w:eastAsia="sk-SK"/>
        </w:rPr>
        <w:br/>
        <w:t>(1) Ústavný súd rozhoduje v pléne vo veciach uvedených v čl. 105 ods. 2, čl. 107, čl. 125 ods. 1 písm. a) a b), čl. 125a ods. 1, čl. 125b ods. 1, čl. 128, čl. 129 ods. 2 až 6, čl. 136 ods. 2 a 3, čl. 138 ods. 2 písm. b) a c), o zjednocovaní právnych názorov senátov, o úprave svojich vnútorných pomerov a o návrhu rozpočtu ústavného súdu. Plénum ústavného súdu sa uznáša nadpolovičnou väčšinou všetkých sudcov. Ak sa táto väčšina nedosiahne, návrh sa zamietne.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O ostatných veciach rozhoduje ústavný súd v trojčlenných senátoch. Senát sa uznáša nadpolovičnou väčšinou svojich členov.</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Čl.132</w:t>
      </w:r>
      <w:r w:rsidRPr="00181C10">
        <w:rPr>
          <w:rFonts w:ascii="ms sans serif" w:eastAsia="Times New Roman" w:hAnsi="ms sans serif" w:cs="Times New Roman"/>
          <w:color w:val="000000"/>
          <w:sz w:val="20"/>
          <w:szCs w:val="20"/>
          <w:lang w:eastAsia="sk-SK"/>
        </w:rPr>
        <w:br/>
        <w:t>Zrušený</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Čl.133</w:t>
      </w:r>
      <w:r w:rsidRPr="00181C10">
        <w:rPr>
          <w:rFonts w:ascii="ms sans serif" w:eastAsia="Times New Roman" w:hAnsi="ms sans serif" w:cs="Times New Roman"/>
          <w:color w:val="000000"/>
          <w:sz w:val="20"/>
          <w:szCs w:val="20"/>
          <w:lang w:eastAsia="sk-SK"/>
        </w:rPr>
        <w:br/>
        <w:t xml:space="preserve">Proti rozhodnutiu ústavného súdu nemožno podať opravný prostriedok.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Čl.134</w:t>
      </w:r>
      <w:r w:rsidRPr="00181C10">
        <w:rPr>
          <w:rFonts w:ascii="ms sans serif" w:eastAsia="Times New Roman" w:hAnsi="ms sans serif" w:cs="Times New Roman"/>
          <w:color w:val="000000"/>
          <w:sz w:val="20"/>
          <w:szCs w:val="20"/>
          <w:lang w:eastAsia="sk-SK"/>
        </w:rPr>
        <w:br/>
        <w:t>(1) Ústavný súd sa skladá z trinástich sudcov.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Sudcov ústavného súdu vymenúva na návrh Národnej rady Slovenskej republiky na dvanásť rokov prezident Slovenskej republiky. Národná rada Slovenskej republiky navrhuje dvojnásobný počet kandidátov na sudcov, ktorých má prezident Slovenskej republiky vymenovať.</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Za sudcu ústavného súdu môže byť vymenovaný občan Slovenskej republiky, ktorý je voliteľný do Národnej rady Slovenskej republiky, dosiahol vek 40 rokov, má vysokoškolské právnické vzdelanie a je najmenej 15 rokov činný v právnickom povolaní. Tá istá osoba nemôže byť opakovane vymenovaná za sudcu ústavného súdu.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Sudca ústavného súdu skladá do rúk prezidenta Slovenskej republiky tento sľub:</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"Sľubujem na svoju česť a svedomie, že budem chrániť neporušiteľnosť prirodzených práv človeka a práv občana, chrániť princípy právneho štátu, spravovať sa ústavou, ústavnými zákonmi a medzinárodnými zmluvami, ktoré Slovenská republika ratifikovala a boli vyhlásené spôsobom ustanoveným zákonom, a rozhodovať podľa svojho najlepšieho presvedčenia, nezávisle a nestranne."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(5) Zložením sľubu sa sudca ústavného súdu ujíma svojej funkcie.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Čl.135</w:t>
      </w:r>
      <w:r w:rsidRPr="00181C10">
        <w:rPr>
          <w:rFonts w:ascii="ms sans serif" w:eastAsia="Times New Roman" w:hAnsi="ms sans serif" w:cs="Times New Roman"/>
          <w:color w:val="000000"/>
          <w:sz w:val="20"/>
          <w:szCs w:val="20"/>
          <w:lang w:eastAsia="sk-SK"/>
        </w:rPr>
        <w:br/>
        <w:t xml:space="preserve">Na čele ústavného súdu je jeho predseda, ktorého zastupuje podpredseda. Predsedu a podpredsedu vymenúva zo sudcov ústavného súdu prezident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Čl.136</w:t>
      </w:r>
      <w:r w:rsidRPr="00181C10">
        <w:rPr>
          <w:rFonts w:ascii="ms sans serif" w:eastAsia="Times New Roman" w:hAnsi="ms sans serif" w:cs="Times New Roman"/>
          <w:color w:val="000000"/>
          <w:sz w:val="20"/>
          <w:szCs w:val="20"/>
          <w:lang w:eastAsia="sk-SK"/>
        </w:rPr>
        <w:br/>
        <w:t>(1) Sudcovia ústavného súdu majú imunitu rovnako ako poslanci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Súhlas na trestné stíhanie sudcu ústavného súdu alebo na jeho vzatie do väzby dáva ústavný súd.</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Ústavný súd dáva súhlas na trestné stíhanie alebo vzatie do väzby sudcu a generálneho prokurátora. Ústavný súd vykonáva disciplinárne konanie voči predsedovi Najvyššieho súdu Slovenskej republiky, podpredsedovi Najvyššieho súdu Slovenskej republiky a generálnemu prokurátorovi.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Ak ústavný súd súhlas odoprie, trestné stíhanie alebo vzatie do väzby je počas trvania funkcie sudcu ústavného súdu, funkcie sudcu alebo funkcie generálneho prokurátora vylúčené.</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Čl.137</w:t>
      </w:r>
      <w:r w:rsidRPr="00181C10">
        <w:rPr>
          <w:rFonts w:ascii="ms sans serif" w:eastAsia="Times New Roman" w:hAnsi="ms sans serif" w:cs="Times New Roman"/>
          <w:color w:val="000000"/>
          <w:sz w:val="20"/>
          <w:szCs w:val="20"/>
          <w:lang w:eastAsia="sk-SK"/>
        </w:rPr>
        <w:br/>
        <w:t xml:space="preserve">(1) Ak je vymenovaný sudca ústavného súdu členom politickej strany alebo politického hnutia, je povinný vzdať </w:t>
      </w:r>
      <w:r w:rsidRPr="00181C10">
        <w:rPr>
          <w:rFonts w:ascii="ms sans serif" w:eastAsia="Times New Roman" w:hAnsi="ms sans serif" w:cs="Times New Roman"/>
          <w:color w:val="000000"/>
          <w:sz w:val="20"/>
          <w:szCs w:val="20"/>
          <w:lang w:eastAsia="sk-SK"/>
        </w:rPr>
        <w:lastRenderedPageBreak/>
        <w:t>sa členstva v nich ešte pred zložením sľubu.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Sudcovia ústavného súdu vykonávajú funkciu ako svoje povolanie. Výkon tejto funkcie je nezlučiteľný s funkciou v inom orgáne verejnej moci, so štátnozamestnaneckým pomerom, s pracovným pomerom, s obdobným pracovným vzťahom, s podnikateľskou činnosťou, s členstvom v riadiacom alebo kontrolnom orgáne právnickej osoby, ktorá vykonáva podnikateľskú činnosť, ani s inou hospodárskou alebo zárobkovou činnosťou okrem správy vlastného majetku a vedeckej, pedagogickej, literárnej alebo umeleckej činnosti.</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Dňom, keď sa sudca ujíma svojej funkcie, zaniká jeho poslanecký mandát a členstvo vo vláde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Čl.138</w:t>
      </w:r>
      <w:r w:rsidRPr="00181C10">
        <w:rPr>
          <w:rFonts w:ascii="ms sans serif" w:eastAsia="Times New Roman" w:hAnsi="ms sans serif" w:cs="Times New Roman"/>
          <w:color w:val="000000"/>
          <w:sz w:val="20"/>
          <w:szCs w:val="20"/>
          <w:lang w:eastAsia="sk-SK"/>
        </w:rPr>
        <w:br/>
        <w:t>(1) Sudca ústavného súdu sa môže svojej funkcie vzdať písomným oznámením predsedovi ústavného súdu. Jeho funkcia v takom prípade zaniká uplynutím kalendárneho mesiaca, v ktorom bolo písomné oznámenie o vzdaní sa funkcie doručené.</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Prezident Slovenskej republiky sudcu ústavného súdu odvolá</w:t>
      </w:r>
      <w:r w:rsidRPr="00181C10">
        <w:rPr>
          <w:rFonts w:ascii="ms sans serif" w:eastAsia="Times New Roman" w:hAnsi="ms sans serif" w:cs="Times New Roman"/>
          <w:color w:val="000000"/>
          <w:sz w:val="20"/>
          <w:szCs w:val="20"/>
          <w:lang w:eastAsia="sk-SK"/>
        </w:rPr>
        <w:br/>
        <w:t xml:space="preserve">a) na základe právoplatného odsudzujúceho rozsudku za úmyselný trestný čin, alebo ak bol právoplatne odsúdený za trestný čin a súd nerozhodol v jeho prípade o podmienečnom odložení výkonu trestu odňatia slobody, </w:t>
      </w:r>
      <w:r w:rsidRPr="00181C10">
        <w:rPr>
          <w:rFonts w:ascii="ms sans serif" w:eastAsia="Times New Roman" w:hAnsi="ms sans serif" w:cs="Times New Roman"/>
          <w:color w:val="000000"/>
          <w:sz w:val="20"/>
          <w:szCs w:val="20"/>
          <w:lang w:eastAsia="sk-SK"/>
        </w:rPr>
        <w:br/>
        <w:t xml:space="preserve">b) na základe disciplinárneho rozhodnutia ústavného súdu za čin, ktorý je nezlučiteľný s výkonom funkcie sudcu ústavného súdu, </w:t>
      </w:r>
      <w:r w:rsidRPr="00181C10">
        <w:rPr>
          <w:rFonts w:ascii="ms sans serif" w:eastAsia="Times New Roman" w:hAnsi="ms sans serif" w:cs="Times New Roman"/>
          <w:color w:val="000000"/>
          <w:sz w:val="20"/>
          <w:szCs w:val="20"/>
          <w:lang w:eastAsia="sk-SK"/>
        </w:rPr>
        <w:br/>
        <w:t>c) ak ústavný súd oznámil, že sudca sa nezúčastňuje na konaní ústavného súdu dlhšie ako jeden rok alebo</w:t>
      </w:r>
      <w:r w:rsidRPr="00181C10">
        <w:rPr>
          <w:rFonts w:ascii="ms sans serif" w:eastAsia="Times New Roman" w:hAnsi="ms sans serif" w:cs="Times New Roman"/>
          <w:color w:val="000000"/>
          <w:sz w:val="20"/>
          <w:szCs w:val="20"/>
          <w:lang w:eastAsia="sk-SK"/>
        </w:rPr>
        <w:br/>
        <w:t>d) ak zanikla jeho voliteľnosť do Národnej rady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Čl.139</w:t>
      </w:r>
      <w:r w:rsidRPr="00181C10">
        <w:rPr>
          <w:rFonts w:ascii="ms sans serif" w:eastAsia="Times New Roman" w:hAnsi="ms sans serif" w:cs="Times New Roman"/>
          <w:color w:val="000000"/>
          <w:sz w:val="20"/>
          <w:szCs w:val="20"/>
          <w:lang w:eastAsia="sk-SK"/>
        </w:rPr>
        <w:br/>
        <w:t xml:space="preserve">Ak sa sudca ústavného súdu vzdá svojej funkcie sudcu ústavného súdu alebo ak je odvolaný, prezident Slovenskej republiky vymenuje iného sudcu na nové funkčné obdobie z dvoch osôb navrhnutých Národnou radou Slovenskej republiky.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Čl.140</w:t>
      </w:r>
      <w:r w:rsidRPr="00181C10">
        <w:rPr>
          <w:rFonts w:ascii="ms sans serif" w:eastAsia="Times New Roman" w:hAnsi="ms sans serif" w:cs="Times New Roman"/>
          <w:color w:val="000000"/>
          <w:sz w:val="20"/>
          <w:szCs w:val="20"/>
          <w:lang w:eastAsia="sk-SK"/>
        </w:rPr>
        <w:br/>
        <w:t xml:space="preserve">Podrobnosti o organizácii ústavného súdu, o spôsobe konania pred ním a o postavení jeho sudcov ustanoví zákon. </w:t>
      </w:r>
    </w:p>
    <w:p w:rsidR="00181C10" w:rsidRPr="00181C10" w:rsidRDefault="00181C10" w:rsidP="00181C10">
      <w:pPr>
        <w:spacing w:before="100" w:beforeAutospacing="1" w:after="100" w:afterAutospacing="1" w:line="240" w:lineRule="auto"/>
        <w:jc w:val="center"/>
        <w:outlineLvl w:val="3"/>
        <w:rPr>
          <w:rFonts w:ascii="Arial" w:eastAsia="Times New Roman" w:hAnsi="Arial" w:cs="Arial"/>
          <w:b/>
          <w:bCs/>
          <w:color w:val="307010"/>
          <w:sz w:val="20"/>
          <w:szCs w:val="20"/>
          <w:lang w:eastAsia="sk-SK"/>
        </w:rPr>
      </w:pPr>
      <w:r w:rsidRPr="00181C10">
        <w:rPr>
          <w:rFonts w:ascii="Arial" w:eastAsia="Times New Roman" w:hAnsi="Arial" w:cs="Arial"/>
          <w:b/>
          <w:bCs/>
          <w:color w:val="307010"/>
          <w:sz w:val="20"/>
          <w:szCs w:val="20"/>
          <w:lang w:eastAsia="sk-SK"/>
        </w:rPr>
        <w:t>Druhý oddiel</w:t>
      </w:r>
      <w:r w:rsidRPr="00181C10">
        <w:rPr>
          <w:rFonts w:ascii="Arial" w:eastAsia="Times New Roman" w:hAnsi="Arial" w:cs="Arial"/>
          <w:b/>
          <w:bCs/>
          <w:color w:val="307010"/>
          <w:sz w:val="20"/>
          <w:szCs w:val="20"/>
          <w:lang w:eastAsia="sk-SK"/>
        </w:rPr>
        <w:br/>
        <w:t>SÚDY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Čl.141</w:t>
      </w:r>
      <w:r w:rsidRPr="00181C10">
        <w:rPr>
          <w:rFonts w:ascii="ms sans serif" w:eastAsia="Times New Roman" w:hAnsi="ms sans serif" w:cs="Times New Roman"/>
          <w:color w:val="000000"/>
          <w:sz w:val="20"/>
          <w:szCs w:val="20"/>
          <w:lang w:eastAsia="sk-SK"/>
        </w:rPr>
        <w:br/>
        <w:t>(1) V Slovenskej republike vykonávajú súdnictvo nezávislé a nestranné súdy.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Súdnictvo sa vykonáva na všetkých stupňoch oddelene od iných štátnych orgánov.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141a</w:t>
      </w:r>
      <w:r w:rsidRPr="00181C10">
        <w:rPr>
          <w:rFonts w:ascii="Arial" w:eastAsia="Times New Roman" w:hAnsi="Arial" w:cs="Arial"/>
          <w:b/>
          <w:bCs/>
          <w:color w:val="005000"/>
          <w:kern w:val="36"/>
          <w:sz w:val="20"/>
          <w:szCs w:val="20"/>
          <w:lang w:eastAsia="sk-SK"/>
        </w:rPr>
        <w:br/>
        <w:t xml:space="preserve">Súdna rada Slovenskej republiky </w:t>
      </w:r>
      <w:r w:rsidRPr="00181C10">
        <w:rPr>
          <w:rFonts w:ascii="ms sans serif" w:eastAsia="Times New Roman" w:hAnsi="ms sans serif" w:cs="Times New Roman"/>
          <w:color w:val="000000"/>
          <w:sz w:val="20"/>
          <w:szCs w:val="20"/>
          <w:lang w:eastAsia="sk-SK"/>
        </w:rPr>
        <w:br/>
        <w:t>(1) Predsedom Súdnej rady Slovenskej republiky je predseda Najvyššieho súdu Slovenskej republiky. Jej ďalšími členmi sú</w:t>
      </w:r>
      <w:r w:rsidRPr="00181C10">
        <w:rPr>
          <w:rFonts w:ascii="ms sans serif" w:eastAsia="Times New Roman" w:hAnsi="ms sans serif" w:cs="Times New Roman"/>
          <w:color w:val="000000"/>
          <w:sz w:val="20"/>
          <w:szCs w:val="20"/>
          <w:lang w:eastAsia="sk-SK"/>
        </w:rPr>
        <w:br/>
        <w:t xml:space="preserve">a) ôsmi sudcovia, ktorých volia a odvolávajú sudcovia Slovenskej republiky, </w:t>
      </w:r>
      <w:r w:rsidRPr="00181C10">
        <w:rPr>
          <w:rFonts w:ascii="ms sans serif" w:eastAsia="Times New Roman" w:hAnsi="ms sans serif" w:cs="Times New Roman"/>
          <w:color w:val="000000"/>
          <w:sz w:val="20"/>
          <w:szCs w:val="20"/>
          <w:lang w:eastAsia="sk-SK"/>
        </w:rPr>
        <w:br/>
        <w:t xml:space="preserve">b) traja členovia, ktorých volí a odvoláva Národná rada Slovenskej republiky, </w:t>
      </w:r>
      <w:r w:rsidRPr="00181C10">
        <w:rPr>
          <w:rFonts w:ascii="ms sans serif" w:eastAsia="Times New Roman" w:hAnsi="ms sans serif" w:cs="Times New Roman"/>
          <w:color w:val="000000"/>
          <w:sz w:val="20"/>
          <w:szCs w:val="20"/>
          <w:lang w:eastAsia="sk-SK"/>
        </w:rPr>
        <w:br/>
        <w:t xml:space="preserve">c) traja členovia, ktorých vymenúva a odvoláva prezident Slovenskej republiky, </w:t>
      </w:r>
      <w:r w:rsidRPr="00181C10">
        <w:rPr>
          <w:rFonts w:ascii="ms sans serif" w:eastAsia="Times New Roman" w:hAnsi="ms sans serif" w:cs="Times New Roman"/>
          <w:color w:val="000000"/>
          <w:sz w:val="20"/>
          <w:szCs w:val="20"/>
          <w:lang w:eastAsia="sk-SK"/>
        </w:rPr>
        <w:br/>
        <w:t>d) traja členovia, ktorých vymenúva a odvoláva vláda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Za člena Súdnej rady Slovenskej republiky podľa odseku 1 písm. b) až d) možno ustanoviť osobu, ktorá je bezúhonná a má vysokoškolské právnické vzdelanie a najmenej 15 rokov odbornej praxe.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Funkčné obdobie členov Súdnej rady Slovenskej republiky je päť rokov. Tú istú osobu možno zvoliť alebo vymenovať za člena Súdnej rady Slovenskej republiky najviac v dvoch po sebe nasledujúcich obdobiach.</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(4) Do pôsobnosti Súdnej rady Slovenskej republiky patrí</w:t>
      </w:r>
      <w:r w:rsidRPr="00181C10">
        <w:rPr>
          <w:rFonts w:ascii="ms sans serif" w:eastAsia="Times New Roman" w:hAnsi="ms sans serif" w:cs="Times New Roman"/>
          <w:color w:val="000000"/>
          <w:sz w:val="20"/>
          <w:szCs w:val="20"/>
          <w:lang w:eastAsia="sk-SK"/>
        </w:rPr>
        <w:br/>
        <w:t xml:space="preserve">a) predkladať prezidentovi Slovenskej republiky návrhy kandidátov na vymenovanie sudcov a návrhy na </w:t>
      </w:r>
      <w:r w:rsidRPr="00181C10">
        <w:rPr>
          <w:rFonts w:ascii="ms sans serif" w:eastAsia="Times New Roman" w:hAnsi="ms sans serif" w:cs="Times New Roman"/>
          <w:color w:val="000000"/>
          <w:sz w:val="20"/>
          <w:szCs w:val="20"/>
          <w:lang w:eastAsia="sk-SK"/>
        </w:rPr>
        <w:lastRenderedPageBreak/>
        <w:t xml:space="preserve">odvolanie sudcov, </w:t>
      </w:r>
      <w:r w:rsidRPr="00181C10">
        <w:rPr>
          <w:rFonts w:ascii="ms sans serif" w:eastAsia="Times New Roman" w:hAnsi="ms sans serif" w:cs="Times New Roman"/>
          <w:color w:val="000000"/>
          <w:sz w:val="20"/>
          <w:szCs w:val="20"/>
          <w:lang w:eastAsia="sk-SK"/>
        </w:rPr>
        <w:br/>
        <w:t xml:space="preserve">b) rozhodovať o pridelení a preložení sudcov, </w:t>
      </w:r>
      <w:r w:rsidRPr="00181C10">
        <w:rPr>
          <w:rFonts w:ascii="ms sans serif" w:eastAsia="Times New Roman" w:hAnsi="ms sans serif" w:cs="Times New Roman"/>
          <w:color w:val="000000"/>
          <w:sz w:val="20"/>
          <w:szCs w:val="20"/>
          <w:lang w:eastAsia="sk-SK"/>
        </w:rPr>
        <w:br/>
        <w:t xml:space="preserve">c) predkladať prezidentovi Slovenskej republiky návrhy na vymenovanie predsedu Najvyššieho súdu Slovenskej republiky a podpredsedu Najvyššieho súdu Slovenskej republiky a návrhy na ich odvolanie, </w:t>
      </w:r>
      <w:r w:rsidRPr="00181C10">
        <w:rPr>
          <w:rFonts w:ascii="ms sans serif" w:eastAsia="Times New Roman" w:hAnsi="ms sans serif" w:cs="Times New Roman"/>
          <w:color w:val="000000"/>
          <w:sz w:val="20"/>
          <w:szCs w:val="20"/>
          <w:lang w:eastAsia="sk-SK"/>
        </w:rPr>
        <w:br/>
        <w:t xml:space="preserve">d) predkladať vláde Slovenskej republiky návrhy kandidátov na sudcov, ktorí by mali pôsobiť za Slovenskú republiku v medzinárodných súdnych orgánoch, </w:t>
      </w:r>
      <w:r w:rsidRPr="00181C10">
        <w:rPr>
          <w:rFonts w:ascii="ms sans serif" w:eastAsia="Times New Roman" w:hAnsi="ms sans serif" w:cs="Times New Roman"/>
          <w:color w:val="000000"/>
          <w:sz w:val="20"/>
          <w:szCs w:val="20"/>
          <w:lang w:eastAsia="sk-SK"/>
        </w:rPr>
        <w:br/>
        <w:t xml:space="preserve">e) voliť a odvolávať členov disciplinárnych senátov a voliť a odvolávať predsedov disciplinárnych senátov, </w:t>
      </w:r>
      <w:r w:rsidRPr="00181C10">
        <w:rPr>
          <w:rFonts w:ascii="ms sans serif" w:eastAsia="Times New Roman" w:hAnsi="ms sans serif" w:cs="Times New Roman"/>
          <w:color w:val="000000"/>
          <w:sz w:val="20"/>
          <w:szCs w:val="20"/>
          <w:lang w:eastAsia="sk-SK"/>
        </w:rPr>
        <w:br/>
        <w:t xml:space="preserve">f) vyjadrovať sa o návrhu rozpočtu súdov Slovenskej republiky pri zostavovaní návrhu štátneho rozpočtu, </w:t>
      </w:r>
      <w:r w:rsidRPr="00181C10">
        <w:rPr>
          <w:rFonts w:ascii="ms sans serif" w:eastAsia="Times New Roman" w:hAnsi="ms sans serif" w:cs="Times New Roman"/>
          <w:color w:val="000000"/>
          <w:sz w:val="20"/>
          <w:szCs w:val="20"/>
          <w:lang w:eastAsia="sk-SK"/>
        </w:rPr>
        <w:br/>
        <w:t>g) ďalšia pôsobnosť, ak tak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Na prijatie uznesenia Súdnej rady Slovenskej republiky je potrebný súhlas nadpolovičnej väčšiny všetkých jej členov.</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(6) Podrobnosti o spôsobe ustanovenia členov Súdnej rady Slovenskej republiky, o jej pôsobnosti, o organizácii a o vzťahoch k orgánom správy súdnictva a k orgánom sudcovskej samosprávy ustanoví zákon.</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Čl.142</w:t>
      </w:r>
      <w:r w:rsidRPr="00181C10">
        <w:rPr>
          <w:rFonts w:ascii="ms sans serif" w:eastAsia="Times New Roman" w:hAnsi="ms sans serif" w:cs="Times New Roman"/>
          <w:color w:val="000000"/>
          <w:sz w:val="20"/>
          <w:szCs w:val="20"/>
          <w:lang w:eastAsia="sk-SK"/>
        </w:rPr>
        <w:br/>
        <w:t>(1) Súdy rozhodujú v občianskoprávnych a trestnoprávnych veciach; súdy preskúmavajú aj zákonnosť rozhodnutí orgánov verejnej správy a zákonnosť rozhodnutí, opatrení alebo iných zásahov orgánov verejnej moci, ak tak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Súdy rozhodujú v senátoch, ak zákon neustanoví, že vo veci rozhoduje jediný sudca. Zákon ustanoví, kedy sa na rozhodovaní senátu zúčastňujú aj prísediaci sudcovia z radov občanov a v ktorých veciach môže rozhodnúť aj zamestnanec súdu poverený sudcom. Proti rozhodnutiu zamestnanca súdu povereného sudcom je prípustný opravný prostriedok, o ktorom rozhoduje vždy sudca.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(3) Rozsudky sa vyhlasujú v mene Slovenskej republiky a vždy verejne. </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Čl.143</w:t>
      </w:r>
      <w:r w:rsidRPr="00181C10">
        <w:rPr>
          <w:rFonts w:ascii="ms sans serif" w:eastAsia="Times New Roman" w:hAnsi="ms sans serif" w:cs="Times New Roman"/>
          <w:color w:val="000000"/>
          <w:sz w:val="20"/>
          <w:szCs w:val="20"/>
          <w:lang w:eastAsia="sk-SK"/>
        </w:rPr>
        <w:br/>
        <w:t>(1) Sústavu súdov tvoria Najvyšší súd Slovenskej republiky a ostatné súdy.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Podrobnejšiu úpravu sústavy súdov, ich pôsobnosť, organizáciu a konanie pred nimi ustanoví zákon. </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V rozsahu ustanovenom zákonom sa na riadení a správe súdov podieľajú aj orgány sudcovskej samosprávy.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Čl.144</w:t>
      </w:r>
      <w:r w:rsidRPr="00181C10">
        <w:rPr>
          <w:rFonts w:ascii="ms sans serif" w:eastAsia="Times New Roman" w:hAnsi="ms sans serif" w:cs="Times New Roman"/>
          <w:color w:val="000000"/>
          <w:sz w:val="20"/>
          <w:szCs w:val="20"/>
          <w:lang w:eastAsia="sk-SK"/>
        </w:rPr>
        <w:br/>
        <w:t>(1) Sudcovia sú pri výkone svojej funkcie nezávislí a pri rozhodovaní sú viazaní ústavou, ústavným zákonom, medzinárodnou zmluvou podľa čl. 7 ods. 2 a 5 a zákonom.</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Ak sa súd domnieva, že iný všeobecne záväzný právny predpis, jeho časť alebo jeho jednotlivé ustanovenie, ktoré sa týka prejednávanej veci, odporuje ústave, ústavnému zákonu, medzinárodnej zmluve podľa čl. 7 ods. 5 alebo zákonu, konanie preruší a podá návrh na začatie konania na základe čl. 125 ods. 1. Právny názor ústavného súdu obsiahnutý v rozhodnutí je pre súd záväzný.</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Čl.145</w:t>
      </w:r>
      <w:r w:rsidRPr="00181C10">
        <w:rPr>
          <w:rFonts w:ascii="ms sans serif" w:eastAsia="Times New Roman" w:hAnsi="ms sans serif" w:cs="Times New Roman"/>
          <w:color w:val="000000"/>
          <w:sz w:val="20"/>
          <w:szCs w:val="20"/>
          <w:lang w:eastAsia="sk-SK"/>
        </w:rPr>
        <w:br/>
        <w:t>(1) Sudcov vymenúva a odvoláva prezident Slovenskej republiky na návrh Súdnej rady Slovenskej republiky; vymenúva ich bez časového obmedzenia.</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Za sudcu môže byť vymenovaný občan Slovenskej republiky, ktorý je voliteľný do Národnej rady Slovenskej republiky, dosiahol vek 30 rokov a má vysokoškolské právnické vzdelanie. Ďalšie predpoklady na vymenovanie za sudcu a jeho funkčný postup, ako aj rozsah imunity sudcov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Predsedu Najvyššieho súdu Slovenskej republiky a podpredsedu Najvyššieho súdu Slovenskej republiky vymenúva na návrh Súdnej rady Slovenskej republiky zo sudcov Najvyššieho súdu Slovenskej republiky prezident Slovenskej republiky na päť rokov. Tá istá osoba môže byť vymenovaná za predsedu Najvyššieho súdu Slovenskej republiky alebo za podpredsedu Najvyššieho súdu Slovenskej republiky najviac v dvoch po sebe nasledujúcich obdobiach. Pred uplynutím funkčného obdobia môže prezident Slovenskej republiky odvolať predsedu Najvyššieho súdu Slovenskej republiky alebo podpredsedu Najvyššieho súdu Slovenskej republiky z dôvodov ustanovených v čl. 147.</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lastRenderedPageBreak/>
        <w:t>(4) Sudca skladá do rúk prezidenta Slovenskej republiky tento sľub: Sľubujem na svoju česť a svedomie, že sa budem spravovať ústavou, ústavnými zákonmi, medzinárodnými zmluvami, ktoré Slovenská republika ratifikovala a boli vyhlásené spôsobom ustanoveným zákonom, a zákonmi, budem vykladať zákony a rozhodovať podľa svojho najlepšieho presvedčenia, nezávisle a nestranne.</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(5) Zložením sľubu sa sudca ujíma svojej funkcie.</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 145a</w:t>
      </w:r>
      <w:r w:rsidRPr="00181C10">
        <w:rPr>
          <w:rFonts w:ascii="ms sans serif" w:eastAsia="Times New Roman" w:hAnsi="ms sans serif" w:cs="Times New Roman"/>
          <w:color w:val="000000"/>
          <w:sz w:val="20"/>
          <w:szCs w:val="20"/>
          <w:lang w:eastAsia="sk-SK"/>
        </w:rPr>
        <w:br/>
        <w:t>(1) Ak je vymenovaný sudca členom politickej strany alebo politického hnutia, je povinný vzdať sa členstva v nich ešte pred zložením sľubu.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Sudca vykonáva funkciu ako svoje povolanie. Výkon funkcie sudcu je nezlučiteľný s funkciou v inom orgáne verejnej moci, so štátnozamestnaneckým pomerom, s pracovným pomerom, s obdobným pracovným vzťahom, s podnikateľskou činnosťou, s členstvom v riadiacom alebo kontrolnom orgáne právnickej osoby, ktorá vykonáva podnikateľskú činnosť, ani s inou hospodárskou alebo zárobkovou činnosťou okrem správy vlastného majetku, vedeckej, pedagogickej, literárnej alebo umeleckej činnosti a členstva v Súdnej rade Slovenskej republiky.</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Čl.146</w:t>
      </w:r>
      <w:r w:rsidRPr="00181C10">
        <w:rPr>
          <w:rFonts w:ascii="ms sans serif" w:eastAsia="Times New Roman" w:hAnsi="ms sans serif" w:cs="Times New Roman"/>
          <w:color w:val="000000"/>
          <w:sz w:val="20"/>
          <w:szCs w:val="20"/>
          <w:lang w:eastAsia="sk-SK"/>
        </w:rPr>
        <w:br/>
        <w:t>Sudca sa môže svojej funkcie vzdať písomným oznámením prezidentovi Slovenskej republiky. Jeho funkcia v takom prípade zaniká uplynutím kalendárneho mesiaca, v ktorom bolo písomné oznámenie o vzdaní sa funkcie doručené.</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Čl.147</w:t>
      </w:r>
      <w:r w:rsidRPr="00181C10">
        <w:rPr>
          <w:rFonts w:ascii="ms sans serif" w:eastAsia="Times New Roman" w:hAnsi="ms sans serif" w:cs="Times New Roman"/>
          <w:color w:val="000000"/>
          <w:sz w:val="20"/>
          <w:szCs w:val="20"/>
          <w:lang w:eastAsia="sk-SK"/>
        </w:rPr>
        <w:br/>
        <w:t>(1) Prezident Slovenskej republiky na návrh Súdnej rady Slovenskej republiky sudcu odvolá na základe právoplatného odsudzujúceho rozsudku za úmyselný trestný čin, alebo ak bol právoplatne odsúdený za trestný čin a súd nerozhodol v jeho prípade o podmienečnom odložení výkonu trestu odňatia slobody, na základe rozhodnutia disciplinárneho senátu pre čin, ktorý je nezlučiteľný s výkonom funkcie sudcu, alebo ak zanikla jeho voliteľnosť do Národnej rady Slovenskej republiky.</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 xml:space="preserve">(2) Prezident Slovenskej republiky na návrh Súdnej rady Slovenskej republiky môže sudcu odvolať, </w:t>
      </w:r>
      <w:r w:rsidRPr="00181C10">
        <w:rPr>
          <w:rFonts w:ascii="ms sans serif" w:eastAsia="Times New Roman" w:hAnsi="ms sans serif" w:cs="Times New Roman"/>
          <w:color w:val="000000"/>
          <w:sz w:val="20"/>
          <w:szCs w:val="20"/>
          <w:lang w:eastAsia="sk-SK"/>
        </w:rPr>
        <w:br/>
        <w:t xml:space="preserve">a) ak mu zdravotný stav dlhodobo nedovoľuje, najmenej počas jedného roka, riadne vykonávať sudcovské povinnosti, </w:t>
      </w:r>
      <w:r w:rsidRPr="00181C10">
        <w:rPr>
          <w:rFonts w:ascii="ms sans serif" w:eastAsia="Times New Roman" w:hAnsi="ms sans serif" w:cs="Times New Roman"/>
          <w:color w:val="000000"/>
          <w:sz w:val="20"/>
          <w:szCs w:val="20"/>
          <w:lang w:eastAsia="sk-SK"/>
        </w:rPr>
        <w:br/>
        <w:t>b) ak dosiahol vek 65 rokov.</w:t>
      </w:r>
    </w:p>
    <w:p w:rsidR="00181C10" w:rsidRPr="00181C10" w:rsidRDefault="00181C10" w:rsidP="00181C10">
      <w:pPr>
        <w:spacing w:before="100" w:beforeAutospacing="1" w:after="100" w:afterAutospacing="1" w:line="240" w:lineRule="auto"/>
        <w:jc w:val="center"/>
        <w:outlineLvl w:val="0"/>
        <w:rPr>
          <w:rFonts w:ascii="ms sans serif" w:eastAsia="Times New Roman" w:hAnsi="ms sans serif" w:cs="Times New Roman"/>
          <w:color w:val="000000"/>
          <w:sz w:val="20"/>
          <w:szCs w:val="20"/>
          <w:lang w:eastAsia="sk-SK"/>
        </w:rPr>
      </w:pPr>
      <w:r w:rsidRPr="00181C10">
        <w:rPr>
          <w:rFonts w:ascii="Arial" w:eastAsia="Times New Roman" w:hAnsi="Arial" w:cs="Arial"/>
          <w:b/>
          <w:bCs/>
          <w:color w:val="005000"/>
          <w:kern w:val="36"/>
          <w:sz w:val="20"/>
          <w:szCs w:val="20"/>
          <w:lang w:eastAsia="sk-SK"/>
        </w:rPr>
        <w:t>Čl.148</w:t>
      </w:r>
      <w:r w:rsidRPr="00181C10">
        <w:rPr>
          <w:rFonts w:ascii="ms sans serif" w:eastAsia="Times New Roman" w:hAnsi="ms sans serif" w:cs="Times New Roman"/>
          <w:color w:val="000000"/>
          <w:sz w:val="20"/>
          <w:szCs w:val="20"/>
          <w:lang w:eastAsia="sk-SK"/>
        </w:rPr>
        <w:br/>
        <w:t>(1) Sudcu možno preložiť na iný súd len s jeho súhlasom alebo na základe rozhodnutia disciplinárneho senátu.</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(2) Dôvody prerušenia výkonu sudcovskej funkcie a podmienky na dočasné pozastavenie výkonu funkcie sudcu alebo na dočasné pridelenie sudcu ustanoví zákon.</w:t>
      </w:r>
      <w:r w:rsidRPr="00181C10">
        <w:rPr>
          <w:rFonts w:ascii="ms sans serif" w:eastAsia="Times New Roman" w:hAnsi="ms sans serif" w:cs="Times New Roman"/>
          <w:color w:val="000000"/>
          <w:sz w:val="20"/>
          <w:szCs w:val="20"/>
          <w:lang w:eastAsia="sk-SK"/>
        </w:rPr>
        <w:br/>
      </w:r>
      <w:r w:rsidRPr="00181C10">
        <w:rPr>
          <w:rFonts w:ascii="ms sans serif" w:eastAsia="Times New Roman" w:hAnsi="ms sans serif" w:cs="Times New Roman"/>
          <w:color w:val="000000"/>
          <w:sz w:val="20"/>
          <w:szCs w:val="20"/>
          <w:lang w:eastAsia="sk-SK"/>
        </w:rPr>
        <w:br/>
        <w:t>(3) Spôsob ustanovenia prísediacich sudcov ustanoví zákon.</w:t>
      </w:r>
    </w:p>
    <w:p w:rsidR="007247C3" w:rsidRPr="00181C10" w:rsidRDefault="007247C3">
      <w:pPr>
        <w:rPr>
          <w:sz w:val="20"/>
          <w:szCs w:val="20"/>
        </w:rPr>
      </w:pPr>
    </w:p>
    <w:sectPr w:rsidR="007247C3" w:rsidRPr="00181C10" w:rsidSect="007247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81C10"/>
    <w:rsid w:val="000031B8"/>
    <w:rsid w:val="00003BBE"/>
    <w:rsid w:val="00003C36"/>
    <w:rsid w:val="00037755"/>
    <w:rsid w:val="0004190B"/>
    <w:rsid w:val="0005384B"/>
    <w:rsid w:val="000645CA"/>
    <w:rsid w:val="00071BE4"/>
    <w:rsid w:val="00080C1F"/>
    <w:rsid w:val="000845CA"/>
    <w:rsid w:val="00085718"/>
    <w:rsid w:val="0008756A"/>
    <w:rsid w:val="0009204C"/>
    <w:rsid w:val="00094834"/>
    <w:rsid w:val="000A3D8D"/>
    <w:rsid w:val="000A7AF0"/>
    <w:rsid w:val="000B047E"/>
    <w:rsid w:val="000C1C92"/>
    <w:rsid w:val="000C4D93"/>
    <w:rsid w:val="000D657B"/>
    <w:rsid w:val="000E635C"/>
    <w:rsid w:val="000F1282"/>
    <w:rsid w:val="000F26D1"/>
    <w:rsid w:val="000F4331"/>
    <w:rsid w:val="000F4708"/>
    <w:rsid w:val="000F47D9"/>
    <w:rsid w:val="001067B0"/>
    <w:rsid w:val="0013237E"/>
    <w:rsid w:val="001358AE"/>
    <w:rsid w:val="001362D4"/>
    <w:rsid w:val="001453BF"/>
    <w:rsid w:val="00151911"/>
    <w:rsid w:val="00161BC6"/>
    <w:rsid w:val="00166D49"/>
    <w:rsid w:val="00180605"/>
    <w:rsid w:val="00181C10"/>
    <w:rsid w:val="00182170"/>
    <w:rsid w:val="00183486"/>
    <w:rsid w:val="001858DC"/>
    <w:rsid w:val="0019036D"/>
    <w:rsid w:val="001A3A61"/>
    <w:rsid w:val="001A52A6"/>
    <w:rsid w:val="001B43B8"/>
    <w:rsid w:val="001C1A1D"/>
    <w:rsid w:val="001D4F34"/>
    <w:rsid w:val="001D71C3"/>
    <w:rsid w:val="001E4435"/>
    <w:rsid w:val="001F50A2"/>
    <w:rsid w:val="00233A4A"/>
    <w:rsid w:val="00233C89"/>
    <w:rsid w:val="0024030D"/>
    <w:rsid w:val="00241618"/>
    <w:rsid w:val="002447BF"/>
    <w:rsid w:val="0026636A"/>
    <w:rsid w:val="00275D45"/>
    <w:rsid w:val="00283C5E"/>
    <w:rsid w:val="002960F3"/>
    <w:rsid w:val="002A236F"/>
    <w:rsid w:val="002B09B4"/>
    <w:rsid w:val="002C22A6"/>
    <w:rsid w:val="002D7EC5"/>
    <w:rsid w:val="002E431F"/>
    <w:rsid w:val="00301499"/>
    <w:rsid w:val="00312C8E"/>
    <w:rsid w:val="003303EE"/>
    <w:rsid w:val="00332396"/>
    <w:rsid w:val="00332577"/>
    <w:rsid w:val="00332A87"/>
    <w:rsid w:val="00346CAD"/>
    <w:rsid w:val="00350002"/>
    <w:rsid w:val="003507D0"/>
    <w:rsid w:val="00352C23"/>
    <w:rsid w:val="0036581B"/>
    <w:rsid w:val="00366337"/>
    <w:rsid w:val="00382F86"/>
    <w:rsid w:val="003877A4"/>
    <w:rsid w:val="00387C1C"/>
    <w:rsid w:val="00393AF4"/>
    <w:rsid w:val="003A067B"/>
    <w:rsid w:val="003A1C05"/>
    <w:rsid w:val="003A2936"/>
    <w:rsid w:val="003D13A4"/>
    <w:rsid w:val="003D1546"/>
    <w:rsid w:val="003D4744"/>
    <w:rsid w:val="003D694F"/>
    <w:rsid w:val="003F1709"/>
    <w:rsid w:val="003F21E5"/>
    <w:rsid w:val="00402A15"/>
    <w:rsid w:val="00403325"/>
    <w:rsid w:val="004150CD"/>
    <w:rsid w:val="00415334"/>
    <w:rsid w:val="0041668D"/>
    <w:rsid w:val="00417318"/>
    <w:rsid w:val="0045582A"/>
    <w:rsid w:val="00460F8A"/>
    <w:rsid w:val="004759EA"/>
    <w:rsid w:val="0048076F"/>
    <w:rsid w:val="00484F6F"/>
    <w:rsid w:val="004B25DD"/>
    <w:rsid w:val="004B59E2"/>
    <w:rsid w:val="004B608B"/>
    <w:rsid w:val="004B7BEA"/>
    <w:rsid w:val="004D3B01"/>
    <w:rsid w:val="004E2DD8"/>
    <w:rsid w:val="004E6055"/>
    <w:rsid w:val="004F0474"/>
    <w:rsid w:val="00500D3B"/>
    <w:rsid w:val="00510038"/>
    <w:rsid w:val="00520BB0"/>
    <w:rsid w:val="00524725"/>
    <w:rsid w:val="005247DB"/>
    <w:rsid w:val="00550F88"/>
    <w:rsid w:val="00564F41"/>
    <w:rsid w:val="00572862"/>
    <w:rsid w:val="00575498"/>
    <w:rsid w:val="005807B3"/>
    <w:rsid w:val="0058680D"/>
    <w:rsid w:val="005928FF"/>
    <w:rsid w:val="005B637E"/>
    <w:rsid w:val="005B78C6"/>
    <w:rsid w:val="005C396A"/>
    <w:rsid w:val="005C3D28"/>
    <w:rsid w:val="005E4D8F"/>
    <w:rsid w:val="005E555E"/>
    <w:rsid w:val="00612424"/>
    <w:rsid w:val="00614752"/>
    <w:rsid w:val="00625467"/>
    <w:rsid w:val="0062592A"/>
    <w:rsid w:val="00655356"/>
    <w:rsid w:val="0065556D"/>
    <w:rsid w:val="00666339"/>
    <w:rsid w:val="00693477"/>
    <w:rsid w:val="0069467E"/>
    <w:rsid w:val="006A5649"/>
    <w:rsid w:val="006A5AD6"/>
    <w:rsid w:val="006A6167"/>
    <w:rsid w:val="006A7AA7"/>
    <w:rsid w:val="006B37B6"/>
    <w:rsid w:val="006C2F9D"/>
    <w:rsid w:val="006E4801"/>
    <w:rsid w:val="006F1CFE"/>
    <w:rsid w:val="006F205F"/>
    <w:rsid w:val="0070751C"/>
    <w:rsid w:val="00710379"/>
    <w:rsid w:val="007110E8"/>
    <w:rsid w:val="00712992"/>
    <w:rsid w:val="00712D59"/>
    <w:rsid w:val="00714D12"/>
    <w:rsid w:val="00717033"/>
    <w:rsid w:val="007247C3"/>
    <w:rsid w:val="00731FD8"/>
    <w:rsid w:val="00732F2D"/>
    <w:rsid w:val="0073351D"/>
    <w:rsid w:val="007463E7"/>
    <w:rsid w:val="00747142"/>
    <w:rsid w:val="00747221"/>
    <w:rsid w:val="00752965"/>
    <w:rsid w:val="00755F31"/>
    <w:rsid w:val="00773DF1"/>
    <w:rsid w:val="00776548"/>
    <w:rsid w:val="00776549"/>
    <w:rsid w:val="007A4D9B"/>
    <w:rsid w:val="007B46E5"/>
    <w:rsid w:val="007C242E"/>
    <w:rsid w:val="007E5D35"/>
    <w:rsid w:val="007F3CA8"/>
    <w:rsid w:val="0080197A"/>
    <w:rsid w:val="00811D93"/>
    <w:rsid w:val="008122D3"/>
    <w:rsid w:val="00823BDD"/>
    <w:rsid w:val="008275E8"/>
    <w:rsid w:val="00833CE4"/>
    <w:rsid w:val="008405B5"/>
    <w:rsid w:val="00843DC5"/>
    <w:rsid w:val="0084682A"/>
    <w:rsid w:val="00854850"/>
    <w:rsid w:val="00857341"/>
    <w:rsid w:val="00864124"/>
    <w:rsid w:val="00873F9D"/>
    <w:rsid w:val="00893ACC"/>
    <w:rsid w:val="008A6981"/>
    <w:rsid w:val="008B52D0"/>
    <w:rsid w:val="008C277A"/>
    <w:rsid w:val="008C5294"/>
    <w:rsid w:val="008E413D"/>
    <w:rsid w:val="008E5505"/>
    <w:rsid w:val="00904377"/>
    <w:rsid w:val="0091100B"/>
    <w:rsid w:val="0092236A"/>
    <w:rsid w:val="00940DEC"/>
    <w:rsid w:val="00960B4B"/>
    <w:rsid w:val="00965B90"/>
    <w:rsid w:val="00971442"/>
    <w:rsid w:val="009740EA"/>
    <w:rsid w:val="0097532A"/>
    <w:rsid w:val="00976DB5"/>
    <w:rsid w:val="00991BAF"/>
    <w:rsid w:val="00997E6A"/>
    <w:rsid w:val="009A0245"/>
    <w:rsid w:val="009B1243"/>
    <w:rsid w:val="009C5183"/>
    <w:rsid w:val="009D3860"/>
    <w:rsid w:val="00A012F8"/>
    <w:rsid w:val="00A05BEF"/>
    <w:rsid w:val="00A1038F"/>
    <w:rsid w:val="00A4324F"/>
    <w:rsid w:val="00A448DA"/>
    <w:rsid w:val="00A55308"/>
    <w:rsid w:val="00A55576"/>
    <w:rsid w:val="00A5604C"/>
    <w:rsid w:val="00A57D7D"/>
    <w:rsid w:val="00A64272"/>
    <w:rsid w:val="00A6500C"/>
    <w:rsid w:val="00A8040F"/>
    <w:rsid w:val="00A80898"/>
    <w:rsid w:val="00A86073"/>
    <w:rsid w:val="00A9731D"/>
    <w:rsid w:val="00AA2307"/>
    <w:rsid w:val="00AB2243"/>
    <w:rsid w:val="00AB29DE"/>
    <w:rsid w:val="00AC0AD6"/>
    <w:rsid w:val="00AC5D07"/>
    <w:rsid w:val="00AE4A6F"/>
    <w:rsid w:val="00AE7FE7"/>
    <w:rsid w:val="00AF3A22"/>
    <w:rsid w:val="00B03F88"/>
    <w:rsid w:val="00B1213E"/>
    <w:rsid w:val="00B1491E"/>
    <w:rsid w:val="00B253BF"/>
    <w:rsid w:val="00B33C1B"/>
    <w:rsid w:val="00B448B7"/>
    <w:rsid w:val="00B46507"/>
    <w:rsid w:val="00B47998"/>
    <w:rsid w:val="00B51543"/>
    <w:rsid w:val="00B7380F"/>
    <w:rsid w:val="00B83183"/>
    <w:rsid w:val="00BB17A2"/>
    <w:rsid w:val="00BB4025"/>
    <w:rsid w:val="00BC3C61"/>
    <w:rsid w:val="00BD1933"/>
    <w:rsid w:val="00BD58FC"/>
    <w:rsid w:val="00BE4689"/>
    <w:rsid w:val="00BE7910"/>
    <w:rsid w:val="00BF5A29"/>
    <w:rsid w:val="00C1275D"/>
    <w:rsid w:val="00C132AB"/>
    <w:rsid w:val="00C2284F"/>
    <w:rsid w:val="00C23554"/>
    <w:rsid w:val="00C34051"/>
    <w:rsid w:val="00C34808"/>
    <w:rsid w:val="00C40A76"/>
    <w:rsid w:val="00C8100D"/>
    <w:rsid w:val="00C93EE3"/>
    <w:rsid w:val="00C95942"/>
    <w:rsid w:val="00CC2485"/>
    <w:rsid w:val="00CC401C"/>
    <w:rsid w:val="00CC5814"/>
    <w:rsid w:val="00CF00B2"/>
    <w:rsid w:val="00D0339B"/>
    <w:rsid w:val="00D03D14"/>
    <w:rsid w:val="00D05B09"/>
    <w:rsid w:val="00D15B4B"/>
    <w:rsid w:val="00D30EC1"/>
    <w:rsid w:val="00D33F92"/>
    <w:rsid w:val="00D367C8"/>
    <w:rsid w:val="00D43176"/>
    <w:rsid w:val="00D45103"/>
    <w:rsid w:val="00D64878"/>
    <w:rsid w:val="00D66802"/>
    <w:rsid w:val="00D72FAA"/>
    <w:rsid w:val="00D816FF"/>
    <w:rsid w:val="00D8682D"/>
    <w:rsid w:val="00DA7F22"/>
    <w:rsid w:val="00DC1619"/>
    <w:rsid w:val="00DC1DD0"/>
    <w:rsid w:val="00DD5EEB"/>
    <w:rsid w:val="00DE6BE9"/>
    <w:rsid w:val="00E03717"/>
    <w:rsid w:val="00E04D21"/>
    <w:rsid w:val="00E137B8"/>
    <w:rsid w:val="00E15E2E"/>
    <w:rsid w:val="00E32CA3"/>
    <w:rsid w:val="00E3387B"/>
    <w:rsid w:val="00E419B8"/>
    <w:rsid w:val="00E41DBD"/>
    <w:rsid w:val="00E46609"/>
    <w:rsid w:val="00E5209E"/>
    <w:rsid w:val="00E550FF"/>
    <w:rsid w:val="00E65732"/>
    <w:rsid w:val="00E65F19"/>
    <w:rsid w:val="00E66F06"/>
    <w:rsid w:val="00E71337"/>
    <w:rsid w:val="00E8009F"/>
    <w:rsid w:val="00E809FA"/>
    <w:rsid w:val="00E84E93"/>
    <w:rsid w:val="00E878EC"/>
    <w:rsid w:val="00E951D5"/>
    <w:rsid w:val="00E95F00"/>
    <w:rsid w:val="00EA40B2"/>
    <w:rsid w:val="00EB002F"/>
    <w:rsid w:val="00EC3237"/>
    <w:rsid w:val="00ED00A6"/>
    <w:rsid w:val="00ED030F"/>
    <w:rsid w:val="00ED2F57"/>
    <w:rsid w:val="00ED7ACC"/>
    <w:rsid w:val="00EE4D9E"/>
    <w:rsid w:val="00F0278A"/>
    <w:rsid w:val="00F06088"/>
    <w:rsid w:val="00F2185F"/>
    <w:rsid w:val="00F245F5"/>
    <w:rsid w:val="00F24706"/>
    <w:rsid w:val="00F361F4"/>
    <w:rsid w:val="00F369D3"/>
    <w:rsid w:val="00F37394"/>
    <w:rsid w:val="00F4059D"/>
    <w:rsid w:val="00F57090"/>
    <w:rsid w:val="00F6494C"/>
    <w:rsid w:val="00F66364"/>
    <w:rsid w:val="00F67805"/>
    <w:rsid w:val="00F719CD"/>
    <w:rsid w:val="00F71F41"/>
    <w:rsid w:val="00F74758"/>
    <w:rsid w:val="00F84602"/>
    <w:rsid w:val="00F86B2F"/>
    <w:rsid w:val="00F92DAA"/>
    <w:rsid w:val="00FA0E67"/>
    <w:rsid w:val="00FA184C"/>
    <w:rsid w:val="00FA5D71"/>
    <w:rsid w:val="00FB1240"/>
    <w:rsid w:val="00FB6787"/>
    <w:rsid w:val="00FF5F4A"/>
    <w:rsid w:val="00FF5FD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8507</Words>
  <Characters>48492</Characters>
  <Application>Microsoft Office Word</Application>
  <DocSecurity>0</DocSecurity>
  <Lines>404</Lines>
  <Paragraphs>113</Paragraphs>
  <ScaleCrop>false</ScaleCrop>
  <Company/>
  <LinksUpToDate>false</LinksUpToDate>
  <CharactersWithSpaces>56886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Doopi</dc:creator>
  <cp:lastModifiedBy>Doopi</cp:lastModifiedBy>
  <cp:revision>1</cp:revision>
  <dcterms:created xsi:type="dcterms:W3CDTF">2010-10-19T19:03:00Z</dcterms:created>
  <dcterms:modified xsi:type="dcterms:W3CDTF">2010-10-19T19:07:00Z</dcterms:modified>
</cp:coreProperties>
</file>