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Default="00B25820" w:rsidP="00B25820">
      <w:pPr>
        <w:jc w:val="center"/>
        <w:rPr>
          <w:sz w:val="32"/>
          <w:szCs w:val="32"/>
        </w:rPr>
      </w:pPr>
      <w:r w:rsidRPr="00B25820">
        <w:rPr>
          <w:b/>
          <w:sz w:val="32"/>
          <w:szCs w:val="32"/>
        </w:rPr>
        <w:t>ŽIVOT RASTLÍN</w:t>
      </w:r>
    </w:p>
    <w:p w:rsidR="00B25820" w:rsidRPr="006F59C6" w:rsidRDefault="00B25820" w:rsidP="00B25820">
      <w:pPr>
        <w:rPr>
          <w:b/>
          <w:sz w:val="24"/>
          <w:szCs w:val="24"/>
        </w:rPr>
      </w:pPr>
      <w:r w:rsidRPr="006F59C6">
        <w:rPr>
          <w:b/>
          <w:sz w:val="24"/>
          <w:szCs w:val="24"/>
        </w:rPr>
        <w:t>Životný cyklus rastlín:</w:t>
      </w:r>
    </w:p>
    <w:p w:rsidR="00B25820" w:rsidRDefault="0004164B" w:rsidP="00B25820">
      <w:pPr>
        <w:rPr>
          <w:sz w:val="24"/>
          <w:szCs w:val="24"/>
        </w:rPr>
      </w:pPr>
      <w:r w:rsidRPr="0004164B">
        <w:rPr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7.15pt;margin-top:25.85pt;width:56.25pt;height:10.5pt;flip:y;z-index:251658240" o:connectortype="straight">
            <v:stroke endarrow="block"/>
          </v:shape>
        </w:pict>
      </w:r>
      <w:r w:rsidR="00B25820" w:rsidRPr="006F59C6">
        <w:rPr>
          <w:b/>
          <w:sz w:val="24"/>
          <w:szCs w:val="24"/>
        </w:rPr>
        <w:t>1. OPLODNENIE</w:t>
      </w:r>
      <w:r w:rsidR="00B25820">
        <w:rPr>
          <w:sz w:val="24"/>
          <w:szCs w:val="24"/>
        </w:rPr>
        <w:t xml:space="preserve"> - vznik .........................................</w:t>
      </w:r>
    </w:p>
    <w:p w:rsidR="00B25820" w:rsidRDefault="0004164B" w:rsidP="00B25820">
      <w:pPr>
        <w:rPr>
          <w:sz w:val="24"/>
          <w:szCs w:val="24"/>
        </w:rPr>
      </w:pPr>
      <w:r w:rsidRPr="0004164B">
        <w:rPr>
          <w:b/>
          <w:noProof/>
          <w:sz w:val="24"/>
          <w:szCs w:val="24"/>
          <w:lang w:eastAsia="sk-SK"/>
        </w:rPr>
        <w:pict>
          <v:shape id="_x0000_s1028" type="#_x0000_t32" style="position:absolute;margin-left:247.15pt;margin-top:9.5pt;width:52.5pt;height:36.75pt;z-index:251660288" o:connectortype="straight">
            <v:stroke endarrow="block"/>
          </v:shape>
        </w:pict>
      </w:r>
      <w:r w:rsidRPr="0004164B">
        <w:rPr>
          <w:b/>
          <w:noProof/>
          <w:sz w:val="24"/>
          <w:szCs w:val="24"/>
          <w:lang w:eastAsia="sk-SK"/>
        </w:rPr>
        <w:pict>
          <v:shape id="_x0000_s1027" type="#_x0000_t32" style="position:absolute;margin-left:247.15pt;margin-top:9.5pt;width:56.25pt;height:11.25pt;z-index:251659264" o:connectortype="straight">
            <v:stroke endarrow="block"/>
          </v:shape>
        </w:pict>
      </w:r>
      <w:r w:rsidR="00B25820" w:rsidRPr="006F59C6">
        <w:rPr>
          <w:b/>
          <w:sz w:val="24"/>
          <w:szCs w:val="24"/>
        </w:rPr>
        <w:t>2. KLÍČENIE</w:t>
      </w:r>
      <w:r w:rsidR="00B25820">
        <w:rPr>
          <w:sz w:val="24"/>
          <w:szCs w:val="24"/>
        </w:rPr>
        <w:t xml:space="preserve"> - pokračuje vývin zárodku; podmienky: </w:t>
      </w:r>
    </w:p>
    <w:p w:rsidR="00B25820" w:rsidRDefault="00B25820" w:rsidP="00B25820">
      <w:pPr>
        <w:rPr>
          <w:sz w:val="24"/>
          <w:szCs w:val="24"/>
        </w:rPr>
      </w:pPr>
      <w:r>
        <w:rPr>
          <w:sz w:val="24"/>
          <w:szCs w:val="24"/>
        </w:rPr>
        <w:t xml:space="preserve">  - energiu a výživné látky čerpá rastlina z klíčnych listov</w:t>
      </w:r>
    </w:p>
    <w:p w:rsidR="006F59C6" w:rsidRDefault="0004164B" w:rsidP="00B25820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33" type="#_x0000_t32" style="position:absolute;margin-left:147.4pt;margin-top:10.55pt;width:47.25pt;height:24.75pt;z-index:251662336" o:connectortype="straight">
            <v:stroke endarrow="block"/>
          </v:shape>
        </w:pict>
      </w:r>
      <w:r>
        <w:rPr>
          <w:noProof/>
          <w:sz w:val="24"/>
          <w:szCs w:val="24"/>
          <w:lang w:eastAsia="sk-SK"/>
        </w:rPr>
        <w:pict>
          <v:shape id="_x0000_s1032" type="#_x0000_t32" style="position:absolute;margin-left:147.4pt;margin-top:10.55pt;width:51pt;height:0;z-index:251661312" o:connectortype="straight">
            <v:stroke endarrow="block"/>
          </v:shape>
        </w:pict>
      </w:r>
      <w:r w:rsidR="00B25820">
        <w:rPr>
          <w:sz w:val="24"/>
          <w:szCs w:val="24"/>
        </w:rPr>
        <w:t xml:space="preserve">  - podľa počtu klíčnych listov: </w:t>
      </w:r>
    </w:p>
    <w:p w:rsidR="006F59C6" w:rsidRDefault="006F59C6" w:rsidP="006F59C6">
      <w:pPr>
        <w:rPr>
          <w:sz w:val="24"/>
          <w:szCs w:val="24"/>
        </w:rPr>
      </w:pPr>
    </w:p>
    <w:tbl>
      <w:tblPr>
        <w:tblStyle w:val="Mriekatabuky"/>
        <w:tblW w:w="9318" w:type="dxa"/>
        <w:tblLook w:val="04A0"/>
      </w:tblPr>
      <w:tblGrid>
        <w:gridCol w:w="2235"/>
        <w:gridCol w:w="3541"/>
        <w:gridCol w:w="3542"/>
      </w:tblGrid>
      <w:tr w:rsidR="006F59C6" w:rsidTr="006F59C6">
        <w:trPr>
          <w:trHeight w:val="539"/>
        </w:trPr>
        <w:tc>
          <w:tcPr>
            <w:tcW w:w="2235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Charakteristický znak</w:t>
            </w:r>
          </w:p>
        </w:tc>
        <w:tc>
          <w:tcPr>
            <w:tcW w:w="3541" w:type="dxa"/>
            <w:vAlign w:val="center"/>
          </w:tcPr>
          <w:p w:rsidR="006F59C6" w:rsidRPr="0021715B" w:rsidRDefault="006F59C6" w:rsidP="006F59C6">
            <w:pPr>
              <w:jc w:val="center"/>
              <w:rPr>
                <w:b/>
                <w:caps/>
                <w:sz w:val="24"/>
                <w:szCs w:val="24"/>
              </w:rPr>
            </w:pPr>
            <w:r w:rsidRPr="0021715B">
              <w:rPr>
                <w:b/>
                <w:caps/>
                <w:sz w:val="24"/>
                <w:szCs w:val="24"/>
              </w:rPr>
              <w:t>Jednoklíčnolistová rastlina</w:t>
            </w:r>
          </w:p>
        </w:tc>
        <w:tc>
          <w:tcPr>
            <w:tcW w:w="3542" w:type="dxa"/>
            <w:vAlign w:val="center"/>
          </w:tcPr>
          <w:p w:rsidR="006F59C6" w:rsidRPr="0021715B" w:rsidRDefault="006F59C6" w:rsidP="006F59C6">
            <w:pPr>
              <w:jc w:val="center"/>
              <w:rPr>
                <w:b/>
                <w:caps/>
                <w:sz w:val="24"/>
                <w:szCs w:val="24"/>
              </w:rPr>
            </w:pPr>
            <w:r w:rsidRPr="0021715B">
              <w:rPr>
                <w:b/>
                <w:caps/>
                <w:sz w:val="24"/>
                <w:szCs w:val="24"/>
              </w:rPr>
              <w:t>Dvojklíčnolistová rastlina</w:t>
            </w:r>
          </w:p>
        </w:tc>
      </w:tr>
      <w:tr w:rsidR="006F59C6" w:rsidTr="006F59C6">
        <w:trPr>
          <w:trHeight w:val="539"/>
        </w:trPr>
        <w:tc>
          <w:tcPr>
            <w:tcW w:w="2235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klíčnych listov</w:t>
            </w:r>
          </w:p>
        </w:tc>
        <w:tc>
          <w:tcPr>
            <w:tcW w:w="3541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2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</w:tr>
      <w:tr w:rsidR="006F59C6" w:rsidTr="006F59C6">
        <w:trPr>
          <w:trHeight w:val="567"/>
        </w:trPr>
        <w:tc>
          <w:tcPr>
            <w:tcW w:w="2235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Žilnatina</w:t>
            </w:r>
            <w:proofErr w:type="spellEnd"/>
            <w:r>
              <w:rPr>
                <w:sz w:val="24"/>
                <w:szCs w:val="24"/>
              </w:rPr>
              <w:t xml:space="preserve"> listov</w:t>
            </w:r>
          </w:p>
        </w:tc>
        <w:tc>
          <w:tcPr>
            <w:tcW w:w="3541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2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</w:tr>
      <w:tr w:rsidR="006F59C6" w:rsidTr="006F59C6">
        <w:trPr>
          <w:trHeight w:val="539"/>
        </w:trPr>
        <w:tc>
          <w:tcPr>
            <w:tcW w:w="2235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Koreň</w:t>
            </w:r>
          </w:p>
        </w:tc>
        <w:tc>
          <w:tcPr>
            <w:tcW w:w="3541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2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</w:tr>
      <w:tr w:rsidR="006F59C6" w:rsidTr="006F59C6">
        <w:trPr>
          <w:trHeight w:val="567"/>
        </w:trPr>
        <w:tc>
          <w:tcPr>
            <w:tcW w:w="2235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Príklady rastlín</w:t>
            </w:r>
          </w:p>
        </w:tc>
        <w:tc>
          <w:tcPr>
            <w:tcW w:w="3541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2" w:type="dxa"/>
            <w:vAlign w:val="center"/>
          </w:tcPr>
          <w:p w:rsidR="006F59C6" w:rsidRDefault="006F59C6" w:rsidP="006F59C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25820" w:rsidRDefault="0004164B" w:rsidP="006F59C6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34" type="#_x0000_t32" style="position:absolute;margin-left:101.65pt;margin-top:20.95pt;width:76.5pt;height:17.25pt;flip:y;z-index:251663360;mso-position-horizontal-relative:text;mso-position-vertical-relative:text" o:connectortype="straight">
            <v:stroke endarrow="block"/>
          </v:shape>
        </w:pict>
      </w:r>
    </w:p>
    <w:p w:rsidR="006F59C6" w:rsidRDefault="0004164B" w:rsidP="006F59C6">
      <w:pPr>
        <w:rPr>
          <w:sz w:val="24"/>
          <w:szCs w:val="24"/>
        </w:rPr>
      </w:pPr>
      <w:r w:rsidRPr="0004164B">
        <w:rPr>
          <w:b/>
          <w:noProof/>
          <w:sz w:val="24"/>
          <w:szCs w:val="24"/>
          <w:lang w:eastAsia="sk-SK"/>
        </w:rPr>
        <w:pict>
          <v:shape id="_x0000_s1037" type="#_x0000_t32" style="position:absolute;margin-left:101.65pt;margin-top:11.35pt;width:72.75pt;height:60.75pt;z-index:251666432" o:connectortype="straight">
            <v:stroke endarrow="block"/>
          </v:shape>
        </w:pict>
      </w:r>
      <w:r w:rsidRPr="0004164B">
        <w:rPr>
          <w:b/>
          <w:noProof/>
          <w:sz w:val="24"/>
          <w:szCs w:val="24"/>
          <w:lang w:eastAsia="sk-SK"/>
        </w:rPr>
        <w:pict>
          <v:shape id="_x0000_s1036" type="#_x0000_t32" style="position:absolute;margin-left:101.65pt;margin-top:11.35pt;width:76.5pt;height:35.25pt;z-index:251665408" o:connectortype="straight">
            <v:stroke endarrow="block"/>
          </v:shape>
        </w:pict>
      </w:r>
      <w:r w:rsidRPr="0004164B">
        <w:rPr>
          <w:b/>
          <w:noProof/>
          <w:sz w:val="24"/>
          <w:szCs w:val="24"/>
          <w:lang w:eastAsia="sk-SK"/>
        </w:rPr>
        <w:pict>
          <v:shape id="_x0000_s1035" type="#_x0000_t32" style="position:absolute;margin-left:101.65pt;margin-top:11.35pt;width:76.5pt;height:4.5pt;z-index:251664384" o:connectortype="straight">
            <v:stroke endarrow="block"/>
          </v:shape>
        </w:pict>
      </w:r>
      <w:r w:rsidR="006F59C6" w:rsidRPr="006F59C6">
        <w:rPr>
          <w:b/>
          <w:sz w:val="24"/>
          <w:szCs w:val="24"/>
        </w:rPr>
        <w:t>3. RAST</w:t>
      </w:r>
      <w:r w:rsidR="006F59C6">
        <w:rPr>
          <w:sz w:val="24"/>
          <w:szCs w:val="24"/>
        </w:rPr>
        <w:t xml:space="preserve"> - podmienky </w:t>
      </w:r>
    </w:p>
    <w:p w:rsidR="006F59C6" w:rsidRPr="006F59C6" w:rsidRDefault="006F59C6" w:rsidP="006F59C6">
      <w:pPr>
        <w:rPr>
          <w:sz w:val="24"/>
          <w:szCs w:val="24"/>
        </w:rPr>
      </w:pPr>
    </w:p>
    <w:p w:rsidR="006F59C6" w:rsidRPr="006F59C6" w:rsidRDefault="006F59C6" w:rsidP="006F59C6">
      <w:pPr>
        <w:rPr>
          <w:sz w:val="24"/>
          <w:szCs w:val="24"/>
        </w:rPr>
      </w:pPr>
    </w:p>
    <w:p w:rsidR="006F59C6" w:rsidRDefault="006F59C6" w:rsidP="006F59C6">
      <w:pPr>
        <w:rPr>
          <w:b/>
          <w:sz w:val="24"/>
          <w:szCs w:val="24"/>
        </w:rPr>
      </w:pPr>
      <w:r w:rsidRPr="006F59C6">
        <w:rPr>
          <w:b/>
          <w:sz w:val="24"/>
          <w:szCs w:val="24"/>
        </w:rPr>
        <w:t>4. ODUMIERANIE RASTLINY</w:t>
      </w:r>
    </w:p>
    <w:p w:rsidR="00E01F71" w:rsidRDefault="00E01F71" w:rsidP="006F59C6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6F59C6" w:rsidRPr="00E01F71" w:rsidRDefault="006F59C6" w:rsidP="006F59C6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01F71">
        <w:rPr>
          <w:rFonts w:ascii="Times New Roman" w:hAnsi="Times New Roman" w:cs="Times New Roman"/>
          <w:b/>
          <w:sz w:val="32"/>
          <w:szCs w:val="32"/>
          <w:u w:val="double"/>
        </w:rPr>
        <w:t>Podľa dĺžky životného cyklu rozlišujeme rastliny:</w:t>
      </w:r>
    </w:p>
    <w:p w:rsidR="006F59C6" w:rsidRDefault="006F59C6" w:rsidP="006F59C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F59C6">
        <w:rPr>
          <w:b/>
          <w:sz w:val="24"/>
          <w:szCs w:val="24"/>
          <w:u w:val="single"/>
        </w:rPr>
        <w:t>Jednoročné rastliny</w:t>
      </w:r>
      <w:r>
        <w:rPr>
          <w:b/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>počas jedného roka vyklíčia, vyrastú, kvitnú, tvoria plody, hynú</w:t>
      </w:r>
    </w:p>
    <w:p w:rsidR="006F59C6" w:rsidRDefault="006F59C6" w:rsidP="006F59C6">
      <w:pPr>
        <w:tabs>
          <w:tab w:val="left" w:pos="2385"/>
        </w:tabs>
      </w:pPr>
      <w:r>
        <w:tab/>
        <w:t>- napr.: .......................................................................................................</w:t>
      </w:r>
      <w:r w:rsidR="00E01F71">
        <w:t>...</w:t>
      </w:r>
    </w:p>
    <w:p w:rsidR="006F59C6" w:rsidRDefault="006F59C6" w:rsidP="00E01F71">
      <w:pPr>
        <w:pStyle w:val="Odsekzoznamu"/>
        <w:numPr>
          <w:ilvl w:val="0"/>
          <w:numId w:val="1"/>
        </w:numPr>
        <w:tabs>
          <w:tab w:val="left" w:pos="2385"/>
        </w:tabs>
        <w:spacing w:line="360" w:lineRule="auto"/>
      </w:pPr>
      <w:r w:rsidRPr="006F59C6">
        <w:rPr>
          <w:b/>
          <w:u w:val="single"/>
        </w:rPr>
        <w:t>Dvojročné rastliny</w:t>
      </w:r>
      <w:r>
        <w:t xml:space="preserve"> - prvý rok vytvoria vyživovacie orgány = ............................................................, druhý rok tvoria rozmnožovacie orgány ..................................................................................... </w:t>
      </w:r>
      <w:r w:rsidR="00E01F71">
        <w:t xml:space="preserve"> </w:t>
      </w:r>
      <w:r>
        <w:t>a potom hynú, napr.: ..........................................................................................................................</w:t>
      </w:r>
    </w:p>
    <w:p w:rsidR="006F59C6" w:rsidRPr="00E01F71" w:rsidRDefault="006F59C6" w:rsidP="00E01F71">
      <w:pPr>
        <w:pStyle w:val="Odsekzoznamu"/>
        <w:numPr>
          <w:ilvl w:val="0"/>
          <w:numId w:val="1"/>
        </w:numPr>
        <w:tabs>
          <w:tab w:val="left" w:pos="2385"/>
        </w:tabs>
        <w:spacing w:line="360" w:lineRule="auto"/>
        <w:rPr>
          <w:b/>
          <w:u w:val="single"/>
        </w:rPr>
      </w:pPr>
      <w:r w:rsidRPr="006F59C6">
        <w:rPr>
          <w:b/>
          <w:u w:val="single"/>
        </w:rPr>
        <w:t>Trváce rastliny</w:t>
      </w:r>
      <w:r>
        <w:rPr>
          <w:b/>
          <w:u w:val="single"/>
        </w:rPr>
        <w:t xml:space="preserve">  </w:t>
      </w:r>
      <w:r>
        <w:t>- žijú niekoľko rokov</w:t>
      </w:r>
    </w:p>
    <w:p w:rsidR="00E01F71" w:rsidRDefault="00E01F71" w:rsidP="00E01F71">
      <w:pPr>
        <w:pStyle w:val="Odsekzoznamu"/>
        <w:tabs>
          <w:tab w:val="left" w:pos="2385"/>
        </w:tabs>
        <w:spacing w:line="360" w:lineRule="auto"/>
        <w:ind w:left="360"/>
      </w:pPr>
      <w:r>
        <w:t xml:space="preserve">                            - zimné obdobie pretrvávajú podzemnými orgánmi: ........................................... </w:t>
      </w:r>
    </w:p>
    <w:p w:rsidR="00E01F71" w:rsidRPr="006F59C6" w:rsidRDefault="00E01F71" w:rsidP="00E01F71">
      <w:pPr>
        <w:pStyle w:val="Odsekzoznamu"/>
        <w:tabs>
          <w:tab w:val="left" w:pos="2385"/>
        </w:tabs>
        <w:spacing w:line="360" w:lineRule="auto"/>
        <w:ind w:left="360"/>
        <w:rPr>
          <w:b/>
          <w:u w:val="single"/>
        </w:rPr>
      </w:pPr>
      <w:r>
        <w:t xml:space="preserve">                               ............................................................................................................................</w:t>
      </w:r>
    </w:p>
    <w:sectPr w:rsidR="00E01F71" w:rsidRPr="006F59C6" w:rsidSect="00B25820">
      <w:pgSz w:w="11906" w:h="16838"/>
      <w:pgMar w:top="1417" w:right="1417" w:bottom="1417" w:left="1417" w:header="708" w:footer="708" w:gutter="0"/>
      <w:pgBorders w:offsetFrom="page">
        <w:top w:val="pumpkin1" w:sz="31" w:space="24" w:color="auto"/>
        <w:left w:val="pumpkin1" w:sz="31" w:space="24" w:color="auto"/>
        <w:bottom w:val="pumpkin1" w:sz="31" w:space="24" w:color="auto"/>
        <w:right w:val="pumpkin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03pt;height:308.5pt" o:bullet="t">
        <v:imagedata r:id="rId1" o:title="MC900439118[1]"/>
      </v:shape>
    </w:pict>
  </w:numPicBullet>
  <w:abstractNum w:abstractNumId="0">
    <w:nsid w:val="3FB83ABF"/>
    <w:multiLevelType w:val="hybridMultilevel"/>
    <w:tmpl w:val="79B8F12A"/>
    <w:lvl w:ilvl="0" w:tplc="AF944AC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5820"/>
    <w:rsid w:val="00036813"/>
    <w:rsid w:val="0004164B"/>
    <w:rsid w:val="001F6E74"/>
    <w:rsid w:val="0021715B"/>
    <w:rsid w:val="00287442"/>
    <w:rsid w:val="006F59C6"/>
    <w:rsid w:val="007567AD"/>
    <w:rsid w:val="009C4D94"/>
    <w:rsid w:val="00B25820"/>
    <w:rsid w:val="00D913A0"/>
    <w:rsid w:val="00E0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0" type="connector" idref="#_x0000_s1035"/>
        <o:r id="V:Rule11" type="connector" idref="#_x0000_s1026"/>
        <o:r id="V:Rule12" type="connector" idref="#_x0000_s1037"/>
        <o:r id="V:Rule13" type="connector" idref="#_x0000_s1027"/>
        <o:r id="V:Rule14" type="connector" idref="#_x0000_s1028"/>
        <o:r id="V:Rule15" type="connector" idref="#_x0000_s1036"/>
        <o:r id="V:Rule16" type="connector" idref="#_x0000_s1032"/>
        <o:r id="V:Rule17" type="connector" idref="#_x0000_s1033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F5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F5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sokol</cp:lastModifiedBy>
  <cp:revision>2</cp:revision>
  <dcterms:created xsi:type="dcterms:W3CDTF">2022-11-20T09:54:00Z</dcterms:created>
  <dcterms:modified xsi:type="dcterms:W3CDTF">2022-11-20T09:54:00Z</dcterms:modified>
</cp:coreProperties>
</file>