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0F83" w:rsidRPr="00477E1C" w:rsidRDefault="005E0F83">
      <w:pPr>
        <w:rPr>
          <w:rStyle w:val="markedcontent"/>
          <w:rFonts w:ascii="Arial" w:hAnsi="Arial" w:cs="Arial"/>
          <w:sz w:val="24"/>
          <w:szCs w:val="24"/>
        </w:rPr>
      </w:pPr>
      <w:r w:rsidRPr="00477E1C">
        <w:rPr>
          <w:rStyle w:val="markedcontent"/>
          <w:rFonts w:ascii="Arial" w:hAnsi="Arial" w:cs="Arial"/>
          <w:sz w:val="24"/>
          <w:szCs w:val="24"/>
        </w:rPr>
        <w:t xml:space="preserve">Život v praveku </w:t>
      </w:r>
      <w:r w:rsidRPr="00477E1C">
        <w:rPr>
          <w:sz w:val="24"/>
          <w:szCs w:val="24"/>
        </w:rPr>
        <w:br/>
      </w:r>
      <w:r w:rsidRPr="00477E1C">
        <w:rPr>
          <w:sz w:val="24"/>
          <w:szCs w:val="24"/>
        </w:rPr>
        <w:br/>
      </w:r>
      <w:r w:rsidRPr="00477E1C">
        <w:rPr>
          <w:rStyle w:val="markedcontent"/>
          <w:rFonts w:ascii="Arial" w:hAnsi="Arial" w:cs="Arial"/>
          <w:sz w:val="24"/>
          <w:szCs w:val="24"/>
        </w:rPr>
        <w:t xml:space="preserve">(1) Pravekí ľudia žili v jaskyniach, ktoré ich chránili pred búrkami a útokmi zvierat. Ľudia všetko vykonávali spolu. Jedinec mohol prežiť iba vtedy, ak bol súčasťou tlupy. Praveký človek si nemohol robiť, čo chcel, ale musel sa podriadiť záujmom celej skupiny. Život praľudí sa významnejšie zmenil, keď spoznali a získali oheň. Každá skupina mala strážcov ohňa, ktorí dávali pozor, aby ohnisko nevyhaslo. Na prežitie potrebovala skupina jaskyňu, oheň, vodu, drevo a zvieratá pre potravu. </w:t>
      </w:r>
    </w:p>
    <w:p w:rsidR="00150A38" w:rsidRPr="00477E1C" w:rsidRDefault="005E0F83">
      <w:pPr>
        <w:rPr>
          <w:rStyle w:val="markedcontent"/>
          <w:rFonts w:ascii="Arial" w:hAnsi="Arial" w:cs="Arial"/>
          <w:sz w:val="24"/>
          <w:szCs w:val="24"/>
        </w:rPr>
      </w:pPr>
      <w:r w:rsidRPr="00477E1C">
        <w:rPr>
          <w:sz w:val="24"/>
          <w:szCs w:val="24"/>
        </w:rPr>
        <w:br/>
      </w:r>
      <w:r w:rsidRPr="00477E1C">
        <w:rPr>
          <w:rStyle w:val="markedcontent"/>
          <w:rFonts w:ascii="Arial" w:hAnsi="Arial" w:cs="Arial"/>
          <w:sz w:val="24"/>
          <w:szCs w:val="24"/>
        </w:rPr>
        <w:t xml:space="preserve">(2) Praľudia za živili lovom zveri a zbieraním divo rastúcich rastlín. Ženy zbierali jedlé korienky a orechy, kým muži prispievali k obžive lovom zvierat. Do pasce chytali menšie i väčšie zvieratá. Lovili aj riečne a morské ryby. V lete ich chytali harpúnami a v zime ich </w:t>
      </w:r>
      <w:r w:rsidRPr="00477E1C">
        <w:rPr>
          <w:sz w:val="24"/>
          <w:szCs w:val="24"/>
        </w:rPr>
        <w:br/>
      </w:r>
      <w:r w:rsidRPr="00477E1C">
        <w:rPr>
          <w:rStyle w:val="markedcontent"/>
          <w:rFonts w:ascii="Arial" w:hAnsi="Arial" w:cs="Arial"/>
          <w:sz w:val="24"/>
          <w:szCs w:val="24"/>
        </w:rPr>
        <w:t>zapichovali cez diery v ľade.</w:t>
      </w:r>
    </w:p>
    <w:p w:rsidR="005E0F83" w:rsidRPr="00477E1C" w:rsidRDefault="005E0F83">
      <w:pPr>
        <w:rPr>
          <w:rStyle w:val="markedcontent"/>
          <w:rFonts w:ascii="Arial" w:hAnsi="Arial" w:cs="Arial"/>
          <w:sz w:val="24"/>
          <w:szCs w:val="24"/>
        </w:rPr>
      </w:pPr>
    </w:p>
    <w:p w:rsidR="005E0F83" w:rsidRPr="00477E1C" w:rsidRDefault="005E0F83">
      <w:pPr>
        <w:rPr>
          <w:rStyle w:val="markedcontent"/>
          <w:rFonts w:ascii="Arial" w:hAnsi="Arial" w:cs="Arial"/>
          <w:sz w:val="24"/>
          <w:szCs w:val="24"/>
        </w:rPr>
      </w:pPr>
      <w:r w:rsidRPr="00477E1C">
        <w:rPr>
          <w:rStyle w:val="markedcontent"/>
          <w:rFonts w:ascii="Arial" w:hAnsi="Arial" w:cs="Arial"/>
          <w:sz w:val="24"/>
          <w:szCs w:val="24"/>
        </w:rPr>
        <w:t xml:space="preserve">(3) Ľudia v praveku nosili šaty, pretože ochlpenie tela im nestačilo na udržiavanie tepla. Odevy sa vyrábali z kože ulovených zvierat. Tá sa najprv zo zvieraťa stiahla a napla, a potom z nej ženy šili oblečenie rybími kosťami, ktoré slúžili ako ihly. Zakrývali si hlavne bedrovú časť, aby neprechladli, lebo choroby sa vtedy nedali vyliečiť. </w:t>
      </w:r>
      <w:r w:rsidRPr="00477E1C">
        <w:rPr>
          <w:sz w:val="24"/>
          <w:szCs w:val="24"/>
        </w:rPr>
        <w:br/>
      </w:r>
      <w:r w:rsidRPr="00477E1C">
        <w:rPr>
          <w:rStyle w:val="markedcontent"/>
          <w:rFonts w:ascii="Arial" w:hAnsi="Arial" w:cs="Arial"/>
          <w:sz w:val="24"/>
          <w:szCs w:val="24"/>
        </w:rPr>
        <w:t>(4) Pravekí ľudia zomierali mladí, lebo nepoznali lekárov. So svojimi mŕtvymi zaobchádzali veľmi opatrne. Mŕtve telá skrčili a vložili do hrobky. Niektorých pálili spolu s popravenými obeťami. Mŕtvym ukladali do hrobiek dary. Pohreby sa konali dôkladne, preto sa hroby dlho zachovali.</w:t>
      </w:r>
    </w:p>
    <w:p w:rsidR="005E0F83" w:rsidRPr="00477E1C" w:rsidRDefault="005E0F83">
      <w:pPr>
        <w:rPr>
          <w:rStyle w:val="markedcontent"/>
          <w:rFonts w:ascii="Arial" w:hAnsi="Arial" w:cs="Arial"/>
          <w:sz w:val="24"/>
          <w:szCs w:val="24"/>
        </w:rPr>
      </w:pPr>
    </w:p>
    <w:p w:rsidR="005E0F83" w:rsidRPr="00477E1C" w:rsidRDefault="005E0F83" w:rsidP="00477E1C">
      <w:pPr>
        <w:pStyle w:val="Odsekzoznamu"/>
        <w:numPr>
          <w:ilvl w:val="0"/>
          <w:numId w:val="3"/>
        </w:numPr>
        <w:rPr>
          <w:rStyle w:val="markedcontent"/>
          <w:rFonts w:ascii="Arial" w:hAnsi="Arial" w:cs="Arial"/>
          <w:sz w:val="24"/>
          <w:szCs w:val="24"/>
        </w:rPr>
      </w:pPr>
      <w:r w:rsidRPr="00477E1C">
        <w:rPr>
          <w:rStyle w:val="markedcontent"/>
          <w:rFonts w:ascii="Arial" w:hAnsi="Arial" w:cs="Arial"/>
          <w:sz w:val="24"/>
          <w:szCs w:val="24"/>
        </w:rPr>
        <w:t xml:space="preserve">Napíš k slovu tlupa slovo s podobným významom. </w:t>
      </w:r>
      <w:r w:rsidRPr="00477E1C">
        <w:rPr>
          <w:sz w:val="24"/>
          <w:szCs w:val="24"/>
        </w:rPr>
        <w:br/>
      </w:r>
      <w:r w:rsidRPr="00477E1C">
        <w:rPr>
          <w:sz w:val="24"/>
          <w:szCs w:val="24"/>
        </w:rPr>
        <w:br/>
      </w:r>
      <w:r w:rsidRPr="00477E1C">
        <w:rPr>
          <w:rStyle w:val="markedcontent"/>
          <w:rFonts w:ascii="Arial" w:hAnsi="Arial" w:cs="Arial"/>
          <w:sz w:val="24"/>
          <w:szCs w:val="24"/>
        </w:rPr>
        <w:t xml:space="preserve">_____________________________________________________________________________________________ </w:t>
      </w:r>
      <w:r w:rsidRPr="00477E1C">
        <w:rPr>
          <w:sz w:val="24"/>
          <w:szCs w:val="24"/>
        </w:rPr>
        <w:br/>
      </w:r>
      <w:r w:rsidRPr="00477E1C">
        <w:rPr>
          <w:sz w:val="24"/>
          <w:szCs w:val="24"/>
        </w:rPr>
        <w:br/>
      </w:r>
      <w:r w:rsidRPr="00477E1C">
        <w:rPr>
          <w:sz w:val="24"/>
          <w:szCs w:val="24"/>
        </w:rPr>
        <w:br/>
      </w:r>
      <w:r w:rsidRPr="00477E1C">
        <w:rPr>
          <w:rStyle w:val="markedcontent"/>
          <w:rFonts w:ascii="Arial" w:hAnsi="Arial" w:cs="Arial"/>
          <w:sz w:val="24"/>
          <w:szCs w:val="24"/>
        </w:rPr>
        <w:t xml:space="preserve">2. Napíš dva dôvody, prečo pravekí ľudia obývali jaskyne. </w:t>
      </w:r>
      <w:r w:rsidRPr="00477E1C">
        <w:rPr>
          <w:sz w:val="24"/>
          <w:szCs w:val="24"/>
        </w:rPr>
        <w:br/>
      </w:r>
      <w:r w:rsidRPr="00477E1C">
        <w:rPr>
          <w:sz w:val="24"/>
          <w:szCs w:val="24"/>
        </w:rPr>
        <w:br/>
      </w:r>
      <w:r w:rsidRPr="00477E1C">
        <w:rPr>
          <w:rStyle w:val="markedcontent"/>
          <w:rFonts w:ascii="Arial" w:hAnsi="Arial" w:cs="Arial"/>
          <w:sz w:val="24"/>
          <w:szCs w:val="24"/>
        </w:rPr>
        <w:t xml:space="preserve">_____________________________________________________________________________________________ </w:t>
      </w:r>
      <w:r w:rsidRPr="00477E1C">
        <w:rPr>
          <w:sz w:val="24"/>
          <w:szCs w:val="24"/>
        </w:rPr>
        <w:br/>
      </w:r>
      <w:r w:rsidRPr="00477E1C">
        <w:rPr>
          <w:sz w:val="24"/>
          <w:szCs w:val="24"/>
        </w:rPr>
        <w:br/>
      </w:r>
      <w:r w:rsidRPr="00477E1C">
        <w:rPr>
          <w:rStyle w:val="markedcontent"/>
          <w:rFonts w:ascii="Arial" w:hAnsi="Arial" w:cs="Arial"/>
          <w:sz w:val="24"/>
          <w:szCs w:val="24"/>
        </w:rPr>
        <w:t xml:space="preserve">_____________________________________________________________________________________________ </w:t>
      </w:r>
      <w:r w:rsidRPr="00477E1C">
        <w:rPr>
          <w:sz w:val="24"/>
          <w:szCs w:val="24"/>
        </w:rPr>
        <w:br/>
      </w:r>
      <w:r w:rsidRPr="00477E1C">
        <w:rPr>
          <w:sz w:val="24"/>
          <w:szCs w:val="24"/>
        </w:rPr>
        <w:br/>
      </w:r>
      <w:r w:rsidRPr="00477E1C">
        <w:rPr>
          <w:sz w:val="24"/>
          <w:szCs w:val="24"/>
        </w:rPr>
        <w:br/>
      </w:r>
      <w:r w:rsidRPr="00477E1C">
        <w:rPr>
          <w:rStyle w:val="markedcontent"/>
          <w:rFonts w:ascii="Arial" w:hAnsi="Arial" w:cs="Arial"/>
          <w:sz w:val="24"/>
          <w:szCs w:val="24"/>
        </w:rPr>
        <w:lastRenderedPageBreak/>
        <w:t xml:space="preserve">3. Na základe textu by sme mohli rozdeliť pravekých ľudí do troch  </w:t>
      </w:r>
      <w:r w:rsidRPr="00477E1C">
        <w:rPr>
          <w:rStyle w:val="markedcontent"/>
          <w:rFonts w:ascii="Arial" w:hAnsi="Arial" w:cs="Arial"/>
          <w:sz w:val="24"/>
          <w:szCs w:val="24"/>
        </w:rPr>
        <w:br/>
        <w:t xml:space="preserve">   skupín podľa toho, akú úlohu plnili v skupine. Napíš pomenovania  </w:t>
      </w:r>
      <w:r w:rsidRPr="00477E1C">
        <w:rPr>
          <w:rStyle w:val="markedcontent"/>
          <w:rFonts w:ascii="Arial" w:hAnsi="Arial" w:cs="Arial"/>
          <w:sz w:val="24"/>
          <w:szCs w:val="24"/>
        </w:rPr>
        <w:br/>
        <w:t xml:space="preserve">   týchto „povolaní“. Pomôž si obrázkami</w:t>
      </w:r>
    </w:p>
    <w:p w:rsidR="005E0F83" w:rsidRPr="00477E1C" w:rsidRDefault="005E0F83" w:rsidP="005E0F83">
      <w:pPr>
        <w:pStyle w:val="Odsekzoznamu"/>
        <w:numPr>
          <w:ilvl w:val="0"/>
          <w:numId w:val="1"/>
        </w:numPr>
        <w:rPr>
          <w:sz w:val="24"/>
          <w:szCs w:val="24"/>
        </w:rPr>
      </w:pPr>
      <w:r w:rsidRPr="00477E1C">
        <w:rPr>
          <w:sz w:val="24"/>
          <w:szCs w:val="24"/>
        </w:rPr>
        <w:t xml:space="preserve"> </w:t>
      </w:r>
      <w:r w:rsidRPr="00477E1C">
        <w:rPr>
          <w:noProof/>
          <w:sz w:val="24"/>
          <w:szCs w:val="24"/>
          <w:lang w:eastAsia="sk-SK"/>
        </w:rPr>
        <w:drawing>
          <wp:inline distT="0" distB="0" distL="0" distR="0" wp14:anchorId="712AF2A3" wp14:editId="17AB546C">
            <wp:extent cx="719328" cy="960384"/>
            <wp:effectExtent l="0" t="0" r="5080" b="0"/>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19976" cy="961249"/>
                    </a:xfrm>
                    <a:prstGeom prst="rect">
                      <a:avLst/>
                    </a:prstGeom>
                    <a:noFill/>
                    <a:ln>
                      <a:noFill/>
                    </a:ln>
                  </pic:spPr>
                </pic:pic>
              </a:graphicData>
            </a:graphic>
          </wp:inline>
        </w:drawing>
      </w:r>
      <w:r w:rsidRPr="00477E1C">
        <w:rPr>
          <w:sz w:val="24"/>
          <w:szCs w:val="24"/>
        </w:rPr>
        <w:t xml:space="preserve">                        b)        </w:t>
      </w:r>
      <w:r w:rsidRPr="00477E1C">
        <w:rPr>
          <w:noProof/>
          <w:sz w:val="24"/>
          <w:szCs w:val="24"/>
          <w:lang w:eastAsia="sk-SK"/>
        </w:rPr>
        <w:drawing>
          <wp:inline distT="0" distB="0" distL="0" distR="0" wp14:anchorId="22D27ACB" wp14:editId="7FBD8320">
            <wp:extent cx="946619" cy="710879"/>
            <wp:effectExtent l="0" t="0" r="6350" b="0"/>
            <wp:docPr id="3" name="Obrázok 3" descr="C:\Users\Raduz\AppData\Local\Microsoft\Windows\INetCache\IE\UVLNFGI2\220px-Noix_en_automn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duz\AppData\Local\Microsoft\Windows\INetCache\IE\UVLNFGI2\220px-Noix_en_automne[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6662" cy="710912"/>
                    </a:xfrm>
                    <a:prstGeom prst="rect">
                      <a:avLst/>
                    </a:prstGeom>
                    <a:noFill/>
                    <a:ln>
                      <a:noFill/>
                    </a:ln>
                  </pic:spPr>
                </pic:pic>
              </a:graphicData>
            </a:graphic>
          </wp:inline>
        </w:drawing>
      </w:r>
      <w:r w:rsidRPr="00477E1C">
        <w:rPr>
          <w:sz w:val="24"/>
          <w:szCs w:val="24"/>
        </w:rPr>
        <w:t xml:space="preserve">               c)      </w:t>
      </w:r>
      <w:r w:rsidRPr="00477E1C">
        <w:rPr>
          <w:noProof/>
          <w:sz w:val="24"/>
          <w:szCs w:val="24"/>
          <w:lang w:eastAsia="sk-SK"/>
        </w:rPr>
        <w:drawing>
          <wp:inline distT="0" distB="0" distL="0" distR="0" wp14:anchorId="245C6A79" wp14:editId="086D6393">
            <wp:extent cx="1015498" cy="664464"/>
            <wp:effectExtent l="0" t="0" r="0" b="2540"/>
            <wp:docPr id="4" name="Obrázok 4" descr="C:\Users\Raduz\AppData\Local\Microsoft\Windows\INetCache\IE\RUPIOEPZ\Lovec_na_Pohorju_19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duz\AppData\Local\Microsoft\Windows\INetCache\IE\RUPIOEPZ\Lovec_na_Pohorju_1962[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5498" cy="664464"/>
                    </a:xfrm>
                    <a:prstGeom prst="rect">
                      <a:avLst/>
                    </a:prstGeom>
                    <a:noFill/>
                    <a:ln>
                      <a:noFill/>
                    </a:ln>
                  </pic:spPr>
                </pic:pic>
              </a:graphicData>
            </a:graphic>
          </wp:inline>
        </w:drawing>
      </w:r>
    </w:p>
    <w:p w:rsidR="00477E1C" w:rsidRPr="00477E1C" w:rsidRDefault="00477E1C" w:rsidP="00477E1C">
      <w:pPr>
        <w:rPr>
          <w:sz w:val="24"/>
          <w:szCs w:val="24"/>
        </w:rPr>
      </w:pPr>
    </w:p>
    <w:p w:rsidR="00477E1C" w:rsidRPr="00477E1C" w:rsidRDefault="00477E1C" w:rsidP="00477E1C">
      <w:pPr>
        <w:pStyle w:val="Odsekzoznamu"/>
        <w:numPr>
          <w:ilvl w:val="0"/>
          <w:numId w:val="2"/>
        </w:numPr>
        <w:rPr>
          <w:sz w:val="24"/>
          <w:szCs w:val="24"/>
        </w:rPr>
      </w:pPr>
      <w:r w:rsidRPr="00477E1C">
        <w:rPr>
          <w:sz w:val="24"/>
          <w:szCs w:val="24"/>
        </w:rPr>
        <w:t xml:space="preserve"> ...............................................................................................................................</w:t>
      </w:r>
    </w:p>
    <w:p w:rsidR="00477E1C" w:rsidRPr="00477E1C" w:rsidRDefault="00477E1C" w:rsidP="00477E1C">
      <w:pPr>
        <w:pStyle w:val="Odsekzoznamu"/>
        <w:rPr>
          <w:sz w:val="24"/>
          <w:szCs w:val="24"/>
        </w:rPr>
      </w:pPr>
    </w:p>
    <w:p w:rsidR="00477E1C" w:rsidRPr="00477E1C" w:rsidRDefault="00477E1C" w:rsidP="00477E1C">
      <w:pPr>
        <w:pStyle w:val="Odsekzoznamu"/>
        <w:numPr>
          <w:ilvl w:val="0"/>
          <w:numId w:val="2"/>
        </w:numPr>
        <w:rPr>
          <w:sz w:val="24"/>
          <w:szCs w:val="24"/>
        </w:rPr>
      </w:pPr>
      <w:r w:rsidRPr="00477E1C">
        <w:rPr>
          <w:sz w:val="24"/>
          <w:szCs w:val="24"/>
        </w:rPr>
        <w:t>................................................................................................................................</w:t>
      </w:r>
      <w:r w:rsidRPr="00477E1C">
        <w:rPr>
          <w:sz w:val="24"/>
          <w:szCs w:val="24"/>
        </w:rPr>
        <w:br/>
      </w:r>
    </w:p>
    <w:p w:rsidR="00477E1C" w:rsidRPr="00477E1C" w:rsidRDefault="00477E1C" w:rsidP="00477E1C">
      <w:pPr>
        <w:pStyle w:val="Odsekzoznamu"/>
        <w:numPr>
          <w:ilvl w:val="0"/>
          <w:numId w:val="2"/>
        </w:numPr>
        <w:rPr>
          <w:sz w:val="24"/>
          <w:szCs w:val="24"/>
        </w:rPr>
      </w:pPr>
      <w:r w:rsidRPr="00477E1C">
        <w:rPr>
          <w:sz w:val="24"/>
          <w:szCs w:val="24"/>
        </w:rPr>
        <w:t>.................................................................................................................................</w:t>
      </w:r>
    </w:p>
    <w:p w:rsidR="00477E1C" w:rsidRDefault="00477E1C" w:rsidP="00477E1C"/>
    <w:p w:rsidR="00E45776" w:rsidRDefault="00E45776" w:rsidP="00E45776">
      <w:r>
        <w:t xml:space="preserve">     Úlohou žiakov bolo analyzovať text. Dôkladne si prečítať text a vyplniť jednotlivé úlohy.  V tretej     </w:t>
      </w:r>
      <w:r>
        <w:br/>
        <w:t xml:space="preserve">     úlohe jednotlivé obrázky slúžili ako </w:t>
      </w:r>
      <w:proofErr w:type="spellStart"/>
      <w:r>
        <w:t>nápoveda</w:t>
      </w:r>
      <w:proofErr w:type="spellEnd"/>
      <w:r>
        <w:t xml:space="preserve"> k opisu činností, ktoré pravekí lovci vykonávali. </w:t>
      </w:r>
    </w:p>
    <w:p w:rsidR="00A37134" w:rsidRDefault="00A37134" w:rsidP="00E45776">
      <w:r>
        <w:t xml:space="preserve">To ako žiaci vypracovali dané úlohy v celkovej miere záviselo od pozornosti akou bol daný text prečítaní. Žiaci, ktorí sa sústredili a čítali text dôkladne, pomaly a pozorne dokázali rýchlejšie a správnejšie text analyzovať a jednotlivé úlohy i správne vypracovať. Žiaci, ktorí sa nechali rozptyľovať okolím, alebo odvracali pozornosť od danej úlohy, nielen že úlohy nevypracovali v stanovený čas, ale často i neúplne a nesprávne odpovedali na jednotlivé otázky. </w:t>
      </w:r>
    </w:p>
    <w:p w:rsidR="00E45776" w:rsidRDefault="00A37134" w:rsidP="00E45776">
      <w:r>
        <w:t>Táto úloha ma neinformovala ako sa daný žiak dokáže učivo naučiť, bola skôr o dôvtipe,</w:t>
      </w:r>
      <w:r w:rsidR="006A1EDA">
        <w:t xml:space="preserve"> vynaliezavosti a</w:t>
      </w:r>
      <w:r>
        <w:t xml:space="preserve"> vnímavosti ktorou ten či onen žiak disponuje. </w:t>
      </w:r>
      <w:r w:rsidR="006A1EDA">
        <w:t xml:space="preserve">Pri niektorých odpovediach žiak ani nepoužil text na vypracovanie danej úlohy, nepostupoval v súlade s pokynmi, ale pomohol si predstavivosťou a fantáziou. </w:t>
      </w:r>
    </w:p>
    <w:p w:rsidR="006A1EDA" w:rsidRDefault="006A1EDA" w:rsidP="00E45776">
      <w:bookmarkStart w:id="0" w:name="_GoBack"/>
      <w:bookmarkEnd w:id="0"/>
    </w:p>
    <w:p w:rsidR="00477E1C" w:rsidRDefault="00477E1C" w:rsidP="00477E1C"/>
    <w:sectPr w:rsidR="00477E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9095C"/>
    <w:multiLevelType w:val="hybridMultilevel"/>
    <w:tmpl w:val="DD7218A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47653EEE"/>
    <w:multiLevelType w:val="hybridMultilevel"/>
    <w:tmpl w:val="8E9C7BE8"/>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nsid w:val="779D1A29"/>
    <w:multiLevelType w:val="hybridMultilevel"/>
    <w:tmpl w:val="6448817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F83"/>
    <w:rsid w:val="00150A38"/>
    <w:rsid w:val="001913A5"/>
    <w:rsid w:val="00477E1C"/>
    <w:rsid w:val="005E0F83"/>
    <w:rsid w:val="006A1EDA"/>
    <w:rsid w:val="0096293D"/>
    <w:rsid w:val="00A37134"/>
    <w:rsid w:val="00E4577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markedcontent">
    <w:name w:val="markedcontent"/>
    <w:basedOn w:val="Predvolenpsmoodseku"/>
    <w:rsid w:val="005E0F83"/>
  </w:style>
  <w:style w:type="paragraph" w:styleId="Textbubliny">
    <w:name w:val="Balloon Text"/>
    <w:basedOn w:val="Normlny"/>
    <w:link w:val="TextbublinyChar"/>
    <w:uiPriority w:val="99"/>
    <w:semiHidden/>
    <w:unhideWhenUsed/>
    <w:rsid w:val="005E0F8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E0F83"/>
    <w:rPr>
      <w:rFonts w:ascii="Tahoma" w:hAnsi="Tahoma" w:cs="Tahoma"/>
      <w:sz w:val="16"/>
      <w:szCs w:val="16"/>
    </w:rPr>
  </w:style>
  <w:style w:type="paragraph" w:styleId="Odsekzoznamu">
    <w:name w:val="List Paragraph"/>
    <w:basedOn w:val="Normlny"/>
    <w:uiPriority w:val="34"/>
    <w:qFormat/>
    <w:rsid w:val="005E0F8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markedcontent">
    <w:name w:val="markedcontent"/>
    <w:basedOn w:val="Predvolenpsmoodseku"/>
    <w:rsid w:val="005E0F83"/>
  </w:style>
  <w:style w:type="paragraph" w:styleId="Textbubliny">
    <w:name w:val="Balloon Text"/>
    <w:basedOn w:val="Normlny"/>
    <w:link w:val="TextbublinyChar"/>
    <w:uiPriority w:val="99"/>
    <w:semiHidden/>
    <w:unhideWhenUsed/>
    <w:rsid w:val="005E0F83"/>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5E0F83"/>
    <w:rPr>
      <w:rFonts w:ascii="Tahoma" w:hAnsi="Tahoma" w:cs="Tahoma"/>
      <w:sz w:val="16"/>
      <w:szCs w:val="16"/>
    </w:rPr>
  </w:style>
  <w:style w:type="paragraph" w:styleId="Odsekzoznamu">
    <w:name w:val="List Paragraph"/>
    <w:basedOn w:val="Normlny"/>
    <w:uiPriority w:val="34"/>
    <w:qFormat/>
    <w:rsid w:val="005E0F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64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516</Words>
  <Characters>2943</Characters>
  <Application>Microsoft Office Word</Application>
  <DocSecurity>0</DocSecurity>
  <Lines>24</Lines>
  <Paragraphs>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Raduz</dc:creator>
  <cp:lastModifiedBy>Raduz</cp:lastModifiedBy>
  <cp:revision>2</cp:revision>
  <dcterms:created xsi:type="dcterms:W3CDTF">2021-11-24T20:22:00Z</dcterms:created>
  <dcterms:modified xsi:type="dcterms:W3CDTF">2021-11-24T20:22:00Z</dcterms:modified>
</cp:coreProperties>
</file>