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3E" w:rsidRDefault="000168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PRÍPRAVA NA VYUČOVACIU HODINU</w:t>
      </w:r>
    </w:p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8573"/>
      </w:tblGrid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Vyučujúci: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Gabriela Pinčáková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Dátum: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A22A5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="00615DB1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0E17C5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Škola: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Gymnázium SNP 1, 05601 Gelnica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Trieda: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Vzdelávacia oblasť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 w:rsidP="000220DC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Človek a </w:t>
            </w:r>
            <w:r w:rsidR="000220DC">
              <w:rPr>
                <w:rFonts w:ascii="Times New Roman" w:hAnsi="Times New Roman" w:cs="Times New Roman"/>
                <w:bCs/>
                <w:sz w:val="24"/>
                <w:szCs w:val="24"/>
              </w:rPr>
              <w:t>príroda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Predmet: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Biológia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Tematický celok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5D0FE9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Stavba a organizácia tela živých organizmov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Téma: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3C4C6E" w:rsidP="003C4C6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Základné bunkové štruktúry 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Obsahový štandard (kľúčové pojmy a vzťahy)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3C4C6E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Základné štruktúry bunky. Bunkové povrchy</w:t>
            </w:r>
            <w:r w:rsidR="004F4D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(cytoplazmatická membrána, bunková stena)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, </w:t>
            </w:r>
            <w:r w:rsidR="004F4D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cytoplazma,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membránové</w:t>
            </w:r>
            <w:r w:rsidR="004F4D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štruktúry (jadro, mitochondrie, plastidy, vakuola, lyzozómy, Golgiho aparát, endoplazmatické retikulum)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 vláknité štruktúry</w:t>
            </w:r>
            <w:r w:rsidR="00A043DE">
              <w:rPr>
                <w:rFonts w:ascii="Times New Roman" w:hAnsi="Times New Roman" w:cs="Times New Roman"/>
                <w:bCs/>
                <w:sz w:val="24"/>
                <w:szCs w:val="24"/>
              </w:rPr>
              <w:t>, ribozómy, neživé súčasti bunky</w:t>
            </w:r>
            <w:r w:rsidR="004F4D0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. 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Ciele: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:rsidR="008C60E1" w:rsidRDefault="008C60E1">
            <w:pPr>
              <w:spacing w:line="240" w:lineRule="auto"/>
              <w:ind w:left="426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Kognitívny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36848" w:rsidRDefault="0088560D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36848" w:rsidRDefault="00836848" w:rsidP="00E95ED6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vymenovať a opísať základné štruktúry bunky</w:t>
            </w:r>
          </w:p>
          <w:p w:rsidR="002E400F" w:rsidRDefault="002E400F" w:rsidP="00E95ED6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charakterizovať hlavné funkcie jednotlivých organel</w:t>
            </w:r>
          </w:p>
          <w:p w:rsidR="008C60E1" w:rsidRPr="008D0569" w:rsidRDefault="002E400F" w:rsidP="008D0569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pomocou obrázka popísať časti organel: jadro, mitochondria, chloroplast, vakuola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C60E1" w:rsidRDefault="008C60E1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Afektívny:</w:t>
            </w:r>
          </w:p>
          <w:p w:rsidR="008C60E1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00412" w:rsidRPr="008D0569" w:rsidRDefault="00500412" w:rsidP="008D0569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</w:t>
            </w:r>
            <w:r w:rsidR="00E33AB7">
              <w:rPr>
                <w:rFonts w:ascii="Times New Roman" w:hAnsi="Times New Roman"/>
                <w:sz w:val="24"/>
                <w:szCs w:val="24"/>
              </w:rPr>
              <w:t>ie</w:t>
            </w:r>
            <w:r w:rsidR="008D0569">
              <w:rPr>
                <w:rFonts w:ascii="Times New Roman" w:hAnsi="Times New Roman"/>
                <w:sz w:val="24"/>
                <w:szCs w:val="24"/>
              </w:rPr>
              <w:t xml:space="preserve"> spolupracovať so spolužiakmi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Očakávané výstupy (výkonový štandard)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8D0569" w:rsidRDefault="008D0569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vymenovať základné súčasti bunky</w:t>
            </w:r>
          </w:p>
          <w:p w:rsidR="008D0569" w:rsidRDefault="008D0569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charakterizovať a opísať funkciu bunkových povrchov</w:t>
            </w:r>
          </w:p>
          <w:p w:rsidR="00983633" w:rsidRDefault="0045015F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charakterizovať hlavné funkcie jednotlivých organel</w:t>
            </w:r>
          </w:p>
          <w:p w:rsidR="0045015F" w:rsidRDefault="0081794B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p</w:t>
            </w:r>
            <w:r w:rsidR="0045015F">
              <w:rPr>
                <w:rFonts w:ascii="Times New Roman" w:hAnsi="Times New Roman"/>
                <w:sz w:val="24"/>
                <w:szCs w:val="24"/>
              </w:rPr>
              <w:t>omocou obrázka popísať časti organel: jadro, mitochondria chloroplast</w:t>
            </w:r>
          </w:p>
          <w:p w:rsidR="0089778B" w:rsidRDefault="0088560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v</w:t>
            </w:r>
            <w:r w:rsidR="008C02A8">
              <w:rPr>
                <w:rFonts w:ascii="Times New Roman" w:hAnsi="Times New Roman"/>
                <w:sz w:val="24"/>
                <w:szCs w:val="24"/>
              </w:rPr>
              <w:t>ymenovať membránové štruktúry a poznať ich význam pre bunku</w:t>
            </w:r>
          </w:p>
          <w:p w:rsidR="0089778B" w:rsidRDefault="0088560D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v</w:t>
            </w:r>
            <w:r w:rsidR="00A1286D">
              <w:rPr>
                <w:rFonts w:ascii="Times New Roman" w:hAnsi="Times New Roman"/>
                <w:sz w:val="24"/>
                <w:szCs w:val="24"/>
              </w:rPr>
              <w:t>ymenovať vláknité štruktúry a poznať ich význam pre bunku</w:t>
            </w:r>
          </w:p>
          <w:p w:rsidR="0045015F" w:rsidRDefault="00A27ADF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opísať význam neživých súčastí bunky</w:t>
            </w:r>
          </w:p>
          <w:p w:rsidR="00A27ADF" w:rsidRPr="00A1286D" w:rsidRDefault="00A27ADF" w:rsidP="00A1286D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Vie používať nové slovenské odborné pojmy a ich odborné ekvivalenty v bežnom ústnom a písomnom prejave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Typ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Kombinovaný, trvanie 45 min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Realizácia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Prezenčne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Vyučovacie metódy: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Slovné metódy:</w:t>
            </w:r>
          </w:p>
          <w:p w:rsidR="0031083E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>Ústny prejav: výklad, r</w:t>
            </w:r>
            <w:r w:rsidR="00C20F8D">
              <w:rPr>
                <w:rFonts w:ascii="Times New Roman" w:hAnsi="Times New Roman"/>
                <w:sz w:val="24"/>
                <w:szCs w:val="24"/>
              </w:rPr>
              <w:t>ozhovor (metóda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kladenia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 xml:space="preserve"> otázok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a odpovedí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7C7152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 xml:space="preserve">Písomný prejav: 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práca s </w:t>
            </w:r>
            <w:r w:rsidR="005A5985">
              <w:rPr>
                <w:rFonts w:ascii="Times New Roman" w:hAnsi="Times New Roman"/>
                <w:sz w:val="24"/>
                <w:szCs w:val="24"/>
              </w:rPr>
              <w:t>interaktívny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pracovný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list</w:t>
            </w:r>
            <w:r w:rsidR="00A27ADF">
              <w:rPr>
                <w:rFonts w:ascii="Times New Roman" w:hAnsi="Times New Roman"/>
                <w:sz w:val="24"/>
                <w:szCs w:val="24"/>
              </w:rPr>
              <w:t>om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31083E" w:rsidRDefault="000168AC">
            <w:pPr>
              <w:spacing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Názorno-demonštračné metódy:</w:t>
            </w:r>
          </w:p>
          <w:p w:rsidR="0031083E" w:rsidRDefault="00A27ADF" w:rsidP="004F20FE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Názorná obrázková prezentácia v Power Pointe</w:t>
            </w:r>
          </w:p>
        </w:tc>
      </w:tr>
      <w:tr w:rsidR="0031083E" w:rsidTr="00572FB0">
        <w:trPr>
          <w:cantSplit/>
          <w:trHeight w:val="32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Didaktické prostriedky: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1B6C47" w:rsidP="0061531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Dataprojektor, notebook</w:t>
            </w:r>
            <w:r w:rsidR="00D128CC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Kompetencie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BCC" w:rsidRDefault="003225DA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rozvíja</w:t>
            </w:r>
            <w:r w:rsidR="00661BCC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004A77" w:rsidRPr="004D1186" w:rsidRDefault="00A406D5" w:rsidP="004D1186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</w:t>
            </w:r>
            <w:r w:rsidR="000168AC" w:rsidRPr="00661BCC">
              <w:rPr>
                <w:rFonts w:ascii="Times New Roman" w:hAnsi="Times New Roman"/>
                <w:bCs/>
                <w:sz w:val="24"/>
                <w:szCs w:val="24"/>
              </w:rPr>
              <w:t>omunikačné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 xml:space="preserve"> kompetencie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 xml:space="preserve"> – ústnou formou cez myšlienky a písomnou formou cez 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v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p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isovani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e poznámok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 xml:space="preserve"> do interaktívneho pracovného listu</w:t>
            </w:r>
            <w:r w:rsidR="00004A77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D2445C" w:rsidRPr="004D1186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31083E" w:rsidRDefault="006A7EC8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Kompetenciu spoločenskú a občiansku – 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rešpektovať slabších</w:t>
            </w:r>
            <w:r w:rsidR="001B6C47">
              <w:rPr>
                <w:rFonts w:ascii="Times New Roman" w:hAnsi="Times New Roman"/>
                <w:bCs/>
                <w:sz w:val="24"/>
                <w:szCs w:val="24"/>
              </w:rPr>
              <w:t xml:space="preserve"> aj šikovnejších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spo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lužiakov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4D1186" w:rsidRPr="00907437" w:rsidRDefault="002D203D" w:rsidP="00907437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Kompetenciu iniciatívnosť a podnikavosť pri práci vo dvojiciach a didaktickej aktivite</w:t>
            </w:r>
          </w:p>
        </w:tc>
      </w:tr>
      <w:tr w:rsidR="005B50BB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Zásady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dodržiava:</w:t>
            </w:r>
          </w:p>
          <w:p w:rsidR="005B50BB" w:rsidRDefault="005B50BB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Z. 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vytvorenia optimálnych podmienok pre vyučovací proces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dobrá klíma v triede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vybavenie školy, poloha školy...,</w:t>
            </w:r>
          </w:p>
          <w:p w:rsidR="00BF51B4" w:rsidRDefault="00BF51B4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primeranosti a individuálneho prístupu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učivo primerané veku, ročníku, schopnostiam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BF51B4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vedeckosti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– vedecky overené a dokázané fakty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aktuálne poznatky,</w:t>
            </w:r>
          </w:p>
          <w:p w:rsidR="00DF0B10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prepojenia teórie s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praxou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–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uviesť príklady z praxe -Prečo sa to učí?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DF0B10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názornosti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– využívanie modelov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obrázkov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A8523E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motivácie uvedomelosti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aktivity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motivovať k získaniu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1B3D73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sústavnosti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postupnosti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nadväznosť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, </w:t>
            </w:r>
          </w:p>
          <w:p w:rsidR="00A8523E" w:rsidRPr="005B50BB" w:rsidRDefault="001B3D73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 trvácnosti a operatívnosti výsledkov vyučovacieho procesu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– využitie poznatkov bez väčšej námahy v praxi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</w:tbl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615317" w:rsidRDefault="00615317"/>
    <w:p w:rsidR="00A22A5D" w:rsidRDefault="00A22A5D"/>
    <w:p w:rsidR="00805C1E" w:rsidRDefault="00805C1E"/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7229"/>
        <w:gridCol w:w="2478"/>
      </w:tblGrid>
      <w:tr w:rsidR="0031083E" w:rsidTr="008C60E1">
        <w:trPr>
          <w:cantSplit/>
        </w:trPr>
        <w:tc>
          <w:tcPr>
            <w:tcW w:w="10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ŠTRUKTÚRA VYUČOVACEJ  JEDNOTKY</w:t>
            </w:r>
          </w:p>
        </w:tc>
      </w:tr>
      <w:tr w:rsidR="0031083E" w:rsidTr="004D6461">
        <w:trPr>
          <w:cantSplit/>
          <w:trHeight w:val="67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Časové trvanie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Fázy vyuč. hodiny/Činnosť učiteľa  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(opis činností a ich zdôvodnenie)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Činnosť žiakov a poznámky</w:t>
            </w:r>
          </w:p>
        </w:tc>
      </w:tr>
      <w:tr w:rsidR="0031083E" w:rsidTr="004D6461">
        <w:trPr>
          <w:trHeight w:val="398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CB3804">
            <w:pPr>
              <w:spacing w:line="240" w:lineRule="auto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>5</w:t>
            </w:r>
            <w:r w:rsidR="000168AC">
              <w:rPr>
                <w:rFonts w:ascii="Times New Roman" w:hAnsi="Times New Roman" w:cs="Times New Roman"/>
                <w:snapToGrid w:val="0"/>
                <w:sz w:val="24"/>
                <w:szCs w:val="24"/>
              </w:rPr>
              <w:t xml:space="preserve"> min.</w:t>
            </w:r>
          </w:p>
          <w:p w:rsidR="00CB3804" w:rsidRPr="00CB3804" w:rsidRDefault="00CB3804">
            <w:pPr>
              <w:spacing w:line="240" w:lineRule="auto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</w:p>
          <w:p w:rsidR="004A7D77" w:rsidRDefault="004A7D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61531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703BAF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678" w:rsidRDefault="0085167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3DDD" w:rsidRDefault="00653D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EA595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w:r w:rsidR="002D132D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3DDD" w:rsidRDefault="00653D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EA595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="00D95006">
              <w:rPr>
                <w:rFonts w:ascii="Times New Roman" w:hAnsi="Times New Roman" w:cs="Times New Roman"/>
                <w:sz w:val="24"/>
                <w:szCs w:val="24"/>
              </w:rPr>
              <w:t xml:space="preserve"> mi</w:t>
            </w:r>
            <w:r w:rsidR="005E3657">
              <w:rPr>
                <w:rFonts w:ascii="Times New Roman" w:hAnsi="Times New Roman" w:cs="Times New Roman"/>
                <w:sz w:val="24"/>
                <w:szCs w:val="24"/>
              </w:rPr>
              <w:t>n.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5F2E2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0168AC">
              <w:rPr>
                <w:rFonts w:ascii="Times New Roman" w:hAnsi="Times New Roman" w:cs="Times New Roman"/>
                <w:b/>
                <w:sz w:val="24"/>
                <w:szCs w:val="24"/>
              </w:rPr>
              <w:t>Organizačná fáza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 Úvodná organiz</w:t>
            </w:r>
            <w:r w:rsidR="00D73B84">
              <w:rPr>
                <w:rFonts w:ascii="Times New Roman" w:hAnsi="Times New Roman" w:cs="Times New Roman"/>
                <w:sz w:val="24"/>
                <w:szCs w:val="24"/>
              </w:rPr>
              <w:t xml:space="preserve">ácia, pozdravenie sa so žiakmi. </w:t>
            </w:r>
          </w:p>
          <w:p w:rsidR="00B36208" w:rsidRDefault="00B36208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0D5533" w:rsidRDefault="000D5533" w:rsidP="000D5533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Motivačná fáza: </w:t>
            </w:r>
          </w:p>
          <w:p w:rsidR="000D5533" w:rsidRDefault="000D5533" w:rsidP="000D5533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 vzbudenie záujmu žiakov o  učebnú látku použijem metódu Reťazenia</w:t>
            </w:r>
            <w:r w:rsidR="0001526C">
              <w:rPr>
                <w:rFonts w:ascii="Times New Roman" w:hAnsi="Times New Roman" w:cs="Times New Roman"/>
                <w:sz w:val="24"/>
                <w:szCs w:val="24"/>
              </w:rPr>
              <w:t>, ktorá zároveň slúži na zopakovanie predchádzajúceho učiva.</w:t>
            </w:r>
            <w:r w:rsidR="001117A3">
              <w:rPr>
                <w:rFonts w:ascii="Times New Roman" w:hAnsi="Times New Roman" w:cs="Times New Roman"/>
                <w:sz w:val="24"/>
                <w:szCs w:val="24"/>
              </w:rPr>
              <w:t xml:space="preserve"> (Príloha 2)</w:t>
            </w:r>
          </w:p>
          <w:p w:rsidR="000D5533" w:rsidRDefault="000D5533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251B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010D91" w:rsidRPr="00010D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010D9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168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Expozícia:</w:t>
            </w:r>
          </w:p>
          <w:p w:rsidR="0000122E" w:rsidRDefault="00150D9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Učiteľ žiakom rozdá int</w:t>
            </w:r>
            <w:r w:rsidR="00CB380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eraktívne pracovné listy. </w:t>
            </w:r>
            <w:r w:rsidR="00251B9D">
              <w:rPr>
                <w:rFonts w:ascii="Times New Roman" w:hAnsi="Times New Roman" w:cs="Times New Roman"/>
                <w:bCs/>
                <w:sz w:val="24"/>
                <w:szCs w:val="24"/>
              </w:rPr>
              <w:t>Spolu dokončia učivo, ktoré nestihli prebrať na minulej hodine</w:t>
            </w:r>
            <w:r w:rsidR="005336D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(v závere prezentácie je fixačná aktivita: Pravda/lož, ktorú žiaci riešia frontálne</w:t>
            </w:r>
            <w:r w:rsidR="00BE003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 Príloha 3</w:t>
            </w:r>
            <w:r w:rsidR="005336D7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BE0039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  <w:r w:rsidR="00251B9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 plynulo prechádzajú na nové učivo. </w:t>
            </w:r>
            <w:r w:rsidR="00CB380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Učiteľ vysvetľuje učivo pomocou obrázkovej prezentácie a spolu so žiakmi dopĺňajú informácie do pracovného listu. </w:t>
            </w:r>
            <w:r w:rsidR="00A92DCA">
              <w:rPr>
                <w:rFonts w:ascii="Times New Roman" w:hAnsi="Times New Roman" w:cs="Times New Roman"/>
                <w:bCs/>
                <w:sz w:val="24"/>
                <w:szCs w:val="24"/>
              </w:rPr>
              <w:t>(Príloha 1)</w:t>
            </w:r>
          </w:p>
          <w:p w:rsidR="00EE7CFB" w:rsidRDefault="006047C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Prikladám prezentáciu (</w:t>
            </w:r>
            <w:r w:rsidR="00CB1AE2">
              <w:rPr>
                <w:rFonts w:ascii="Times New Roman" w:hAnsi="Times New Roman" w:cs="Times New Roman"/>
                <w:bCs/>
                <w:sz w:val="24"/>
                <w:szCs w:val="24"/>
              </w:rPr>
              <w:t>Základné bunkové štruktúry</w:t>
            </w:r>
            <w:r w:rsidR="00703BAF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</w:p>
          <w:p w:rsidR="00FB672B" w:rsidRDefault="00FB672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Učiteľ využíva demonštráciu na </w:t>
            </w:r>
            <w:r w:rsidR="006047C7">
              <w:rPr>
                <w:rFonts w:ascii="Times New Roman" w:hAnsi="Times New Roman" w:cs="Times New Roman"/>
                <w:bCs/>
                <w:sz w:val="24"/>
                <w:szCs w:val="24"/>
              </w:rPr>
              <w:t>obrázkoch a kladie medzitým aj otázky</w:t>
            </w:r>
            <w:r w:rsidR="008E0F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využíva frontálny rozhovor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A31093" w:rsidRDefault="00A3109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A31093" w:rsidRPr="00A31093" w:rsidRDefault="00A310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310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4. Fixačná </w:t>
            </w:r>
            <w:r w:rsidR="000213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 diagnostická </w:t>
            </w:r>
            <w:r w:rsidRPr="00A310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fáza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00122E" w:rsidRPr="00FF074B" w:rsidRDefault="000213A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 zopakovanie a upe</w:t>
            </w:r>
            <w:r w:rsidR="00D95006">
              <w:rPr>
                <w:rFonts w:ascii="Times New Roman" w:hAnsi="Times New Roman" w:cs="Times New Roman"/>
                <w:bCs/>
                <w:sz w:val="24"/>
                <w:szCs w:val="24"/>
              </w:rPr>
              <w:t>vnenie nového učiva a prepájania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pojmov má učiteľ v </w:t>
            </w:r>
            <w:r w:rsidR="00615317">
              <w:rPr>
                <w:rFonts w:ascii="Times New Roman" w:hAnsi="Times New Roman" w:cs="Times New Roman"/>
                <w:bCs/>
                <w:sz w:val="24"/>
                <w:szCs w:val="24"/>
              </w:rPr>
              <w:t> Závere prezentácie pre žiakov pripravenú frontálnu akt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>ivitu Uhádni kto som</w:t>
            </w:r>
            <w:r w:rsidR="005851F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(Príloha 4)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>. Na jednotlivých slajdoch prezentácie sú krátke vety, ktoré sa týkajú bunkových štruktúr.</w:t>
            </w:r>
            <w:r w:rsidR="00DD2FE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Potom je situácia naopak, kedy žiak má na tabuli znázornenú bunkovú štruktúru, ktorú musí opísať.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Žiaci </w:t>
            </w:r>
            <w:r w:rsidR="00246361">
              <w:rPr>
                <w:rFonts w:ascii="Times New Roman" w:hAnsi="Times New Roman" w:cs="Times New Roman"/>
                <w:bCs/>
                <w:sz w:val="24"/>
                <w:szCs w:val="24"/>
              </w:rPr>
              <w:t>premýšľajú,</w:t>
            </w:r>
            <w:r w:rsidR="00EA595E">
              <w:rPr>
                <w:rFonts w:ascii="Times New Roman" w:hAnsi="Times New Roman" w:cs="Times New Roman"/>
                <w:bCs/>
                <w:sz w:val="24"/>
                <w:szCs w:val="24"/>
              </w:rPr>
              <w:t> odpovedajú.</w:t>
            </w:r>
            <w:r w:rsidR="0024636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Zároveň učiteľ vyzve žiakov aby dôležité bunkové štruktúry prišli nakresliť a popísať na tabuľu.</w:t>
            </w:r>
          </w:p>
          <w:p w:rsidR="0031083E" w:rsidRDefault="0031083E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E3657" w:rsidRDefault="005E3657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Pochválim žiakov ako na hodine pracovali, </w:t>
            </w:r>
            <w:r w:rsidR="00397050">
              <w:rPr>
                <w:rFonts w:ascii="Times New Roman" w:hAnsi="Times New Roman"/>
                <w:b/>
                <w:bCs/>
                <w:sz w:val="24"/>
                <w:szCs w:val="24"/>
              </w:rPr>
              <w:t>vyzvem, aby sami vybrali najaktívnejších žiakov, ktorých odmením motivačnou známkou a pochvalo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u</w:t>
            </w:r>
            <w:r w:rsidR="00397050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praceme triedu a rozlúčime sa.</w:t>
            </w: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36F" w:rsidRDefault="00B36208" w:rsidP="008B236F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Žiaci pozdravia učiteľa</w:t>
            </w:r>
            <w:r w:rsidR="002F0DA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31083E" w:rsidRDefault="0031083E" w:rsidP="00C469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7C1621" w:rsidRPr="00CB1AE2" w:rsidRDefault="007C1621" w:rsidP="00CB1AE2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si vyberú pásiky viet z obálky a rozložia po lavici. Každá dvojica sa snaží logicky usporiadať text, ktorý začína a končí písmenom X. V hre je viac typov textov, po skončení a správnom vyriešení reťazenia dvojica dostane inú obálku s reťazením.</w:t>
            </w:r>
          </w:p>
          <w:p w:rsidR="007C1621" w:rsidRDefault="007C1621" w:rsidP="00C469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Pr="00EE7CFB" w:rsidRDefault="0014721F" w:rsidP="00EE7CFB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Žiaci </w:t>
            </w:r>
            <w:r w:rsidR="00A92DCA">
              <w:rPr>
                <w:rFonts w:ascii="Times New Roman" w:hAnsi="Times New Roman" w:cs="Times New Roman"/>
                <w:iCs/>
                <w:sz w:val="24"/>
                <w:szCs w:val="24"/>
              </w:rPr>
              <w:t>si dopisujú chýbajúce informácie do pracovného listu, ktorý zároveň slúži ako spoznámkované učivo.</w:t>
            </w:r>
          </w:p>
          <w:p w:rsidR="00EE7CFB" w:rsidRDefault="00EE7CF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 w:rsidP="004A7D77">
            <w:pPr>
              <w:spacing w:line="24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D77" w:rsidRDefault="004A7D77" w:rsidP="004A7D77">
            <w:pPr>
              <w:spacing w:line="240" w:lineRule="auto"/>
              <w:ind w:firstLine="708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3B98" w:rsidRDefault="00653DDD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riešia úlohy, ktoré sú súčasťou prezentácie.</w:t>
            </w:r>
            <w:r w:rsidR="00E41BF4">
              <w:rPr>
                <w:rFonts w:ascii="Times New Roman" w:hAnsi="Times New Roman" w:cs="Times New Roman"/>
                <w:sz w:val="24"/>
                <w:szCs w:val="24"/>
              </w:rPr>
              <w:t xml:space="preserve"> Ako prvé hádajú podľa opisu textu, potom sa situácia mení a žiaci musia organelu na tabuli popísať a stručne charakterizova</w:t>
            </w:r>
            <w:r w:rsidR="00D0515C">
              <w:rPr>
                <w:rFonts w:ascii="Times New Roman" w:hAnsi="Times New Roman" w:cs="Times New Roman"/>
                <w:sz w:val="24"/>
                <w:szCs w:val="24"/>
              </w:rPr>
              <w:t>ť</w:t>
            </w:r>
            <w:r w:rsidR="00E41B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0515C">
              <w:rPr>
                <w:rFonts w:ascii="Times New Roman" w:hAnsi="Times New Roman" w:cs="Times New Roman"/>
                <w:sz w:val="24"/>
                <w:szCs w:val="24"/>
              </w:rPr>
              <w:t xml:space="preserve"> Dôležité organely príde žiak nakresliť a popísať na tabuľu.</w:t>
            </w:r>
          </w:p>
          <w:p w:rsidR="002D132D" w:rsidRDefault="002D132D" w:rsidP="00C8212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E41BF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F34CF" w:rsidRPr="0025276A" w:rsidRDefault="0025276A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276A">
        <w:rPr>
          <w:rFonts w:ascii="Times New Roman" w:hAnsi="Times New Roman" w:cs="Times New Roman"/>
          <w:b/>
          <w:sz w:val="24"/>
          <w:szCs w:val="24"/>
        </w:rPr>
        <w:lastRenderedPageBreak/>
        <w:t>Príloha 1</w:t>
      </w:r>
    </w:p>
    <w:p w:rsidR="0025276A" w:rsidRDefault="0025276A" w:rsidP="002527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Interaktívny pracovný list</w:t>
      </w:r>
    </w:p>
    <w:p w:rsidR="00F6156B" w:rsidRDefault="00F6156B" w:rsidP="00F6156B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ZÁKLADNÉ BUNKOVÉ ŠTRUKTÚRY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10"/>
        </w:rPr>
      </w:pPr>
    </w:p>
    <w:p w:rsidR="00F6156B" w:rsidRDefault="00F6156B" w:rsidP="00F6156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Základný princíp stavby všetkých buniek charakterizuje </w:t>
      </w:r>
      <w:r>
        <w:rPr>
          <w:rFonts w:ascii="Times New Roman" w:hAnsi="Times New Roman" w:cs="Times New Roman"/>
          <w:b/>
          <w:sz w:val="24"/>
        </w:rPr>
        <w:t xml:space="preserve">všeobecná štruktúra bunky. </w:t>
      </w:r>
      <w:r>
        <w:rPr>
          <w:rFonts w:ascii="Times New Roman" w:hAnsi="Times New Roman" w:cs="Times New Roman"/>
          <w:sz w:val="24"/>
        </w:rPr>
        <w:t>Tá je rovnaká pre stavbou jednoduchšie (........................................................... ) aj pre zložitejšie (........................................................................).</w:t>
      </w:r>
    </w:p>
    <w:p w:rsidR="00F6156B" w:rsidRDefault="00F6156B" w:rsidP="00F6156B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-50800</wp:posOffset>
                </wp:positionH>
                <wp:positionV relativeFrom="paragraph">
                  <wp:posOffset>190500</wp:posOffset>
                </wp:positionV>
                <wp:extent cx="5821680" cy="1801495"/>
                <wp:effectExtent l="0" t="0" r="26670" b="27305"/>
                <wp:wrapNone/>
                <wp:docPr id="17" name="Obdĺžni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1680" cy="1801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2FA370DD" id="Obdĺžnik 17" o:spid="_x0000_s1026" style="position:absolute;margin-left:-4pt;margin-top:15pt;width:458.4pt;height:1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" filled="f" strokecolor="black [3213]" strokeweight="1pt"/>
            </w:pict>
          </mc:Fallback>
        </mc:AlternateContent>
      </w:r>
    </w:p>
    <w:p w:rsidR="00F6156B" w:rsidRDefault="00F6156B" w:rsidP="00F6156B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VŠEOBECNÁ ŠTRUKTÚRA BUNKY</w:t>
      </w:r>
    </w:p>
    <w:p w:rsidR="00F6156B" w:rsidRDefault="00F6156B" w:rsidP="00F6156B">
      <w:pPr>
        <w:pStyle w:val="Odsekzoznamu"/>
        <w:numPr>
          <w:ilvl w:val="0"/>
          <w:numId w:val="20"/>
        </w:numPr>
        <w:spacing w:after="16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Bunkové povrchy</w:t>
      </w:r>
    </w:p>
    <w:p w:rsidR="00F6156B" w:rsidRDefault="00F6156B" w:rsidP="00F6156B">
      <w:pPr>
        <w:pStyle w:val="Odsekzoznamu"/>
        <w:numPr>
          <w:ilvl w:val="0"/>
          <w:numId w:val="20"/>
        </w:numPr>
        <w:spacing w:after="16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Cytoplazma</w:t>
      </w:r>
    </w:p>
    <w:p w:rsidR="00F6156B" w:rsidRDefault="00F6156B" w:rsidP="00F6156B">
      <w:pPr>
        <w:pStyle w:val="Odsekzoznamu"/>
        <w:numPr>
          <w:ilvl w:val="0"/>
          <w:numId w:val="20"/>
        </w:numPr>
        <w:spacing w:after="16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Bunkové štruktúry</w:t>
      </w:r>
    </w:p>
    <w:p w:rsidR="00F6156B" w:rsidRDefault="00F6156B" w:rsidP="00F6156B">
      <w:pPr>
        <w:pStyle w:val="Odsekzoznamu"/>
        <w:numPr>
          <w:ilvl w:val="0"/>
          <w:numId w:val="20"/>
        </w:numPr>
        <w:spacing w:after="160" w:line="360" w:lineRule="auto"/>
        <w:jc w:val="both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Neživé súčasti bunky (....................................................................................)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sz w:val="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BIOLOGICKÉ MEMBRÁNY – BIOMEMBRÁNY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súčasť bunkových štruktúr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tvorená ............vrstvou ..................................................... a .......................................................................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zväčšuje povrch bunkových štruktúr a umožňuje priebeh rôznych fyziologických procesov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BUNKOVÉ POVRCHY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oddeľujú bunku od ......................................................................... prostredia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zabezpečujú mechanickú ................................................................. bunky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regulujú výmenu látok medzi ............................................................ a 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A) Bunková stena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-</w:t>
      </w:r>
      <w:r>
        <w:rPr>
          <w:rFonts w:ascii="Times New Roman" w:hAnsi="Times New Roman" w:cs="Times New Roman"/>
          <w:sz w:val="24"/>
        </w:rPr>
        <w:t xml:space="preserve"> typická štruktúra ........................................................................... buniek, húb a prokaryotických buniek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hlavnou funkciou je ..............................................................................................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udržiava 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b/>
          <w:sz w:val="24"/>
          <w:u w:val="single"/>
        </w:rPr>
        <w:t>je/nie je</w:t>
      </w:r>
      <w:r>
        <w:rPr>
          <w:rFonts w:ascii="Times New Roman" w:hAnsi="Times New Roman" w:cs="Times New Roman"/>
          <w:sz w:val="24"/>
        </w:rPr>
        <w:t xml:space="preserve"> priepustná (...........................................................................) pre vodu a v nej rozpustené látky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bunky húb spevňuje polysacharid ........................................., u rastlín je to ...................................., pektíny a lignín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B) Cytoplazmatická membrána (............................................................................)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>
        <w:rPr>
          <w:rFonts w:ascii="Times New Roman" w:hAnsi="Times New Roman" w:cs="Times New Roman"/>
          <w:b/>
          <w:sz w:val="24"/>
          <w:u w:val="single"/>
        </w:rPr>
        <w:t>je/nie je</w:t>
      </w:r>
      <w:r>
        <w:rPr>
          <w:rFonts w:ascii="Times New Roman" w:hAnsi="Times New Roman" w:cs="Times New Roman"/>
          <w:sz w:val="24"/>
        </w:rPr>
        <w:t xml:space="preserve"> typická polopriepustná (...................................................................................................)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reguluje ................................................. a ............................................. látok v bunkách rastlín, živočíchov aj húb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- membrána živočíšnych buniek oddeľuje bunku od ........................................................................... prostredia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CYTOPLAZMA (........................................................)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koloidná sústava .......................................... a .................................................................. látok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tvorí vhodné prostredie pre bunkové štruktúry, podobné zloženie ako morská voda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5016500</wp:posOffset>
            </wp:positionH>
            <wp:positionV relativeFrom="paragraph">
              <wp:posOffset>115570</wp:posOffset>
            </wp:positionV>
            <wp:extent cx="1927860" cy="1575435"/>
            <wp:effectExtent l="0" t="0" r="0" b="5715"/>
            <wp:wrapNone/>
            <wp:docPr id="16" name="Obrázok 16" descr="https://fzsp.truni.sk/sites/default/files/dokumenty/e-kniznica/e-ucebnice/Tajomstvbunky-I_frameset%20-%20EPSTRUNI%20%28HTML%29/data/media/TB1/j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https://fzsp.truni.sk/sites/default/files/dokumenty/e-kniznica/e-ucebnice/Tajomstvbunky-I_frameset%20-%20EPSTRUNI%20%28HTML%29/data/media/TB1/j1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57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BUNKOVÉ ŠTRUKTÚRY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A) MEMBRÁNOVÉ ŠTRUKTÚRY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1. Bunkové jadro (................................................................................................)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obsahuje kompletnú ............................................................. informáciu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riadiace, koordinačné a reprodukčné centrum bunky!!!!!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jadro od cytoplazmy oddeľuje ...................................................................................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táto membrána má jadrové póry, cez ktoré prechádzajú informácie z jadra do cytoplazmy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vnútro jadra tvorí .............................................., z ktorého sa formujú 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5092700</wp:posOffset>
            </wp:positionH>
            <wp:positionV relativeFrom="paragraph">
              <wp:posOffset>6985</wp:posOffset>
            </wp:positionV>
            <wp:extent cx="1668780" cy="1760855"/>
            <wp:effectExtent l="0" t="0" r="7620" b="0"/>
            <wp:wrapNone/>
            <wp:docPr id="13" name="Obrázok 13" descr="mitochond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tochondr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76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Stavba: JADROVÝ OBAL=....................................................................................,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OBSAH JADRA=.......................................................................................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1A. Jadierko (.......................................................)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nie je stálou štruktúrou jadra!!!!!! – zaniká na začiatku delenia bunky,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je miestom syntézy ribozómovej RNA 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 Mitochondrie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energetická továreň bunky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metabolicko-respiračné centrum bunky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-stavba – vonkajšia membrána, vnútorná membrána vytvára záhyby=............................, hmota vo vnútri=.................... 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 Plastidy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typická štruktúra ................................................................... buniek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plastidy delíme na: ................................................, .................................................., ......................................................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najaktívnejšie sú ................................................ , ktoré majú bohatý membránový systém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v ................................... (mechúrikoch) sa slnečná energia mení pomocou zeleného farbiva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............................................. a žltooranžových farbív................................................................ na energiu chemických väzieb a uvoľňuje sa kyslík ........., ktorý dýchame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................................................ nemajú chlorofyly, sú bohaté na pigmenty napr. 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tieto farbivá spôsobujú oranžové a červené sfarbenie plodov, kvetov, starnúcich listov a pod.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................................................. nemajú pigmenty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- najčastejšie sa tu vyskytujú ..........................................., ktoré obsahujú škrobové zrná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vyskytujú sa v zásobných orgánoch rastliny (.............................), v klíčnych listoch a pod.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3479071</wp:posOffset>
                </wp:positionH>
                <wp:positionV relativeFrom="paragraph">
                  <wp:posOffset>66348</wp:posOffset>
                </wp:positionV>
                <wp:extent cx="2971800" cy="388620"/>
                <wp:effectExtent l="0" t="0" r="19050" b="11430"/>
                <wp:wrapNone/>
                <wp:docPr id="9" name="Zaoblený obdĺžni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10D974DF" id="Zaoblený obdĺžnik 9" o:spid="_x0000_s1026" style="position:absolute;margin-left:273.95pt;margin-top:5.2pt;width:234pt;height:30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" fillcolor="white [3212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1160780</wp:posOffset>
                </wp:positionH>
                <wp:positionV relativeFrom="paragraph">
                  <wp:posOffset>99695</wp:posOffset>
                </wp:positionV>
                <wp:extent cx="2156460" cy="388620"/>
                <wp:effectExtent l="0" t="0" r="15240" b="11430"/>
                <wp:wrapNone/>
                <wp:docPr id="7" name="Zaoblený obdĺžni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649AA9FA" id="Zaoblený obdĺžnik 7" o:spid="_x0000_s1026" style="position:absolute;margin-left:91.4pt;margin-top:7.85pt;width:169.8pt;height:3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" fillcolor="white [3212]" strokecolor="#1f3763 [1604]" strokeweight="1pt">
                <v:stroke joinstyle="miter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</w:rPr>
        <w:t>-stavba:</w:t>
      </w:r>
    </w:p>
    <w:p w:rsidR="00F6156B" w:rsidRDefault="007342BF" w:rsidP="00F6156B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4085911</wp:posOffset>
                </wp:positionH>
                <wp:positionV relativeFrom="paragraph">
                  <wp:posOffset>240665</wp:posOffset>
                </wp:positionV>
                <wp:extent cx="2560320" cy="388620"/>
                <wp:effectExtent l="0" t="0" r="11430" b="11430"/>
                <wp:wrapNone/>
                <wp:docPr id="8" name="Zaoblený obdĺžni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032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38B23A91" id="Zaoblený obdĺžnik 8" o:spid="_x0000_s1026" style="position:absolute;margin-left:321.75pt;margin-top:18.95pt;width:201.6pt;height:30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565785</wp:posOffset>
                </wp:positionH>
                <wp:positionV relativeFrom="paragraph">
                  <wp:posOffset>406400</wp:posOffset>
                </wp:positionV>
                <wp:extent cx="2156460" cy="388620"/>
                <wp:effectExtent l="0" t="0" r="15240" b="11430"/>
                <wp:wrapNone/>
                <wp:docPr id="6" name="Zaoblený 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551B25D4" id="Zaoblený obdĺžnik 6" o:spid="_x0000_s1026" style="position:absolute;margin-left:44.55pt;margin-top:32pt;width:169.8pt;height:3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989965</wp:posOffset>
                </wp:positionH>
                <wp:positionV relativeFrom="paragraph">
                  <wp:posOffset>1327150</wp:posOffset>
                </wp:positionV>
                <wp:extent cx="2156460" cy="388620"/>
                <wp:effectExtent l="0" t="0" r="15240" b="11430"/>
                <wp:wrapNone/>
                <wp:docPr id="10" name="Zaoblený 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1C4FE94B" id="Zaoblený obdĺžnik 10" o:spid="_x0000_s1026" style="position:absolute;margin-left:77.95pt;margin-top:104.5pt;width:169.8pt;height:3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3991610</wp:posOffset>
                </wp:positionH>
                <wp:positionV relativeFrom="paragraph">
                  <wp:posOffset>988695</wp:posOffset>
                </wp:positionV>
                <wp:extent cx="234315" cy="205740"/>
                <wp:effectExtent l="0" t="19050" r="32385" b="22860"/>
                <wp:wrapNone/>
                <wp:docPr id="14" name="Šípka doprav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90929">
                          <a:off x="0" y="0"/>
                          <a:ext cx="234315" cy="2057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2FE9AFF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Šípka doprava 14" o:spid="_x0000_s1026" type="#_x0000_t13" style="position:absolute;margin-left:314.3pt;margin-top:77.85pt;width:18.45pt;height:16.2pt;rotation:-9731081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" adj="12117" fillcolor="#4472c4 [3204]" strokecolor="#1f3763 [1604]" strokeweight="1pt"/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3169285</wp:posOffset>
                </wp:positionH>
                <wp:positionV relativeFrom="paragraph">
                  <wp:posOffset>1160780</wp:posOffset>
                </wp:positionV>
                <wp:extent cx="177165" cy="157480"/>
                <wp:effectExtent l="28893" t="0" r="4127" b="23178"/>
                <wp:wrapNone/>
                <wp:docPr id="12" name="Šípka doprav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742786">
                          <a:off x="0" y="0"/>
                          <a:ext cx="176530" cy="1574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3931BA5B" id="Šípka doprava 12" o:spid="_x0000_s1026" type="#_x0000_t13" style="position:absolute;margin-left:249.55pt;margin-top:91.4pt;width:13.95pt;height:12.4pt;rotation:-3120840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" adj="11965" fillcolor="#4472c4 [3204]" strokecolor="#1f3763 [1604]" strokeweight="1pt"/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3294380</wp:posOffset>
                </wp:positionH>
                <wp:positionV relativeFrom="paragraph">
                  <wp:posOffset>1028065</wp:posOffset>
                </wp:positionV>
                <wp:extent cx="320040" cy="213360"/>
                <wp:effectExtent l="0" t="0" r="22860" b="15240"/>
                <wp:wrapNone/>
                <wp:docPr id="15" name="Ová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40" cy="21336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oval w14:anchorId="7867BE52" id="Ovál 15" o:spid="_x0000_s1026" style="position:absolute;margin-left:259.4pt;margin-top:80.95pt;width:25.2pt;height:16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" filled="f" strokecolor="#1f3763 [1604]" strokeweight="1pt">
                <v:stroke joinstyle="miter"/>
              </v:oval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4155440</wp:posOffset>
                </wp:positionH>
                <wp:positionV relativeFrom="paragraph">
                  <wp:posOffset>1119505</wp:posOffset>
                </wp:positionV>
                <wp:extent cx="2156460" cy="388620"/>
                <wp:effectExtent l="0" t="0" r="15240" b="11430"/>
                <wp:wrapNone/>
                <wp:docPr id="11" name="Zaoblený 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3886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15373DAF" id="Zaoblený obdĺžnik 11" o:spid="_x0000_s1026" style="position:absolute;margin-left:327.2pt;margin-top:88.15pt;width:169.8pt;height:30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w:drawing>
          <wp:inline distT="0" distB="0" distL="0" distR="0">
            <wp:extent cx="2580005" cy="1647825"/>
            <wp:effectExtent l="0" t="0" r="0" b="9525"/>
            <wp:docPr id="4" name="Obrázok 4" descr="Plant Cells, Chloroplasts, Cell Walls | Learn Science at Sci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lant Cells, Chloroplasts, Cell Walls | Learn Science at Scitabl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8000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 Endoplazmatické retikulum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sieť kanálikov ohraničených biologickými membránami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rozlišujeme ...................................................... a ............................................................ formu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 forma obsahuje zrniečkovité útvary (..................................) – syntéza bielkovín!!!!!!!!!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ribozómy </w:t>
      </w:r>
      <w:r>
        <w:rPr>
          <w:rFonts w:ascii="Times New Roman" w:hAnsi="Times New Roman" w:cs="Times New Roman"/>
          <w:b/>
          <w:sz w:val="24"/>
          <w:u w:val="single"/>
        </w:rPr>
        <w:t>majú/nemajú</w:t>
      </w:r>
      <w:r>
        <w:rPr>
          <w:rFonts w:ascii="Times New Roman" w:hAnsi="Times New Roman" w:cs="Times New Roman"/>
          <w:sz w:val="24"/>
        </w:rPr>
        <w:t xml:space="preserve"> biomembránu, vyskytujú sa aj voľne v cytoplazme, sú to nukleoproteínové častice(B+RNA)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-najviac ribozómov je v mladých bunkách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 forma je bez ribozómov a zúčastňuje sa na syntéze lipidov a vitamínu D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5. Golgiho aparát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systém vezikúl a sploštených váčkov – v hromadách vytvárajú diktyozómy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nachádza sa v blízkosti jadra a endoplazmatického retikula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syntetická a sekrečná funkcia!!!!!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6. Vakuola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typická štruktúra .................................................................................... buniek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zásobáreň chemických látok rozpustených v 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udržuje vnútorný tlak 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zúčastňuje sa aj na rozkladných procesoch</w:t>
      </w:r>
    </w:p>
    <w:p w:rsidR="007342BF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-mladé bunky majú veľa malých vakuol a staršie 1 veľkú, ktorá vzniká ich spojením – vtedy vytlačí jadro na okraj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Stavba: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na povrchu je membrána=tonoplast, vnútro tvorí bunková šťava – sú tu napr. kryštáliky šťavelanu vápenatého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7. Lyzozómy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štruktúry </w:t>
      </w:r>
      <w:r>
        <w:rPr>
          <w:rFonts w:ascii="Times New Roman" w:hAnsi="Times New Roman" w:cs="Times New Roman"/>
          <w:b/>
          <w:sz w:val="24"/>
          <w:u w:val="single"/>
        </w:rPr>
        <w:t>rastlinných/živočíšnych</w:t>
      </w:r>
      <w:r w:rsidR="00793CDF">
        <w:rPr>
          <w:rFonts w:ascii="Times New Roman" w:hAnsi="Times New Roman" w:cs="Times New Roman"/>
          <w:sz w:val="24"/>
        </w:rPr>
        <w:t xml:space="preserve"> buniek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- obsahujú .............................................. </w:t>
      </w:r>
      <w:r>
        <w:rPr>
          <w:rFonts w:ascii="Times New Roman" w:hAnsi="Times New Roman" w:cs="Times New Roman"/>
          <w:b/>
          <w:sz w:val="24"/>
        </w:rPr>
        <w:t>enzýmy</w:t>
      </w:r>
      <w:r>
        <w:rPr>
          <w:rFonts w:ascii="Times New Roman" w:hAnsi="Times New Roman" w:cs="Times New Roman"/>
          <w:sz w:val="24"/>
        </w:rPr>
        <w:t>, ktoré sa podieľajú na vnútrobunkovom trávení, rozklade látok či nepotrebných častí bunky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B) FIBRILÁRNE ŠTRUKTÚRY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Funkcie: </w:t>
      </w:r>
    </w:p>
    <w:p w:rsidR="00F6156B" w:rsidRDefault="00F6156B" w:rsidP="00F6156B">
      <w:pPr>
        <w:pStyle w:val="Odsekzoznamu"/>
        <w:numPr>
          <w:ilvl w:val="0"/>
          <w:numId w:val="21"/>
        </w:numPr>
        <w:spacing w:after="160" w:line="256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.............................................................. – mechanizmus pohybu bunky</w:t>
      </w:r>
    </w:p>
    <w:p w:rsidR="00F6156B" w:rsidRDefault="00F6156B" w:rsidP="00F6156B">
      <w:pPr>
        <w:pStyle w:val="Odsekzoznamu"/>
        <w:numPr>
          <w:ilvl w:val="0"/>
          <w:numId w:val="21"/>
        </w:numPr>
        <w:spacing w:after="160" w:line="256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mechanická – udržuje tvar bunky</w:t>
      </w:r>
    </w:p>
    <w:p w:rsidR="00F6156B" w:rsidRDefault="00F6156B" w:rsidP="00F6156B">
      <w:pPr>
        <w:pStyle w:val="Odsekzoznamu"/>
        <w:numPr>
          <w:ilvl w:val="0"/>
          <w:numId w:val="21"/>
        </w:numPr>
        <w:spacing w:after="160" w:line="256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oporná – priestorov rozmiestnenie bunkových štruktúr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netvorí ich biomembrána ale vláknité (...................................................................) štruktúry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1. Cytoskelet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tvorí pružná </w:t>
      </w:r>
      <w:r>
        <w:rPr>
          <w:rFonts w:ascii="Times New Roman" w:hAnsi="Times New Roman" w:cs="Times New Roman"/>
          <w:b/>
          <w:sz w:val="24"/>
        </w:rPr>
        <w:t xml:space="preserve">kostra </w:t>
      </w:r>
      <w:r>
        <w:rPr>
          <w:rFonts w:ascii="Times New Roman" w:hAnsi="Times New Roman" w:cs="Times New Roman"/>
          <w:sz w:val="24"/>
        </w:rPr>
        <w:t>zložená z vláken (.........................................) a trubicových útvarov (........................................)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Patria tu: mikrotubuly, mikrofilamenty a intermediárne filamenty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b/>
          <w:sz w:val="24"/>
        </w:rPr>
        <w:t>Mikrotubuly:</w:t>
      </w:r>
      <w:r>
        <w:rPr>
          <w:rFonts w:ascii="Times New Roman" w:hAnsi="Times New Roman" w:cs="Times New Roman"/>
          <w:sz w:val="24"/>
        </w:rPr>
        <w:t xml:space="preserve"> súčasť deliaceho vretienka, bičíkov a bŕv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b/>
          <w:sz w:val="24"/>
        </w:rPr>
        <w:t>Mikrofilamenty:</w:t>
      </w:r>
      <w:r>
        <w:rPr>
          <w:rFonts w:ascii="Times New Roman" w:hAnsi="Times New Roman" w:cs="Times New Roman"/>
          <w:sz w:val="24"/>
        </w:rPr>
        <w:t xml:space="preserve"> realizujú pohyb bunky skracovaním a naťahovaním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</w:t>
      </w:r>
      <w:r>
        <w:rPr>
          <w:rFonts w:ascii="Times New Roman" w:hAnsi="Times New Roman" w:cs="Times New Roman"/>
          <w:b/>
          <w:sz w:val="24"/>
        </w:rPr>
        <w:t>Intermediárne filamenty:</w:t>
      </w:r>
      <w:r>
        <w:rPr>
          <w:rFonts w:ascii="Times New Roman" w:hAnsi="Times New Roman" w:cs="Times New Roman"/>
          <w:sz w:val="24"/>
        </w:rPr>
        <w:t xml:space="preserve"> spevňujú, sú odolné voči ťahu a tlaku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2. Mitotický aparát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podieľa sa na presnom rozdelení chromozómov do ....................................... buniek počas bunkového delenia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základom je: pár .................................., astrosféra a 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3. Chromozómy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nukleoproteínové štruktúry ..........................................., v ktorých je uložená .......................................... informácia 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zoskupenie DNA a bielkovín nazývame ........................................................................................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NEŽIVÉ SÚČASTI BUNIEK - INKLÚZIE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štruktúry rozmanitých tvarov aj funkcií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............................................................................. látky alebo sekréty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hromadia sa ako .......................................................................... útvary, tukové kvapôčky</w:t>
      </w:r>
    </w:p>
    <w:p w:rsidR="00F6156B" w:rsidRDefault="00F6156B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spravidla  </w:t>
      </w:r>
      <w:r>
        <w:rPr>
          <w:rFonts w:ascii="Times New Roman" w:hAnsi="Times New Roman" w:cs="Times New Roman"/>
          <w:b/>
          <w:sz w:val="24"/>
          <w:u w:val="single"/>
        </w:rPr>
        <w:t>sú/nie sú</w:t>
      </w:r>
      <w:r>
        <w:rPr>
          <w:rFonts w:ascii="Times New Roman" w:hAnsi="Times New Roman" w:cs="Times New Roman"/>
          <w:sz w:val="24"/>
        </w:rPr>
        <w:t xml:space="preserve"> metabolicky aktívne</w:t>
      </w: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793CDF" w:rsidRDefault="00793CDF" w:rsidP="00F6156B">
      <w:pPr>
        <w:jc w:val="both"/>
        <w:rPr>
          <w:rFonts w:ascii="Times New Roman" w:hAnsi="Times New Roman" w:cs="Times New Roman"/>
          <w:sz w:val="24"/>
        </w:rPr>
      </w:pPr>
    </w:p>
    <w:p w:rsidR="00F6156B" w:rsidRDefault="00793CDF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5397598</wp:posOffset>
                </wp:positionH>
                <wp:positionV relativeFrom="paragraph">
                  <wp:posOffset>241349</wp:posOffset>
                </wp:positionV>
                <wp:extent cx="1572260" cy="373380"/>
                <wp:effectExtent l="0" t="0" r="27940" b="26670"/>
                <wp:wrapNone/>
                <wp:docPr id="22" name="Zaoblený obdĺžnik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226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064A6403" id="Zaoblený obdĺžnik 22" o:spid="_x0000_s1026" style="position:absolute;margin-left:425pt;margin-top:19pt;width:123.8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" fillcolor="white [3212]" strokecolor="#1f3763 [1604]" strokeweight="1pt">
                <v:stroke joinstyle="miter"/>
              </v:roundrect>
            </w:pict>
          </mc:Fallback>
        </mc:AlternateContent>
      </w:r>
      <w:r>
        <w:rPr>
          <w:noProof/>
          <w:lang w:eastAsia="sk-SK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3918439</wp:posOffset>
            </wp:positionH>
            <wp:positionV relativeFrom="paragraph">
              <wp:posOffset>291855</wp:posOffset>
            </wp:positionV>
            <wp:extent cx="1927860" cy="1575435"/>
            <wp:effectExtent l="0" t="0" r="0" b="5715"/>
            <wp:wrapNone/>
            <wp:docPr id="5" name="Obrázok 5" descr="https://fzsp.truni.sk/sites/default/files/dokumenty/e-kniznica/e-ucebnice/Tajomstvbunky-I_frameset%20-%20EPSTRUNI%20%28HTML%29/data/media/TB1/j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7" descr="https://fzsp.truni.sk/sites/default/files/dokumenty/e-kniznica/e-ucebnice/Tajomstvbunky-I_frameset%20-%20EPSTRUNI%20%28HTML%29/data/media/TB1/j1_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157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4067810</wp:posOffset>
                </wp:positionH>
                <wp:positionV relativeFrom="paragraph">
                  <wp:posOffset>165735</wp:posOffset>
                </wp:positionV>
                <wp:extent cx="1333500" cy="373380"/>
                <wp:effectExtent l="0" t="0" r="19050" b="26670"/>
                <wp:wrapNone/>
                <wp:docPr id="23" name="Zaoblený obdĺžni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1D50B8C4" id="Zaoblený obdĺžnik 23" o:spid="_x0000_s1026" style="position:absolute;margin-left:320.3pt;margin-top:13.05pt;width:105pt;height:29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1558290</wp:posOffset>
                </wp:positionH>
                <wp:positionV relativeFrom="paragraph">
                  <wp:posOffset>243205</wp:posOffset>
                </wp:positionV>
                <wp:extent cx="2423160" cy="373380"/>
                <wp:effectExtent l="0" t="0" r="15240" b="26670"/>
                <wp:wrapNone/>
                <wp:docPr id="18" name="Zaoblený 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08178ECB" id="Zaoblený obdĺžnik 18" o:spid="_x0000_s1026" style="position:absolute;margin-left:122.7pt;margin-top:19.15pt;width:190.8pt;height:2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rFonts w:ascii="Times New Roman" w:hAnsi="Times New Roman" w:cs="Times New Roman"/>
          <w:sz w:val="24"/>
        </w:rPr>
        <w:t>Popíšte stavbu organel, organelu pomenujte slovensky aj odborne:</w:t>
      </w:r>
    </w:p>
    <w:p w:rsidR="00F6156B" w:rsidRDefault="00793CDF" w:rsidP="00F6156B">
      <w:pPr>
        <w:jc w:val="both"/>
        <w:rPr>
          <w:rFonts w:ascii="Times New Roman" w:hAnsi="Times New Roman" w:cs="Times New Roman"/>
          <w:sz w:val="24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5246077</wp:posOffset>
                </wp:positionH>
                <wp:positionV relativeFrom="paragraph">
                  <wp:posOffset>1285875</wp:posOffset>
                </wp:positionV>
                <wp:extent cx="1663700" cy="373380"/>
                <wp:effectExtent l="0" t="0" r="12700" b="26670"/>
                <wp:wrapNone/>
                <wp:docPr id="24" name="Zaoblený obdĺžnik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30A006C5" id="Zaoblený obdĺžnik 24" o:spid="_x0000_s1026" style="position:absolute;margin-left:413.1pt;margin-top:101.25pt;width:131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5562014</wp:posOffset>
                </wp:positionH>
                <wp:positionV relativeFrom="paragraph">
                  <wp:posOffset>318526</wp:posOffset>
                </wp:positionV>
                <wp:extent cx="1438910" cy="558800"/>
                <wp:effectExtent l="0" t="0" r="27940" b="12700"/>
                <wp:wrapNone/>
                <wp:docPr id="26" name="Zaoblený obdĺžni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910" cy="55880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517115B0" id="Zaoblený obdĺžnik 26" o:spid="_x0000_s1026" style="position:absolute;margin-left:437.95pt;margin-top:25.1pt;width:113.3pt;height:4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1468755</wp:posOffset>
                </wp:positionV>
                <wp:extent cx="2235200" cy="373380"/>
                <wp:effectExtent l="0" t="0" r="12700" b="26670"/>
                <wp:wrapNone/>
                <wp:docPr id="25" name="Zaoblený obdĺžni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520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440FC83F" id="Zaoblený obdĺžnik 25" o:spid="_x0000_s1026" style="position:absolute;margin-left:199.8pt;margin-top:115.65pt;width:176pt;height:29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1289050</wp:posOffset>
                </wp:positionV>
                <wp:extent cx="1136650" cy="373380"/>
                <wp:effectExtent l="0" t="0" r="25400" b="26670"/>
                <wp:wrapNone/>
                <wp:docPr id="20" name="Zaoblený obdĺžni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0560EEE4" id="Zaoblený obdĺžnik 20" o:spid="_x0000_s1026" style="position:absolute;margin-left:13.8pt;margin-top:101.5pt;width:89.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878205</wp:posOffset>
                </wp:positionV>
                <wp:extent cx="869950" cy="373380"/>
                <wp:effectExtent l="0" t="0" r="25400" b="26670"/>
                <wp:wrapNone/>
                <wp:docPr id="21" name="Zaoblený obdĺžni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0D1421B0" id="Zaoblený obdĺžnik 21" o:spid="_x0000_s1026" style="position:absolute;margin-left:8.3pt;margin-top:69.15pt;width:68.5pt;height:2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1899920</wp:posOffset>
                </wp:positionH>
                <wp:positionV relativeFrom="paragraph">
                  <wp:posOffset>325755</wp:posOffset>
                </wp:positionV>
                <wp:extent cx="2164080" cy="373380"/>
                <wp:effectExtent l="0" t="0" r="26670" b="26670"/>
                <wp:wrapNone/>
                <wp:docPr id="19" name="Zaoblený obdĺžnik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3733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oundrect w14:anchorId="37DD158A" id="Zaoblený obdĺžnik 19" o:spid="_x0000_s1026" style="position:absolute;margin-left:149.6pt;margin-top:25.65pt;width:170.4pt;height:29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" fillcolor="white [3212]" strokecolor="#1f3763 [1604]" strokeweight="1pt">
                <v:stroke joinstyle="miter"/>
              </v:roundrect>
            </w:pict>
          </mc:Fallback>
        </mc:AlternateContent>
      </w:r>
      <w:r w:rsidR="00F6156B">
        <w:rPr>
          <w:rFonts w:ascii="Times New Roman" w:hAnsi="Times New Roman" w:cs="Times New Roman"/>
          <w:sz w:val="24"/>
        </w:rPr>
        <w:t xml:space="preserve">                 </w:t>
      </w:r>
      <w:r w:rsidR="00F6156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>
            <wp:extent cx="1711325" cy="1656715"/>
            <wp:effectExtent l="0" t="0" r="3175" b="635"/>
            <wp:docPr id="3" name="Obrázok 3" descr="mitochond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tochondri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6B" w:rsidRDefault="00F6156B" w:rsidP="00F6156B">
      <w:pPr>
        <w:rPr>
          <w:rFonts w:ascii="Times New Roman" w:hAnsi="Times New Roman" w:cs="Times New Roman"/>
          <w:sz w:val="24"/>
        </w:rPr>
      </w:pPr>
    </w:p>
    <w:p w:rsidR="00793CDF" w:rsidRDefault="00F6156B" w:rsidP="00F615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_________________________</w:t>
      </w:r>
      <w:r w:rsidR="00793CDF">
        <w:rPr>
          <w:rFonts w:ascii="Times New Roman" w:hAnsi="Times New Roman" w:cs="Times New Roman"/>
          <w:sz w:val="24"/>
        </w:rPr>
        <w:t xml:space="preserve">_____________               </w:t>
      </w:r>
    </w:p>
    <w:p w:rsidR="00F6156B" w:rsidRDefault="00793CDF" w:rsidP="00F6156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                                                                </w:t>
      </w:r>
      <w:r w:rsidR="00F6156B">
        <w:rPr>
          <w:rFonts w:ascii="Times New Roman" w:hAnsi="Times New Roman" w:cs="Times New Roman"/>
          <w:sz w:val="24"/>
        </w:rPr>
        <w:t>______________________________________________</w:t>
      </w:r>
    </w:p>
    <w:p w:rsidR="00F6156B" w:rsidRDefault="00F6156B" w:rsidP="00F6156B">
      <w:pPr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>
            <wp:extent cx="5196840" cy="1656715"/>
            <wp:effectExtent l="0" t="0" r="3810" b="63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28" t="41856" r="20546" b="27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56B" w:rsidRDefault="00F6156B" w:rsidP="00F6156B">
      <w:pPr>
        <w:jc w:val="center"/>
        <w:rPr>
          <w:rFonts w:ascii="Times New Roman" w:hAnsi="Times New Roman" w:cs="Times New Roman"/>
          <w:sz w:val="24"/>
        </w:rPr>
      </w:pPr>
    </w:p>
    <w:p w:rsidR="00F6156B" w:rsidRDefault="00F6156B" w:rsidP="00F6156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_________________________________________________________</w:t>
      </w: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Default="00AF34C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342BF" w:rsidRDefault="007342BF" w:rsidP="002D5C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AF34CF" w:rsidRPr="00AF34CF" w:rsidRDefault="00AF34CF" w:rsidP="00AF34C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F34CF">
        <w:rPr>
          <w:rFonts w:ascii="Times New Roman" w:hAnsi="Times New Roman" w:cs="Times New Roman"/>
          <w:b/>
          <w:sz w:val="24"/>
          <w:szCs w:val="24"/>
        </w:rPr>
        <w:lastRenderedPageBreak/>
        <w:t>Príloha 2</w:t>
      </w:r>
    </w:p>
    <w:p w:rsidR="00AF34CF" w:rsidRDefault="00AF34CF" w:rsidP="00AF34C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Reťazenie</w:t>
      </w:r>
    </w:p>
    <w:p w:rsidR="00DF36F7" w:rsidRDefault="00DF36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11483" w:type="dxa"/>
        <w:tblInd w:w="-431" w:type="dxa"/>
        <w:tblLook w:val="04A0" w:firstRow="1" w:lastRow="0" w:firstColumn="1" w:lastColumn="0" w:noHBand="0" w:noVBand="1"/>
      </w:tblPr>
      <w:tblGrid>
        <w:gridCol w:w="4537"/>
        <w:gridCol w:w="6946"/>
      </w:tblGrid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653DDD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4CF">
              <w:rPr>
                <w:rFonts w:ascii="Times New Roman" w:hAnsi="Times New Roman" w:cs="Times New Roman"/>
                <w:sz w:val="28"/>
                <w:szCs w:val="24"/>
              </w:rPr>
              <w:t>X</w:t>
            </w:r>
          </w:p>
        </w:tc>
        <w:tc>
          <w:tcPr>
            <w:tcW w:w="6946" w:type="dxa"/>
          </w:tcPr>
          <w:p w:rsidR="00653DDD" w:rsidRPr="00AF34CF" w:rsidRDefault="00AC566E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Proteíny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AC566E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sú makromolekulové látky zložené z AMK.</w:t>
            </w:r>
          </w:p>
        </w:tc>
        <w:tc>
          <w:tcPr>
            <w:tcW w:w="6946" w:type="dxa"/>
          </w:tcPr>
          <w:p w:rsidR="00653DDD" w:rsidRPr="00AF34CF" w:rsidRDefault="006A11B2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Bielkoviny sa podľa tvaru molekúl delia na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7111FA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fibrilárne a globulárne bielkoviny.</w:t>
            </w:r>
          </w:p>
        </w:tc>
        <w:tc>
          <w:tcPr>
            <w:tcW w:w="6946" w:type="dxa"/>
          </w:tcPr>
          <w:p w:rsidR="00653DDD" w:rsidRPr="00AF34CF" w:rsidRDefault="007111FA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Chemické prvky, nevyhnutné pre organizmus nazývame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9724C9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Biogénne prvky.</w:t>
            </w:r>
          </w:p>
        </w:tc>
        <w:tc>
          <w:tcPr>
            <w:tcW w:w="6946" w:type="dxa"/>
          </w:tcPr>
          <w:p w:rsidR="00653DDD" w:rsidRPr="00AF34CF" w:rsidRDefault="00A854CD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Najdôležitejšou anorganickou zlúčeninou každej bunky je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A854CD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voda.</w:t>
            </w:r>
          </w:p>
        </w:tc>
        <w:tc>
          <w:tcPr>
            <w:tcW w:w="6946" w:type="dxa"/>
          </w:tcPr>
          <w:p w:rsidR="00653DDD" w:rsidRPr="00AF34CF" w:rsidRDefault="00A854CD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Základnou, štruktúrnou a funkčnou jednotkou organizmu je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6D4D2B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</w:t>
            </w:r>
            <w:r w:rsidR="00A854CD">
              <w:rPr>
                <w:rFonts w:ascii="Times New Roman" w:hAnsi="Times New Roman" w:cs="Times New Roman"/>
                <w:sz w:val="28"/>
                <w:szCs w:val="24"/>
              </w:rPr>
              <w:t>unka = cellula</w:t>
            </w:r>
            <w:r w:rsidR="00FF4BBC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6946" w:type="dxa"/>
          </w:tcPr>
          <w:p w:rsidR="00653DDD" w:rsidRPr="00AF34CF" w:rsidRDefault="00FF4BB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Nukleové kyseliny sú makromolekulové látky zložené z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FF4BB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nukleotidov.</w:t>
            </w:r>
          </w:p>
        </w:tc>
        <w:tc>
          <w:tcPr>
            <w:tcW w:w="6946" w:type="dxa"/>
          </w:tcPr>
          <w:p w:rsidR="00653DDD" w:rsidRPr="00AF34CF" w:rsidRDefault="00FF4BB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Hlavnou funkciou sacharidov je</w:t>
            </w:r>
          </w:p>
        </w:tc>
      </w:tr>
      <w:tr w:rsidR="00653DDD" w:rsidTr="00A854CD">
        <w:trPr>
          <w:trHeight w:val="514"/>
        </w:trPr>
        <w:tc>
          <w:tcPr>
            <w:tcW w:w="4537" w:type="dxa"/>
          </w:tcPr>
          <w:p w:rsidR="00653DDD" w:rsidRPr="00AF34CF" w:rsidRDefault="00FF4BB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okamžitý zdroj energie.</w:t>
            </w:r>
          </w:p>
        </w:tc>
        <w:tc>
          <w:tcPr>
            <w:tcW w:w="6946" w:type="dxa"/>
          </w:tcPr>
          <w:p w:rsidR="00653DDD" w:rsidRPr="00AF34CF" w:rsidRDefault="0052041B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Zásobnou látkou rastlín je</w:t>
            </w:r>
          </w:p>
        </w:tc>
      </w:tr>
      <w:tr w:rsidR="005043B0" w:rsidTr="00A854CD">
        <w:trPr>
          <w:trHeight w:val="514"/>
        </w:trPr>
        <w:tc>
          <w:tcPr>
            <w:tcW w:w="4537" w:type="dxa"/>
          </w:tcPr>
          <w:p w:rsidR="005043B0" w:rsidRDefault="0052041B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celulóza.</w:t>
            </w:r>
          </w:p>
        </w:tc>
        <w:tc>
          <w:tcPr>
            <w:tcW w:w="6946" w:type="dxa"/>
          </w:tcPr>
          <w:p w:rsidR="005043B0" w:rsidRPr="00AF34CF" w:rsidRDefault="00183E66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Jednovláknová nukleová kyselina je</w:t>
            </w:r>
          </w:p>
        </w:tc>
      </w:tr>
      <w:tr w:rsidR="005043B0" w:rsidTr="00A854CD">
        <w:trPr>
          <w:trHeight w:val="514"/>
        </w:trPr>
        <w:tc>
          <w:tcPr>
            <w:tcW w:w="4537" w:type="dxa"/>
          </w:tcPr>
          <w:p w:rsidR="005043B0" w:rsidRDefault="00183E66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RNA</w:t>
            </w:r>
            <w:r w:rsidR="00730BBC"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6946" w:type="dxa"/>
          </w:tcPr>
          <w:p w:rsidR="005043B0" w:rsidRPr="00AF34CF" w:rsidRDefault="00F706A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Homeostáza je</w:t>
            </w:r>
          </w:p>
        </w:tc>
      </w:tr>
      <w:tr w:rsidR="00F706AC" w:rsidTr="00A854CD">
        <w:trPr>
          <w:trHeight w:val="514"/>
        </w:trPr>
        <w:tc>
          <w:tcPr>
            <w:tcW w:w="4537" w:type="dxa"/>
          </w:tcPr>
          <w:p w:rsidR="00F706AC" w:rsidRDefault="00F706A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stálosť vnútorného prostredia.</w:t>
            </w:r>
          </w:p>
        </w:tc>
        <w:tc>
          <w:tcPr>
            <w:tcW w:w="6946" w:type="dxa"/>
          </w:tcPr>
          <w:p w:rsidR="00F706AC" w:rsidRDefault="00F706AC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X</w:t>
            </w:r>
          </w:p>
        </w:tc>
      </w:tr>
    </w:tbl>
    <w:p w:rsidR="00DF36F7" w:rsidRDefault="00DF36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DF36F7" w:rsidRDefault="00DF36F7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Mriekatabuky"/>
        <w:tblW w:w="11483" w:type="dxa"/>
        <w:tblInd w:w="-431" w:type="dxa"/>
        <w:tblLook w:val="04A0" w:firstRow="1" w:lastRow="0" w:firstColumn="1" w:lastColumn="0" w:noHBand="0" w:noVBand="1"/>
      </w:tblPr>
      <w:tblGrid>
        <w:gridCol w:w="6380"/>
        <w:gridCol w:w="5103"/>
      </w:tblGrid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0F503F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 w:rsidRPr="00AF34CF">
              <w:rPr>
                <w:rFonts w:ascii="Times New Roman" w:hAnsi="Times New Roman" w:cs="Times New Roman"/>
                <w:sz w:val="28"/>
                <w:szCs w:val="24"/>
              </w:rPr>
              <w:t>X</w:t>
            </w:r>
          </w:p>
        </w:tc>
        <w:tc>
          <w:tcPr>
            <w:tcW w:w="5103" w:type="dxa"/>
          </w:tcPr>
          <w:p w:rsidR="000F503F" w:rsidRPr="00AF34CF" w:rsidRDefault="00AC566E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Sacharidy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E50C06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</w:t>
            </w:r>
            <w:r w:rsidR="00183E66">
              <w:rPr>
                <w:rFonts w:ascii="Times New Roman" w:hAnsi="Times New Roman" w:cs="Times New Roman"/>
                <w:sz w:val="28"/>
                <w:szCs w:val="24"/>
              </w:rPr>
              <w:t>ú makromolekulové látky zložené z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 </w:t>
            </w:r>
            <w:r w:rsidR="00183E66">
              <w:rPr>
                <w:rFonts w:ascii="Times New Roman" w:hAnsi="Times New Roman" w:cs="Times New Roman"/>
                <w:sz w:val="28"/>
                <w:szCs w:val="24"/>
              </w:rPr>
              <w:t>monosacharidov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.</w:t>
            </w:r>
          </w:p>
        </w:tc>
        <w:tc>
          <w:tcPr>
            <w:tcW w:w="5103" w:type="dxa"/>
          </w:tcPr>
          <w:p w:rsidR="000F503F" w:rsidRPr="00AF34CF" w:rsidRDefault="00E50C06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AMK sú navzájom spojené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E50C06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peptidovými väzbami.</w:t>
            </w:r>
          </w:p>
        </w:tc>
        <w:tc>
          <w:tcPr>
            <w:tcW w:w="5103" w:type="dxa"/>
          </w:tcPr>
          <w:p w:rsidR="000F503F" w:rsidRPr="00AF34CF" w:rsidRDefault="00FE2930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Lipidy sú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FE2930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estery vyšších mastných kyselín a alkoholu glycerolu.</w:t>
            </w:r>
          </w:p>
        </w:tc>
        <w:tc>
          <w:tcPr>
            <w:tcW w:w="5103" w:type="dxa"/>
          </w:tcPr>
          <w:p w:rsidR="000F503F" w:rsidRPr="00AF34CF" w:rsidRDefault="00FE2930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Zásobnou látkou </w:t>
            </w:r>
            <w:r w:rsidR="00D20BB2">
              <w:rPr>
                <w:rFonts w:ascii="Times New Roman" w:hAnsi="Times New Roman" w:cs="Times New Roman"/>
                <w:sz w:val="28"/>
                <w:szCs w:val="24"/>
              </w:rPr>
              <w:t>živočíchov je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D20BB2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glykogén.</w:t>
            </w:r>
          </w:p>
        </w:tc>
        <w:tc>
          <w:tcPr>
            <w:tcW w:w="5103" w:type="dxa"/>
          </w:tcPr>
          <w:p w:rsidR="000F503F" w:rsidRPr="00AF34CF" w:rsidRDefault="00F706A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Bunka je zložená z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F706A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vody, solí a organických látok.</w:t>
            </w:r>
          </w:p>
        </w:tc>
        <w:tc>
          <w:tcPr>
            <w:tcW w:w="5103" w:type="dxa"/>
          </w:tcPr>
          <w:p w:rsidR="000F503F" w:rsidRPr="00AF34CF" w:rsidRDefault="00F706A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Homeostáza je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F706A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stálosť vnútorného prostredia.</w:t>
            </w:r>
          </w:p>
        </w:tc>
        <w:tc>
          <w:tcPr>
            <w:tcW w:w="5103" w:type="dxa"/>
          </w:tcPr>
          <w:p w:rsidR="000F503F" w:rsidRPr="00AF34CF" w:rsidRDefault="00621221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Veda o bunke sa nazýva</w:t>
            </w:r>
          </w:p>
        </w:tc>
      </w:tr>
      <w:tr w:rsidR="000F503F" w:rsidRPr="00AF34CF" w:rsidTr="00E50C06">
        <w:trPr>
          <w:trHeight w:val="514"/>
        </w:trPr>
        <w:tc>
          <w:tcPr>
            <w:tcW w:w="6380" w:type="dxa"/>
          </w:tcPr>
          <w:p w:rsidR="000F503F" w:rsidRPr="00AF34CF" w:rsidRDefault="00621221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cytológia.</w:t>
            </w:r>
          </w:p>
        </w:tc>
        <w:tc>
          <w:tcPr>
            <w:tcW w:w="5103" w:type="dxa"/>
          </w:tcPr>
          <w:p w:rsidR="000F503F" w:rsidRPr="00AF34CF" w:rsidRDefault="0082254B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Biogénne prvky delíme na</w:t>
            </w:r>
          </w:p>
        </w:tc>
      </w:tr>
      <w:tr w:rsidR="00621221" w:rsidRPr="00AF34CF" w:rsidTr="00E50C06">
        <w:trPr>
          <w:trHeight w:val="514"/>
        </w:trPr>
        <w:tc>
          <w:tcPr>
            <w:tcW w:w="6380" w:type="dxa"/>
          </w:tcPr>
          <w:p w:rsidR="00621221" w:rsidRPr="00AF34CF" w:rsidRDefault="0082254B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makroelementy a mikroelementy.</w:t>
            </w:r>
          </w:p>
        </w:tc>
        <w:tc>
          <w:tcPr>
            <w:tcW w:w="5103" w:type="dxa"/>
          </w:tcPr>
          <w:p w:rsidR="00621221" w:rsidRPr="00AF34CF" w:rsidRDefault="00730BB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Dvojvláknová nukleová kyselina je</w:t>
            </w:r>
          </w:p>
        </w:tc>
      </w:tr>
      <w:tr w:rsidR="00621221" w:rsidRPr="00AF34CF" w:rsidTr="00E50C06">
        <w:trPr>
          <w:trHeight w:val="514"/>
        </w:trPr>
        <w:tc>
          <w:tcPr>
            <w:tcW w:w="6380" w:type="dxa"/>
          </w:tcPr>
          <w:p w:rsidR="00621221" w:rsidRPr="00AF34CF" w:rsidRDefault="00730BBC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DNA.</w:t>
            </w:r>
          </w:p>
        </w:tc>
        <w:tc>
          <w:tcPr>
            <w:tcW w:w="5103" w:type="dxa"/>
          </w:tcPr>
          <w:p w:rsidR="00621221" w:rsidRPr="00AF34CF" w:rsidRDefault="005252AD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Ribonukleová kyselina sa nachádza v</w:t>
            </w:r>
          </w:p>
        </w:tc>
      </w:tr>
      <w:tr w:rsidR="00621221" w:rsidRPr="00AF34CF" w:rsidTr="00E50C06">
        <w:trPr>
          <w:trHeight w:val="514"/>
        </w:trPr>
        <w:tc>
          <w:tcPr>
            <w:tcW w:w="6380" w:type="dxa"/>
          </w:tcPr>
          <w:p w:rsidR="00621221" w:rsidRPr="00AF34CF" w:rsidRDefault="005252AD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ribozómoch a v jadierku.</w:t>
            </w:r>
          </w:p>
        </w:tc>
        <w:tc>
          <w:tcPr>
            <w:tcW w:w="5103" w:type="dxa"/>
          </w:tcPr>
          <w:p w:rsidR="00621221" w:rsidRPr="00AF34CF" w:rsidRDefault="00621221" w:rsidP="002D1670">
            <w:pPr>
              <w:spacing w:line="240" w:lineRule="auto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X</w:t>
            </w:r>
          </w:p>
        </w:tc>
      </w:tr>
    </w:tbl>
    <w:p w:rsidR="00DF36F7" w:rsidRPr="009B43F5" w:rsidRDefault="00DF36F7">
      <w:pPr>
        <w:spacing w:line="240" w:lineRule="auto"/>
        <w:rPr>
          <w:rFonts w:ascii="Times New Roman" w:hAnsi="Times New Roman" w:cs="Times New Roman"/>
          <w:sz w:val="28"/>
          <w:szCs w:val="24"/>
        </w:rPr>
      </w:pPr>
    </w:p>
    <w:p w:rsidR="00F8112E" w:rsidRDefault="00F8112E"/>
    <w:p w:rsidR="00F8112E" w:rsidRDefault="00F8112E"/>
    <w:p w:rsidR="000E2D4E" w:rsidRPr="006C66DA" w:rsidRDefault="000E2D4E" w:rsidP="006C66DA">
      <w:pPr>
        <w:jc w:val="center"/>
        <w:rPr>
          <w:rFonts w:ascii="Times New Roman" w:hAnsi="Times New Roman" w:cs="Times New Roman"/>
          <w:b/>
          <w:sz w:val="24"/>
        </w:rPr>
      </w:pPr>
      <w:r w:rsidRPr="006C66DA">
        <w:rPr>
          <w:rFonts w:ascii="Times New Roman" w:hAnsi="Times New Roman" w:cs="Times New Roman"/>
          <w:b/>
          <w:sz w:val="24"/>
        </w:rPr>
        <w:lastRenderedPageBreak/>
        <w:t>Príloha 3</w:t>
      </w:r>
    </w:p>
    <w:p w:rsidR="000E2D4E" w:rsidRPr="006C66DA" w:rsidRDefault="006C66DA" w:rsidP="006C66DA">
      <w:pPr>
        <w:jc w:val="center"/>
        <w:rPr>
          <w:rFonts w:ascii="Times New Roman" w:hAnsi="Times New Roman" w:cs="Times New Roman"/>
          <w:sz w:val="24"/>
        </w:rPr>
      </w:pPr>
      <w:r w:rsidRPr="006C66DA">
        <w:rPr>
          <w:rFonts w:ascii="Times New Roman" w:hAnsi="Times New Roman" w:cs="Times New Roman"/>
          <w:sz w:val="24"/>
        </w:rPr>
        <w:t>Aktivity na fixáciu osvojeného učiva</w:t>
      </w:r>
    </w:p>
    <w:p w:rsidR="00D0515C" w:rsidRDefault="006C66DA">
      <w:r w:rsidRPr="006C66DA">
        <w:rPr>
          <w:noProof/>
          <w:lang w:eastAsia="sk-SK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1054647</wp:posOffset>
            </wp:positionH>
            <wp:positionV relativeFrom="paragraph">
              <wp:posOffset>323385</wp:posOffset>
            </wp:positionV>
            <wp:extent cx="4483330" cy="2654436"/>
            <wp:effectExtent l="0" t="0" r="0" b="0"/>
            <wp:wrapNone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D0515C" w:rsidRPr="00D0515C" w:rsidRDefault="00D0515C" w:rsidP="00D0515C"/>
    <w:p w:rsidR="006C66DA" w:rsidRDefault="006C66DA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Default="00D0515C" w:rsidP="00D0515C"/>
    <w:p w:rsidR="00D0515C" w:rsidRPr="00D0515C" w:rsidRDefault="00D0515C" w:rsidP="00D0515C">
      <w:pPr>
        <w:jc w:val="center"/>
        <w:rPr>
          <w:rFonts w:ascii="Times New Roman" w:hAnsi="Times New Roman" w:cs="Times New Roman"/>
          <w:b/>
          <w:sz w:val="24"/>
        </w:rPr>
      </w:pPr>
      <w:r w:rsidRPr="00D0515C">
        <w:rPr>
          <w:rFonts w:ascii="Times New Roman" w:hAnsi="Times New Roman" w:cs="Times New Roman"/>
          <w:b/>
          <w:sz w:val="24"/>
        </w:rPr>
        <w:lastRenderedPageBreak/>
        <w:t>Príloha 4</w:t>
      </w:r>
    </w:p>
    <w:p w:rsidR="00D0515C" w:rsidRDefault="00D0515C" w:rsidP="00D0515C">
      <w:pPr>
        <w:jc w:val="center"/>
        <w:rPr>
          <w:rFonts w:ascii="Times New Roman" w:hAnsi="Times New Roman" w:cs="Times New Roman"/>
          <w:sz w:val="24"/>
        </w:rPr>
      </w:pPr>
      <w:r w:rsidRPr="00D0515C">
        <w:rPr>
          <w:rFonts w:ascii="Times New Roman" w:hAnsi="Times New Roman" w:cs="Times New Roman"/>
          <w:sz w:val="24"/>
        </w:rPr>
        <w:t>Frontálna aktivita Uhádni kto som</w:t>
      </w:r>
    </w:p>
    <w:p w:rsidR="00764352" w:rsidRDefault="00764352" w:rsidP="00D0515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 Podľa opisu uhádni bunkovú štruktúru</w:t>
      </w:r>
    </w:p>
    <w:p w:rsidR="00D0515C" w:rsidRDefault="00703AFB" w:rsidP="00D0515C">
      <w:pPr>
        <w:jc w:val="center"/>
        <w:rPr>
          <w:rFonts w:ascii="Times New Roman" w:hAnsi="Times New Roman" w:cs="Times New Roman"/>
          <w:sz w:val="24"/>
        </w:rPr>
      </w:pP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13EB540" wp14:editId="59F6D5B6">
            <wp:extent cx="4667490" cy="262903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37DE1F94" wp14:editId="24003BB1">
            <wp:extent cx="4673840" cy="2578233"/>
            <wp:effectExtent l="0" t="0" r="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AFB" w:rsidRDefault="00764352" w:rsidP="00D0515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podľa obrázka uhádni bunkovú štruktúru</w:t>
      </w:r>
      <w:r w:rsidR="00864E7A" w:rsidRPr="00864E7A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25D50A9" wp14:editId="4F9A53A0">
            <wp:extent cx="4273770" cy="2559182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E7A" w:rsidRDefault="00864E7A" w:rsidP="00D0515C">
      <w:pPr>
        <w:jc w:val="center"/>
        <w:rPr>
          <w:rFonts w:ascii="Times New Roman" w:hAnsi="Times New Roman" w:cs="Times New Roman"/>
          <w:sz w:val="24"/>
        </w:rPr>
      </w:pPr>
    </w:p>
    <w:p w:rsidR="00864E7A" w:rsidRDefault="00864E7A" w:rsidP="00D0515C">
      <w:pPr>
        <w:jc w:val="center"/>
        <w:rPr>
          <w:rFonts w:ascii="Times New Roman" w:hAnsi="Times New Roman" w:cs="Times New Roman"/>
          <w:sz w:val="24"/>
        </w:rPr>
      </w:pPr>
    </w:p>
    <w:p w:rsidR="00864E7A" w:rsidRDefault="00864E7A" w:rsidP="00D0515C">
      <w:pPr>
        <w:jc w:val="center"/>
        <w:rPr>
          <w:rFonts w:ascii="Times New Roman" w:hAnsi="Times New Roman" w:cs="Times New Roman"/>
          <w:sz w:val="24"/>
        </w:rPr>
      </w:pPr>
    </w:p>
    <w:p w:rsidR="00864E7A" w:rsidRDefault="00864E7A" w:rsidP="00D0515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C) </w:t>
      </w:r>
      <w:r w:rsidR="005851F8">
        <w:rPr>
          <w:rFonts w:ascii="Times New Roman" w:hAnsi="Times New Roman" w:cs="Times New Roman"/>
          <w:sz w:val="24"/>
        </w:rPr>
        <w:t>opíš a pomenuj organely</w:t>
      </w:r>
    </w:p>
    <w:p w:rsidR="00703AFB" w:rsidRDefault="00703AFB" w:rsidP="00D0515C">
      <w:pPr>
        <w:jc w:val="center"/>
        <w:rPr>
          <w:rFonts w:ascii="Times New Roman" w:hAnsi="Times New Roman" w:cs="Times New Roman"/>
          <w:sz w:val="24"/>
        </w:rPr>
      </w:pP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B43266B" wp14:editId="43048746">
            <wp:extent cx="4438878" cy="2578233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352" w:rsidRPr="00D0515C" w:rsidRDefault="00764352" w:rsidP="00D0515C">
      <w:pPr>
        <w:jc w:val="center"/>
        <w:rPr>
          <w:rFonts w:ascii="Times New Roman" w:hAnsi="Times New Roman" w:cs="Times New Roman"/>
          <w:sz w:val="24"/>
        </w:rPr>
      </w:pPr>
      <w:r w:rsidRPr="00764352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1932DF73" wp14:editId="1E01C4ED">
            <wp:extent cx="4381725" cy="252108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352" w:rsidRPr="00D0515C" w:rsidSect="007342BF">
      <w:pgSz w:w="11906" w:h="16838"/>
      <w:pgMar w:top="720" w:right="282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62ED" w:rsidRDefault="005362ED" w:rsidP="00742FF3">
      <w:pPr>
        <w:spacing w:after="0" w:line="240" w:lineRule="auto"/>
      </w:pPr>
      <w:r>
        <w:separator/>
      </w:r>
    </w:p>
  </w:endnote>
  <w:endnote w:type="continuationSeparator" w:id="0">
    <w:p w:rsidR="005362ED" w:rsidRDefault="005362ED" w:rsidP="0074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62ED" w:rsidRDefault="005362ED" w:rsidP="00742FF3">
      <w:pPr>
        <w:spacing w:after="0" w:line="240" w:lineRule="auto"/>
      </w:pPr>
      <w:r>
        <w:separator/>
      </w:r>
    </w:p>
  </w:footnote>
  <w:footnote w:type="continuationSeparator" w:id="0">
    <w:p w:rsidR="005362ED" w:rsidRDefault="005362ED" w:rsidP="00742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4255A"/>
    <w:multiLevelType w:val="hybridMultilevel"/>
    <w:tmpl w:val="5BA07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244A8"/>
    <w:multiLevelType w:val="hybridMultilevel"/>
    <w:tmpl w:val="BD6C704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F691D"/>
    <w:multiLevelType w:val="hybridMultilevel"/>
    <w:tmpl w:val="11264ED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4409A"/>
    <w:multiLevelType w:val="hybridMultilevel"/>
    <w:tmpl w:val="3EEE8C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87AF1"/>
    <w:multiLevelType w:val="hybridMultilevel"/>
    <w:tmpl w:val="A5C29C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317CF"/>
    <w:multiLevelType w:val="hybridMultilevel"/>
    <w:tmpl w:val="FEA4A12A"/>
    <w:lvl w:ilvl="0" w:tplc="5B702D5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A6A04"/>
    <w:multiLevelType w:val="hybridMultilevel"/>
    <w:tmpl w:val="F03016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914E7"/>
    <w:multiLevelType w:val="multilevel"/>
    <w:tmpl w:val="1D907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59746D3"/>
    <w:multiLevelType w:val="hybridMultilevel"/>
    <w:tmpl w:val="AAAC344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E4578"/>
    <w:multiLevelType w:val="hybridMultilevel"/>
    <w:tmpl w:val="7C8A2C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118B9"/>
    <w:multiLevelType w:val="hybridMultilevel"/>
    <w:tmpl w:val="ACF6CF62"/>
    <w:lvl w:ilvl="0" w:tplc="1950768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1F8F"/>
    <w:multiLevelType w:val="hybridMultilevel"/>
    <w:tmpl w:val="D73004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A0F36"/>
    <w:multiLevelType w:val="multilevel"/>
    <w:tmpl w:val="7048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E0207"/>
    <w:multiLevelType w:val="hybridMultilevel"/>
    <w:tmpl w:val="F7681A66"/>
    <w:lvl w:ilvl="0" w:tplc="0D4A3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A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860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1E8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6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7E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A3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C5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8D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DAD02AE"/>
    <w:multiLevelType w:val="multilevel"/>
    <w:tmpl w:val="0E24BC1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5302CEE"/>
    <w:multiLevelType w:val="hybridMultilevel"/>
    <w:tmpl w:val="9904DA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3E145A"/>
    <w:multiLevelType w:val="hybridMultilevel"/>
    <w:tmpl w:val="3AFE7FF8"/>
    <w:lvl w:ilvl="0" w:tplc="155CEE3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6F66D1"/>
    <w:multiLevelType w:val="hybridMultilevel"/>
    <w:tmpl w:val="3EEE8C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33546B"/>
    <w:multiLevelType w:val="hybridMultilevel"/>
    <w:tmpl w:val="CEDE9E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</w:num>
  <w:num w:numId="5">
    <w:abstractNumId w:val="6"/>
  </w:num>
  <w:num w:numId="6">
    <w:abstractNumId w:val="13"/>
  </w:num>
  <w:num w:numId="7">
    <w:abstractNumId w:val="11"/>
  </w:num>
  <w:num w:numId="8">
    <w:abstractNumId w:val="9"/>
  </w:num>
  <w:num w:numId="9">
    <w:abstractNumId w:val="3"/>
  </w:num>
  <w:num w:numId="10">
    <w:abstractNumId w:val="2"/>
  </w:num>
  <w:num w:numId="11">
    <w:abstractNumId w:val="8"/>
  </w:num>
  <w:num w:numId="12">
    <w:abstractNumId w:val="14"/>
  </w:num>
  <w:num w:numId="13">
    <w:abstractNumId w:val="10"/>
  </w:num>
  <w:num w:numId="14">
    <w:abstractNumId w:val="15"/>
  </w:num>
  <w:num w:numId="15">
    <w:abstractNumId w:val="18"/>
  </w:num>
  <w:num w:numId="16">
    <w:abstractNumId w:val="7"/>
  </w:num>
  <w:num w:numId="17">
    <w:abstractNumId w:val="12"/>
  </w:num>
  <w:num w:numId="18">
    <w:abstractNumId w:val="4"/>
  </w:num>
  <w:num w:numId="19">
    <w:abstractNumId w:val="0"/>
  </w:num>
  <w:num w:numId="20">
    <w:abstractNumId w:val="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3E"/>
    <w:rsid w:val="0000122E"/>
    <w:rsid w:val="00004A77"/>
    <w:rsid w:val="00010D91"/>
    <w:rsid w:val="0001526C"/>
    <w:rsid w:val="000168AC"/>
    <w:rsid w:val="00016F92"/>
    <w:rsid w:val="000213AC"/>
    <w:rsid w:val="000220DC"/>
    <w:rsid w:val="00027581"/>
    <w:rsid w:val="00047DAD"/>
    <w:rsid w:val="000573EF"/>
    <w:rsid w:val="000C129D"/>
    <w:rsid w:val="000C2117"/>
    <w:rsid w:val="000C490F"/>
    <w:rsid w:val="000D5533"/>
    <w:rsid w:val="000E17C5"/>
    <w:rsid w:val="000E2D4E"/>
    <w:rsid w:val="000F01F3"/>
    <w:rsid w:val="000F503F"/>
    <w:rsid w:val="0011037D"/>
    <w:rsid w:val="001117A3"/>
    <w:rsid w:val="001330B9"/>
    <w:rsid w:val="0014721F"/>
    <w:rsid w:val="00150D92"/>
    <w:rsid w:val="00183E66"/>
    <w:rsid w:val="0019797D"/>
    <w:rsid w:val="001B3D73"/>
    <w:rsid w:val="001B6C47"/>
    <w:rsid w:val="001E1299"/>
    <w:rsid w:val="001E748C"/>
    <w:rsid w:val="00234007"/>
    <w:rsid w:val="002421C0"/>
    <w:rsid w:val="00246361"/>
    <w:rsid w:val="00251B9D"/>
    <w:rsid w:val="0025276A"/>
    <w:rsid w:val="00277710"/>
    <w:rsid w:val="00290C79"/>
    <w:rsid w:val="00290ED4"/>
    <w:rsid w:val="002B6AE4"/>
    <w:rsid w:val="002D132D"/>
    <w:rsid w:val="002D203D"/>
    <w:rsid w:val="002D5C18"/>
    <w:rsid w:val="002E400F"/>
    <w:rsid w:val="002E40F4"/>
    <w:rsid w:val="002F0DAD"/>
    <w:rsid w:val="002F1503"/>
    <w:rsid w:val="0030790C"/>
    <w:rsid w:val="0031083E"/>
    <w:rsid w:val="0032025E"/>
    <w:rsid w:val="003225DA"/>
    <w:rsid w:val="00324459"/>
    <w:rsid w:val="00326F7C"/>
    <w:rsid w:val="00335CC1"/>
    <w:rsid w:val="003370B0"/>
    <w:rsid w:val="00387F1B"/>
    <w:rsid w:val="00397050"/>
    <w:rsid w:val="003A29FD"/>
    <w:rsid w:val="003B5497"/>
    <w:rsid w:val="003B67F9"/>
    <w:rsid w:val="003B7BCB"/>
    <w:rsid w:val="003C2D91"/>
    <w:rsid w:val="003C4C6E"/>
    <w:rsid w:val="004046A5"/>
    <w:rsid w:val="0041219D"/>
    <w:rsid w:val="00424CB1"/>
    <w:rsid w:val="0045015F"/>
    <w:rsid w:val="00495A50"/>
    <w:rsid w:val="004A7D77"/>
    <w:rsid w:val="004C3BA1"/>
    <w:rsid w:val="004D1186"/>
    <w:rsid w:val="004D2FB1"/>
    <w:rsid w:val="004D6461"/>
    <w:rsid w:val="004F20FE"/>
    <w:rsid w:val="004F4D0D"/>
    <w:rsid w:val="00500412"/>
    <w:rsid w:val="005043B0"/>
    <w:rsid w:val="0052041B"/>
    <w:rsid w:val="005252AD"/>
    <w:rsid w:val="005336D7"/>
    <w:rsid w:val="00534578"/>
    <w:rsid w:val="005362ED"/>
    <w:rsid w:val="00552B86"/>
    <w:rsid w:val="00572FB0"/>
    <w:rsid w:val="0057378E"/>
    <w:rsid w:val="00580AB8"/>
    <w:rsid w:val="005851F8"/>
    <w:rsid w:val="005A5985"/>
    <w:rsid w:val="005B41FC"/>
    <w:rsid w:val="005B50BB"/>
    <w:rsid w:val="005D09D3"/>
    <w:rsid w:val="005D0FE9"/>
    <w:rsid w:val="005D56F6"/>
    <w:rsid w:val="005E3657"/>
    <w:rsid w:val="005F078B"/>
    <w:rsid w:val="005F2E24"/>
    <w:rsid w:val="00601711"/>
    <w:rsid w:val="006047C7"/>
    <w:rsid w:val="00615317"/>
    <w:rsid w:val="00615DB1"/>
    <w:rsid w:val="00621221"/>
    <w:rsid w:val="0062636E"/>
    <w:rsid w:val="006425FD"/>
    <w:rsid w:val="0065110C"/>
    <w:rsid w:val="00653DDD"/>
    <w:rsid w:val="00661BCC"/>
    <w:rsid w:val="00665F68"/>
    <w:rsid w:val="006803D9"/>
    <w:rsid w:val="00686378"/>
    <w:rsid w:val="00694CD3"/>
    <w:rsid w:val="006A11B2"/>
    <w:rsid w:val="006A54C9"/>
    <w:rsid w:val="006A7EC8"/>
    <w:rsid w:val="006B305A"/>
    <w:rsid w:val="006B7489"/>
    <w:rsid w:val="006C66DA"/>
    <w:rsid w:val="006D4D2B"/>
    <w:rsid w:val="006F43ED"/>
    <w:rsid w:val="00703AFB"/>
    <w:rsid w:val="00703BAF"/>
    <w:rsid w:val="00706E3E"/>
    <w:rsid w:val="007111FA"/>
    <w:rsid w:val="007124D9"/>
    <w:rsid w:val="0071407B"/>
    <w:rsid w:val="00730BBC"/>
    <w:rsid w:val="007342BF"/>
    <w:rsid w:val="007401E2"/>
    <w:rsid w:val="00740C53"/>
    <w:rsid w:val="00742FF3"/>
    <w:rsid w:val="00760BE9"/>
    <w:rsid w:val="00760EE4"/>
    <w:rsid w:val="00764352"/>
    <w:rsid w:val="00767F95"/>
    <w:rsid w:val="00793CDF"/>
    <w:rsid w:val="007A34C0"/>
    <w:rsid w:val="007B5F0C"/>
    <w:rsid w:val="007C1621"/>
    <w:rsid w:val="007C7152"/>
    <w:rsid w:val="007F648C"/>
    <w:rsid w:val="007F7FFE"/>
    <w:rsid w:val="00805C1E"/>
    <w:rsid w:val="0080706B"/>
    <w:rsid w:val="0081794B"/>
    <w:rsid w:val="0082254B"/>
    <w:rsid w:val="00825187"/>
    <w:rsid w:val="00836848"/>
    <w:rsid w:val="00851678"/>
    <w:rsid w:val="00854EDA"/>
    <w:rsid w:val="00855848"/>
    <w:rsid w:val="00864E7A"/>
    <w:rsid w:val="008725FA"/>
    <w:rsid w:val="00874D67"/>
    <w:rsid w:val="0088156F"/>
    <w:rsid w:val="0088560D"/>
    <w:rsid w:val="0089778B"/>
    <w:rsid w:val="008B236F"/>
    <w:rsid w:val="008C02A8"/>
    <w:rsid w:val="008C60E1"/>
    <w:rsid w:val="008D0569"/>
    <w:rsid w:val="008E0FB9"/>
    <w:rsid w:val="008E741E"/>
    <w:rsid w:val="00907437"/>
    <w:rsid w:val="00914F8E"/>
    <w:rsid w:val="00924D56"/>
    <w:rsid w:val="009353D7"/>
    <w:rsid w:val="0094461A"/>
    <w:rsid w:val="009724C9"/>
    <w:rsid w:val="0097321C"/>
    <w:rsid w:val="0097711D"/>
    <w:rsid w:val="00983633"/>
    <w:rsid w:val="009A35D3"/>
    <w:rsid w:val="009B43F5"/>
    <w:rsid w:val="009C6BEC"/>
    <w:rsid w:val="009E2C4B"/>
    <w:rsid w:val="009E62F2"/>
    <w:rsid w:val="00A043DE"/>
    <w:rsid w:val="00A1286D"/>
    <w:rsid w:val="00A22A5D"/>
    <w:rsid w:val="00A27ADF"/>
    <w:rsid w:val="00A31093"/>
    <w:rsid w:val="00A406D5"/>
    <w:rsid w:val="00A67435"/>
    <w:rsid w:val="00A8523E"/>
    <w:rsid w:val="00A854CD"/>
    <w:rsid w:val="00A90BA7"/>
    <w:rsid w:val="00A92DCA"/>
    <w:rsid w:val="00AC566E"/>
    <w:rsid w:val="00AD1B25"/>
    <w:rsid w:val="00AD5FDA"/>
    <w:rsid w:val="00AD67E4"/>
    <w:rsid w:val="00AE3B98"/>
    <w:rsid w:val="00AF34CF"/>
    <w:rsid w:val="00B264D9"/>
    <w:rsid w:val="00B30169"/>
    <w:rsid w:val="00B36208"/>
    <w:rsid w:val="00B40D8D"/>
    <w:rsid w:val="00B456FF"/>
    <w:rsid w:val="00B535EB"/>
    <w:rsid w:val="00B77A5E"/>
    <w:rsid w:val="00B92199"/>
    <w:rsid w:val="00B94B80"/>
    <w:rsid w:val="00BA42FE"/>
    <w:rsid w:val="00BC7123"/>
    <w:rsid w:val="00BD55CC"/>
    <w:rsid w:val="00BE0039"/>
    <w:rsid w:val="00BF51B4"/>
    <w:rsid w:val="00C147AD"/>
    <w:rsid w:val="00C20F8D"/>
    <w:rsid w:val="00C4654B"/>
    <w:rsid w:val="00C4694F"/>
    <w:rsid w:val="00C519F1"/>
    <w:rsid w:val="00C8212E"/>
    <w:rsid w:val="00C83B89"/>
    <w:rsid w:val="00CA1C04"/>
    <w:rsid w:val="00CB1AE2"/>
    <w:rsid w:val="00CB3804"/>
    <w:rsid w:val="00CD7DDA"/>
    <w:rsid w:val="00CE32F9"/>
    <w:rsid w:val="00CF2EDE"/>
    <w:rsid w:val="00D03BB0"/>
    <w:rsid w:val="00D0515C"/>
    <w:rsid w:val="00D128CC"/>
    <w:rsid w:val="00D20BB2"/>
    <w:rsid w:val="00D2445C"/>
    <w:rsid w:val="00D250AC"/>
    <w:rsid w:val="00D310A2"/>
    <w:rsid w:val="00D53CC1"/>
    <w:rsid w:val="00D73B84"/>
    <w:rsid w:val="00D831DF"/>
    <w:rsid w:val="00D837EC"/>
    <w:rsid w:val="00D85DAB"/>
    <w:rsid w:val="00D9353C"/>
    <w:rsid w:val="00D95006"/>
    <w:rsid w:val="00DC192C"/>
    <w:rsid w:val="00DD2FE3"/>
    <w:rsid w:val="00DD5B81"/>
    <w:rsid w:val="00DE0E9A"/>
    <w:rsid w:val="00DE1026"/>
    <w:rsid w:val="00DE2BD7"/>
    <w:rsid w:val="00DF0B10"/>
    <w:rsid w:val="00DF36F7"/>
    <w:rsid w:val="00E01F85"/>
    <w:rsid w:val="00E031DA"/>
    <w:rsid w:val="00E07C0A"/>
    <w:rsid w:val="00E07EEA"/>
    <w:rsid w:val="00E12AAE"/>
    <w:rsid w:val="00E26B96"/>
    <w:rsid w:val="00E33AB7"/>
    <w:rsid w:val="00E41BF4"/>
    <w:rsid w:val="00E50C06"/>
    <w:rsid w:val="00E548A1"/>
    <w:rsid w:val="00E719A4"/>
    <w:rsid w:val="00E749EA"/>
    <w:rsid w:val="00E8794B"/>
    <w:rsid w:val="00E95ED6"/>
    <w:rsid w:val="00EA595E"/>
    <w:rsid w:val="00EA7EDD"/>
    <w:rsid w:val="00EB58DF"/>
    <w:rsid w:val="00ED2B34"/>
    <w:rsid w:val="00EE7CFB"/>
    <w:rsid w:val="00F0017B"/>
    <w:rsid w:val="00F01B33"/>
    <w:rsid w:val="00F03503"/>
    <w:rsid w:val="00F06264"/>
    <w:rsid w:val="00F34111"/>
    <w:rsid w:val="00F53B61"/>
    <w:rsid w:val="00F56F1D"/>
    <w:rsid w:val="00F6156B"/>
    <w:rsid w:val="00F660AB"/>
    <w:rsid w:val="00F706AC"/>
    <w:rsid w:val="00F77867"/>
    <w:rsid w:val="00F8112E"/>
    <w:rsid w:val="00FB672B"/>
    <w:rsid w:val="00FD65EE"/>
    <w:rsid w:val="00FE00A3"/>
    <w:rsid w:val="00FE2930"/>
    <w:rsid w:val="00FF074B"/>
    <w:rsid w:val="00FF09F6"/>
    <w:rsid w:val="00FF4BBC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9CF736-ED02-4E25-936F-3279835D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C1621"/>
    <w:pPr>
      <w:spacing w:line="25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Predvolenpsmoodseku"/>
    <w:uiPriority w:val="99"/>
    <w:semiHidden/>
    <w:unhideWhenUsed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39"/>
    <w:rsid w:val="000F0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42FF3"/>
  </w:style>
  <w:style w:type="paragraph" w:styleId="Pta">
    <w:name w:val="footer"/>
    <w:basedOn w:val="Normlny"/>
    <w:link w:val="Pt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42F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1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6709D0AAC609B40BC5CBF1D98FEC0A6" ma:contentTypeVersion="2" ma:contentTypeDescription="Umožňuje vytvoriť nový dokument." ma:contentTypeScope="" ma:versionID="e3a2d66fb2a8efb7d0af9d4166595397">
  <xsd:schema xmlns:xsd="http://www.w3.org/2001/XMLSchema" xmlns:xs="http://www.w3.org/2001/XMLSchema" xmlns:p="http://schemas.microsoft.com/office/2006/metadata/properties" xmlns:ns2="4de1e578-dc4a-42c7-bdd2-41322ae151c0" targetNamespace="http://schemas.microsoft.com/office/2006/metadata/properties" ma:root="true" ma:fieldsID="e3a70b5d9d9bd2371f6052b609b70a72" ns2:_="">
    <xsd:import namespace="4de1e578-dc4a-42c7-bdd2-41322ae15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1e578-dc4a-42c7-bdd2-41322ae151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7098F-C8CA-4ECD-84FD-52544A431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1e578-dc4a-42c7-bdd2-41322ae15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D6A438-E488-4885-AD7B-AD452E50B4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68BA99-F494-4480-ADF0-6C0B48A6D8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B5AC73B-6C7A-46A1-B023-8BBAB4607A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2646</TotalTime>
  <Pages>12</Pages>
  <Words>2273</Words>
  <Characters>12961</Characters>
  <Application>Microsoft Office Word</Application>
  <DocSecurity>0</DocSecurity>
  <Lines>108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Krajňáková Daniela</dc:creator>
  <cp:keywords/>
  <dc:description/>
  <cp:lastModifiedBy>uzivatel</cp:lastModifiedBy>
  <cp:revision>42</cp:revision>
  <dcterms:created xsi:type="dcterms:W3CDTF">2023-02-09T10:19:00Z</dcterms:created>
  <dcterms:modified xsi:type="dcterms:W3CDTF">2023-11-19T19:43:00Z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0x010100C6709D0AAC609B40BC5CBF1D98FEC0A6</vt:lpwstr>
  </property>
</Properties>
</file>