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B97" w:rsidRPr="001B2B97" w:rsidRDefault="001B2B97" w:rsidP="001B2B97">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1B2B97">
        <w:rPr>
          <w:rFonts w:ascii="Times New Roman" w:eastAsia="Times New Roman" w:hAnsi="Times New Roman" w:cs="Times New Roman"/>
          <w:b/>
          <w:bCs/>
          <w:kern w:val="36"/>
          <w:sz w:val="48"/>
          <w:szCs w:val="48"/>
          <w:lang w:eastAsia="sk-SK"/>
        </w:rPr>
        <w:t>Ranná homília pápeža: Božie chrámy sú miestom služby, nie supermarketmi</w:t>
      </w:r>
    </w:p>
    <w:p w:rsidR="001B2B97" w:rsidRDefault="001B2B97" w:rsidP="001B2B97">
      <w:pPr>
        <w:pStyle w:val="Normlnywebov"/>
      </w:pPr>
    </w:p>
    <w:p w:rsidR="001B2B97" w:rsidRDefault="001B2B97" w:rsidP="001B2B97">
      <w:pPr>
        <w:pStyle w:val="Normlnywebov"/>
      </w:pPr>
      <w:r>
        <w:t xml:space="preserve">Vatikán 24. novembra – Bdelosť, služba a nezištnosť. To sú tri slová, ktoré boli ústrednou témou dnešnej rannej homílie pápeža Františka, ktorý tradične začal deň slávením liturgie v Dome sv. Marty vo Vatikáne. Podnet pre svoju úvahu našiel Svätý Otec v prvom čítaní z Prvej knihy </w:t>
      </w:r>
      <w:proofErr w:type="spellStart"/>
      <w:r>
        <w:t>Machabejcov</w:t>
      </w:r>
      <w:proofErr w:type="spellEnd"/>
      <w:r>
        <w:t xml:space="preserve"> (1 Mach 4, 36-37.52-59) a v Evanjeliu podľa Lukáša (</w:t>
      </w:r>
      <w:proofErr w:type="spellStart"/>
      <w:r>
        <w:t>Lk</w:t>
      </w:r>
      <w:proofErr w:type="spellEnd"/>
      <w:r>
        <w:t xml:space="preserve"> 19, 45-48), ktorých spoločnou témou je očistenie chrámu.</w:t>
      </w:r>
    </w:p>
    <w:p w:rsidR="001B2B97" w:rsidRDefault="001B2B97" w:rsidP="001B2B97">
      <w:pPr>
        <w:pStyle w:val="Normlnywebov"/>
      </w:pPr>
      <w:r>
        <w:t xml:space="preserve">Tak ako </w:t>
      </w:r>
      <w:proofErr w:type="spellStart"/>
      <w:r>
        <w:t>Júda</w:t>
      </w:r>
      <w:proofErr w:type="spellEnd"/>
      <w:r>
        <w:t xml:space="preserve"> a jeho bratia znovu posväcujú chrám zneuctený pohanmi, tak Ježiš vyháňa obchodníkov z Pánovho domu, premeneného na </w:t>
      </w:r>
      <w:r>
        <w:rPr>
          <w:rStyle w:val="Zvraznenie"/>
        </w:rPr>
        <w:t>„lotrovský pelech“</w:t>
      </w:r>
      <w:r>
        <w:t xml:space="preserve">. Ako však možno očistiť Boží chrám, opýtal sa veriacich Svätý Otec a odpoveď našiel práve v troch kľúčových slovách, ktorými sú bdelosť, služba a nezištnosť. </w:t>
      </w:r>
      <w:r>
        <w:rPr>
          <w:rStyle w:val="Zvraznenie"/>
        </w:rPr>
        <w:t>„Tým najdôležitejším Božím chrámom je naše srdce,“</w:t>
      </w:r>
      <w:r>
        <w:t xml:space="preserve"> dodal Petrov nástupca, lebo v našom vnútri prebýva Duch Svätý:</w:t>
      </w:r>
    </w:p>
    <w:p w:rsidR="001B2B97" w:rsidRDefault="001B2B97" w:rsidP="001B2B97">
      <w:pPr>
        <w:pStyle w:val="Normlnywebov"/>
      </w:pPr>
      <w:r>
        <w:rPr>
          <w:rStyle w:val="Zvraznenie"/>
        </w:rPr>
        <w:t>„Naučil som sa strážiť si svoje vnútro, aby chrám môjho srdca patril len Duchu Svätému? Očistiť chrám - vnútorný chrám - a bdieť. Buď na pozore: čo sa deje v tvojom srdci? Kto prichádza a kto odchádza... Aké sú tvoje pocity, tvoje myšlienky? Hovoríš s Duchom Svätým? Počúvaš ho? Bdejme. Buďme pozorní, čo sa deje v našom chráme, v našom vnútri.“</w:t>
      </w:r>
    </w:p>
    <w:p w:rsidR="001B2B97" w:rsidRDefault="001B2B97" w:rsidP="001B2B97">
      <w:pPr>
        <w:pStyle w:val="Normlnywebov"/>
      </w:pPr>
      <w:r>
        <w:t xml:space="preserve">Ježiš, pokračoval ďalej v dnešnej kázni pápež František, je zvláštnym spôsobom </w:t>
      </w:r>
      <w:r>
        <w:rPr>
          <w:rStyle w:val="Zvraznenie"/>
        </w:rPr>
        <w:t>„prítomný v chorých, v tých, ktorí trpia, v hladných, v uväznených“</w:t>
      </w:r>
      <w:r>
        <w:t>. Sám to povedal a nabádal ľudí, aby svojim blížnym prejavovali lásku konkrétnym spôsobom. Svätý Otec pokračoval otázkou:</w:t>
      </w:r>
    </w:p>
    <w:p w:rsidR="001B2B97" w:rsidRDefault="001B2B97" w:rsidP="001B2B97">
      <w:pPr>
        <w:pStyle w:val="Normlnywebov"/>
      </w:pPr>
      <w:r>
        <w:rPr>
          <w:rStyle w:val="Zvraznenie"/>
        </w:rPr>
        <w:t xml:space="preserve">„A ja sa pýtam: viem strážiť tento chrám? Starám sa o chrám svojou službou? Priblížim sa, aby som pomohol, aby som zaodel, aby som utešil tých, ktorí to potrebujú? Sv. Ján Zlatoústy karhal tých, ktorí dávali dary na výzdobu, skrášlenie chrámu, ale nestarali sa o ľudí v núdzi. Karhal! A hovorieval: ,Nie, takto to nejde. Najskôr služba, potom výzdoba’.“ </w:t>
      </w:r>
    </w:p>
    <w:p w:rsidR="001B2B97" w:rsidRDefault="001B2B97" w:rsidP="001B2B97">
      <w:pPr>
        <w:pStyle w:val="Normlnywebov"/>
      </w:pPr>
      <w:r>
        <w:t xml:space="preserve">Teda očistiť chrám, ktorým sú tí druhí, pokračoval ďalej Svätý Otec, lebo </w:t>
      </w:r>
      <w:r>
        <w:rPr>
          <w:rStyle w:val="Zvraznenie"/>
        </w:rPr>
        <w:t>„keď sa priblížime, aby sme slúžili, pomáhali, podobáme sa Ježišovi, ktorý je tam vnútri“</w:t>
      </w:r>
      <w:r>
        <w:t>.</w:t>
      </w:r>
    </w:p>
    <w:p w:rsidR="001B2B97" w:rsidRDefault="001B2B97" w:rsidP="001B2B97">
      <w:pPr>
        <w:pStyle w:val="Normlnywebov"/>
      </w:pPr>
      <w:r>
        <w:t>Tretí postoj, ktorý v dnešnej rannej homílii naznačil Petrov nástupca, je po bdelosti a po službe blížnym postoj nezištnosti:</w:t>
      </w:r>
    </w:p>
    <w:p w:rsidR="001B2B97" w:rsidRDefault="001B2B97" w:rsidP="001B2B97">
      <w:pPr>
        <w:pStyle w:val="Normlnywebov"/>
      </w:pPr>
      <w:r>
        <w:rPr>
          <w:rStyle w:val="Zvraznenie"/>
        </w:rPr>
        <w:t>„Koľkokrát so smútkom vstupujeme do chrámu; pomyslime na farnosť, biskupský úrad, atď. Len si spomeňme. Nevieme, či sme v Božom chráme alebo v supermarkete. Sú tam zákazky, dokonca aj s cenami za sviatosti. Chýba nezištnosť. Veď Boh nás spasil zdarma, nedal nám nič zaplatiť.“</w:t>
      </w:r>
    </w:p>
    <w:p w:rsidR="001B2B97" w:rsidRDefault="001B2B97" w:rsidP="001B2B97">
      <w:pPr>
        <w:pStyle w:val="Normlnywebov"/>
      </w:pPr>
      <w:r>
        <w:t xml:space="preserve">Pápež František sa vyjadril aj k opodstatnenej potrebe mať peniaze na udržiavanie budov, životné zabezpečenie kňazov atď. No na druhej strane je však nevyhnutná nezištnosť: </w:t>
      </w:r>
      <w:r>
        <w:rPr>
          <w:rStyle w:val="Zvraznenie"/>
        </w:rPr>
        <w:t>„Buď nezištný, a Boh urobí zvyšok. Boh dokončí to, čo chýba,“</w:t>
      </w:r>
      <w:r>
        <w:t xml:space="preserve"> vysvetlil Svätý Otec dodajúc: </w:t>
      </w:r>
      <w:r>
        <w:rPr>
          <w:rStyle w:val="Zvraznenie"/>
        </w:rPr>
        <w:t>„Nech sú naše kostoly kostolmi služby, kostolmi nezištnosti“</w:t>
      </w:r>
      <w:r>
        <w:t>. -ej-</w:t>
      </w:r>
    </w:p>
    <w:p w:rsidR="00C32BC8" w:rsidRDefault="00FC463B"/>
    <w:p w:rsidR="00320702" w:rsidRPr="00320702" w:rsidRDefault="00320702" w:rsidP="0032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320702">
        <w:rPr>
          <w:rFonts w:ascii="Times New Roman" w:eastAsia="Times New Roman" w:hAnsi="Times New Roman" w:cs="Times New Roman"/>
          <w:b/>
          <w:bCs/>
          <w:kern w:val="36"/>
          <w:sz w:val="48"/>
          <w:szCs w:val="48"/>
          <w:lang w:eastAsia="sk-SK"/>
        </w:rPr>
        <w:lastRenderedPageBreak/>
        <w:t>Rímska diecéza dostane dvoch nových pomocných biskupov</w:t>
      </w:r>
    </w:p>
    <w:p w:rsidR="00320702" w:rsidRDefault="00320702" w:rsidP="00320702">
      <w:pPr>
        <w:pStyle w:val="Normlnywebov"/>
      </w:pPr>
    </w:p>
    <w:p w:rsidR="00320702" w:rsidRDefault="00320702" w:rsidP="00320702">
      <w:pPr>
        <w:pStyle w:val="Normlnywebov"/>
      </w:pPr>
      <w:r>
        <w:t xml:space="preserve">Rím 24. novembra – Pápež František nominoval dvoch nových pomocných biskupov pre Rímsku diecézu. Sú nimi jezuita </w:t>
      </w:r>
      <w:r>
        <w:rPr>
          <w:rStyle w:val="Siln"/>
        </w:rPr>
        <w:t xml:space="preserve">páter Daniele </w:t>
      </w:r>
      <w:proofErr w:type="spellStart"/>
      <w:r>
        <w:rPr>
          <w:rStyle w:val="Siln"/>
        </w:rPr>
        <w:t>Libanori</w:t>
      </w:r>
      <w:proofErr w:type="spellEnd"/>
      <w:r>
        <w:rPr>
          <w:rStyle w:val="Siln"/>
        </w:rPr>
        <w:t xml:space="preserve">, </w:t>
      </w:r>
      <w:r>
        <w:t xml:space="preserve">v súčasnosti rektor Kostola sv. Jozefa Robotníka v Ríme a diecézny </w:t>
      </w:r>
      <w:r>
        <w:rPr>
          <w:rStyle w:val="Siln"/>
        </w:rPr>
        <w:t xml:space="preserve">kňaz </w:t>
      </w:r>
      <w:proofErr w:type="spellStart"/>
      <w:r>
        <w:rPr>
          <w:rStyle w:val="Siln"/>
        </w:rPr>
        <w:t>Paolo</w:t>
      </w:r>
      <w:proofErr w:type="spellEnd"/>
      <w:r>
        <w:rPr>
          <w:rStyle w:val="Siln"/>
        </w:rPr>
        <w:t xml:space="preserve"> </w:t>
      </w:r>
      <w:proofErr w:type="spellStart"/>
      <w:r>
        <w:rPr>
          <w:rStyle w:val="Siln"/>
        </w:rPr>
        <w:t>Ricciardi</w:t>
      </w:r>
      <w:proofErr w:type="spellEnd"/>
      <w:r>
        <w:t xml:space="preserve">, farár rímskej Farnosti San Carlo </w:t>
      </w:r>
      <w:proofErr w:type="spellStart"/>
      <w:r>
        <w:t>da</w:t>
      </w:r>
      <w:proofErr w:type="spellEnd"/>
      <w:r>
        <w:t xml:space="preserve"> </w:t>
      </w:r>
      <w:proofErr w:type="spellStart"/>
      <w:r>
        <w:t>Sezze</w:t>
      </w:r>
      <w:proofErr w:type="spellEnd"/>
      <w:r>
        <w:t>.</w:t>
      </w:r>
    </w:p>
    <w:p w:rsidR="00320702" w:rsidRDefault="00320702" w:rsidP="00320702">
      <w:pPr>
        <w:pStyle w:val="Normlnywebov"/>
      </w:pPr>
      <w:r>
        <w:t xml:space="preserve">Páter </w:t>
      </w:r>
      <w:proofErr w:type="spellStart"/>
      <w:r>
        <w:t>Libanori</w:t>
      </w:r>
      <w:proofErr w:type="spellEnd"/>
      <w:r>
        <w:t xml:space="preserve"> v minulosti pôsobil ako rektor hlavného jezuitského kostola v Ríme </w:t>
      </w:r>
      <w:proofErr w:type="spellStart"/>
      <w:r>
        <w:t>Chiesa</w:t>
      </w:r>
      <w:proofErr w:type="spellEnd"/>
      <w:r>
        <w:t xml:space="preserve"> </w:t>
      </w:r>
      <w:proofErr w:type="spellStart"/>
      <w:r>
        <w:t>del</w:t>
      </w:r>
      <w:proofErr w:type="spellEnd"/>
      <w:r>
        <w:t xml:space="preserve"> </w:t>
      </w:r>
      <w:proofErr w:type="spellStart"/>
      <w:r>
        <w:t>Gesù</w:t>
      </w:r>
      <w:proofErr w:type="spellEnd"/>
      <w:r>
        <w:t xml:space="preserve"> a bol členom Kancelárie stálej formácie kléru v Rímskej diecéze. Otec </w:t>
      </w:r>
      <w:proofErr w:type="spellStart"/>
      <w:r>
        <w:t>Ricciardi</w:t>
      </w:r>
      <w:proofErr w:type="spellEnd"/>
      <w:r>
        <w:t xml:space="preserve">, pôvodom z Ríma, vyštudoval na Pápežskej univerzite </w:t>
      </w:r>
      <w:proofErr w:type="spellStart"/>
      <w:r>
        <w:t>Gregoriana</w:t>
      </w:r>
      <w:proofErr w:type="spellEnd"/>
      <w:r>
        <w:t xml:space="preserve"> a má za sebou dlhoročnú skúsenosť v rôznych farnostiach, ale aj v poradných orgánoch Rímskej diecézy. -ej-   </w:t>
      </w:r>
    </w:p>
    <w:p w:rsidR="00320702" w:rsidRDefault="00320702"/>
    <w:p w:rsidR="00320702" w:rsidRPr="00320702" w:rsidRDefault="00320702" w:rsidP="00320702">
      <w:pPr>
        <w:spacing w:before="100" w:beforeAutospacing="1" w:after="100" w:afterAutospacing="1" w:line="240" w:lineRule="auto"/>
        <w:outlineLvl w:val="0"/>
        <w:rPr>
          <w:rFonts w:ascii="Times New Roman" w:eastAsia="Times New Roman" w:hAnsi="Times New Roman" w:cs="Times New Roman"/>
          <w:b/>
          <w:bCs/>
          <w:kern w:val="36"/>
          <w:sz w:val="48"/>
          <w:szCs w:val="48"/>
          <w:lang w:eastAsia="sk-SK"/>
        </w:rPr>
      </w:pPr>
      <w:r w:rsidRPr="00320702">
        <w:rPr>
          <w:rFonts w:ascii="Times New Roman" w:eastAsia="Times New Roman" w:hAnsi="Times New Roman" w:cs="Times New Roman"/>
          <w:b/>
          <w:bCs/>
          <w:kern w:val="36"/>
          <w:sz w:val="48"/>
          <w:szCs w:val="48"/>
          <w:lang w:eastAsia="sk-SK"/>
        </w:rPr>
        <w:t>Svätý Otec sa pri Anjel Pána poďakoval za úspešnú apoštolskú cestu do Ázie</w:t>
      </w:r>
    </w:p>
    <w:p w:rsidR="00320702" w:rsidRDefault="00320702"/>
    <w:p w:rsidR="00320702" w:rsidRDefault="00320702" w:rsidP="00320702">
      <w:pPr>
        <w:pStyle w:val="Normlnywebov"/>
      </w:pPr>
      <w:r>
        <w:t xml:space="preserve">Vatikán 3. decembra – Pápež František má úspešne za sebou 21. apoštolskú cestu. V Mjanmarsku a Bangladéši svojou návštevou upevnil miestnu Cirkev a podporil priateľské spolunažívanie náboženstiev a etník. Katolícke komunity mali príležitosť vydať pred svetom silné svedectvo svojej viery. Do politicky i nábožensky zložitého prostredia Svätý Otec priniesol svoje posolstvo v prospech chudobných a ľudí vysúvaných na okraj, čo vyjadril aj stretnutím so zástupcami etnika moslimských </w:t>
      </w:r>
      <w:proofErr w:type="spellStart"/>
      <w:r>
        <w:t>Rohingov</w:t>
      </w:r>
      <w:proofErr w:type="spellEnd"/>
      <w:r>
        <w:t xml:space="preserve"> v závere cesty. </w:t>
      </w:r>
    </w:p>
    <w:p w:rsidR="00320702" w:rsidRDefault="00320702" w:rsidP="00320702">
      <w:pPr>
        <w:pStyle w:val="Normlnywebov"/>
      </w:pPr>
      <w:r>
        <w:t xml:space="preserve">Lietadlo bangladéšskych aerolínií s pápežom Františkom a jeho sprievodom </w:t>
      </w:r>
      <w:r>
        <w:rPr>
          <w:rStyle w:val="Siln"/>
        </w:rPr>
        <w:t xml:space="preserve">pristálo v Ríme včera o 21.40 </w:t>
      </w:r>
      <w:r>
        <w:t xml:space="preserve">na letisku </w:t>
      </w:r>
      <w:proofErr w:type="spellStart"/>
      <w:r>
        <w:t>Fiumicino</w:t>
      </w:r>
      <w:proofErr w:type="spellEnd"/>
      <w:r>
        <w:t xml:space="preserve">. Po návrate zo šesťdňovej cesty sa Svätý Otec už stihol prísť poďakovať do hlavnej mariánskej baziliky </w:t>
      </w:r>
      <w:proofErr w:type="spellStart"/>
      <w:r>
        <w:rPr>
          <w:rStyle w:val="Siln"/>
        </w:rPr>
        <w:t>Santa</w:t>
      </w:r>
      <w:proofErr w:type="spellEnd"/>
      <w:r>
        <w:rPr>
          <w:rStyle w:val="Siln"/>
        </w:rPr>
        <w:t xml:space="preserve"> Maria </w:t>
      </w:r>
      <w:proofErr w:type="spellStart"/>
      <w:r>
        <w:rPr>
          <w:rStyle w:val="Siln"/>
        </w:rPr>
        <w:t>Maggiore</w:t>
      </w:r>
      <w:proofErr w:type="spellEnd"/>
      <w:r>
        <w:rPr>
          <w:rStyle w:val="Siln"/>
        </w:rPr>
        <w:t>.</w:t>
      </w:r>
      <w:r>
        <w:t xml:space="preserve"> Dnes pred ôsmou hodinou ráno sa pomodlil pred oltárom </w:t>
      </w:r>
      <w:proofErr w:type="spellStart"/>
      <w:r>
        <w:rPr>
          <w:rStyle w:val="Zvraznenie"/>
        </w:rPr>
        <w:t>Salus</w:t>
      </w:r>
      <w:proofErr w:type="spellEnd"/>
      <w:r>
        <w:rPr>
          <w:rStyle w:val="Zvraznenie"/>
        </w:rPr>
        <w:t xml:space="preserve"> </w:t>
      </w:r>
      <w:proofErr w:type="spellStart"/>
      <w:r>
        <w:rPr>
          <w:rStyle w:val="Zvraznenie"/>
        </w:rPr>
        <w:t>populi</w:t>
      </w:r>
      <w:proofErr w:type="spellEnd"/>
      <w:r>
        <w:rPr>
          <w:rStyle w:val="Zvraznenie"/>
        </w:rPr>
        <w:t xml:space="preserve"> </w:t>
      </w:r>
      <w:proofErr w:type="spellStart"/>
      <w:r>
        <w:rPr>
          <w:rStyle w:val="Zvraznenie"/>
        </w:rPr>
        <w:t>romani</w:t>
      </w:r>
      <w:proofErr w:type="spellEnd"/>
      <w:r>
        <w:rPr>
          <w:rStyle w:val="Zvraznenie"/>
        </w:rPr>
        <w:t>,</w:t>
      </w:r>
      <w:r>
        <w:t xml:space="preserve"> na ktorom zanechal kyticu bielych ruží.</w:t>
      </w:r>
    </w:p>
    <w:p w:rsidR="00320702" w:rsidRDefault="00320702" w:rsidP="00320702">
      <w:pPr>
        <w:pStyle w:val="Normlnywebov"/>
      </w:pPr>
      <w:r>
        <w:t>V dnešnú Prvú adventnú nedeľu sa na poludnie objavil Svätý Otec v okne Apoštolského paláca, aby pozdravil približne 15 tisíc veriacich na námestí, pomodlil sa spolu s nimi a udelil im požehnanie. V príhovore pred modlitbou Anjel Pána sa pápež František zameral na práve začatý</w:t>
      </w:r>
      <w:r>
        <w:rPr>
          <w:rStyle w:val="Siln"/>
        </w:rPr>
        <w:t xml:space="preserve"> Advent,</w:t>
      </w:r>
      <w:r>
        <w:t xml:space="preserve"> konkrétne na Ježišovu požiadavku </w:t>
      </w:r>
      <w:r>
        <w:rPr>
          <w:rStyle w:val="Siln"/>
        </w:rPr>
        <w:t xml:space="preserve">pozornosti a bdelosti. </w:t>
      </w:r>
      <w:r>
        <w:t xml:space="preserve">Po udelení apoštolského požehnania vyjadril osobitné </w:t>
      </w:r>
      <w:r>
        <w:rPr>
          <w:rStyle w:val="Siln"/>
        </w:rPr>
        <w:t>poďakovanie za úspešnú cestu:</w:t>
      </w:r>
    </w:p>
    <w:p w:rsidR="00320702" w:rsidRDefault="00320702" w:rsidP="00320702">
      <w:pPr>
        <w:pStyle w:val="Normlnywebov"/>
      </w:pPr>
      <w:r>
        <w:rPr>
          <w:rStyle w:val="Zvraznenie"/>
        </w:rPr>
        <w:t xml:space="preserve">„Drahí bratia a sestry, tejto noci som sa vrátil z apoštolskej cesty v Mjanmarsku a Bangladéši. Ďakujem všetkým, ktorí ma sprevádzali modlitbou a pozývam vás pripojiť sa k môjmu poďakovaniu Pánovi, ktorý mi udelil možnosť stretnúť sa s obyvateľmi týchto krajín, osobitne s ich katolíckymi spoločenstvami a byť povzbudený ich svedectvom. Vryli sa mi do </w:t>
      </w:r>
      <w:r>
        <w:rPr>
          <w:rStyle w:val="Zvraznenie"/>
        </w:rPr>
        <w:lastRenderedPageBreak/>
        <w:t>pamäti toľké tváre skúšané životom, ale ušľachtilé a usmiate. Nesiem ich všetky v srdci a v modlitbe. Veľká vďaka ľudu Mjanmarska a ľudu Bangladéša!“</w:t>
      </w:r>
    </w:p>
    <w:p w:rsidR="00320702" w:rsidRDefault="00320702" w:rsidP="00320702">
      <w:pPr>
        <w:pStyle w:val="Normlnywebov"/>
      </w:pPr>
      <w:r>
        <w:t xml:space="preserve">Svätý Otec dnes pridal aj modlitbový úmysel </w:t>
      </w:r>
      <w:r>
        <w:rPr>
          <w:rStyle w:val="Siln"/>
        </w:rPr>
        <w:t>za Honduras:</w:t>
      </w:r>
      <w:r>
        <w:t xml:space="preserve"> </w:t>
      </w:r>
      <w:r>
        <w:rPr>
          <w:rStyle w:val="Zvraznenie"/>
        </w:rPr>
        <w:t xml:space="preserve">„V mojej modlitbe pamätám osobitne na ľud Hondurasu, aby mohol pokojným spôsobom prekonať súčasný moment ťažkostí.“ </w:t>
      </w:r>
      <w:r>
        <w:t>Stredoamerický štát  sa ocitol v politických nepokojoch, vyhrotených po nedávnych voľbách.</w:t>
      </w:r>
    </w:p>
    <w:p w:rsidR="00320702" w:rsidRDefault="00320702" w:rsidP="00320702">
      <w:pPr>
        <w:pStyle w:val="Normlnywebov"/>
      </w:pPr>
      <w:r>
        <w:t xml:space="preserve">Pápež František dnes medzi skupinami pútnikov pozdravil okrem domácich Talianov osobitne Rumunov, Nemcov, ale </w:t>
      </w:r>
      <w:r>
        <w:rPr>
          <w:rStyle w:val="Siln"/>
        </w:rPr>
        <w:t>aj Slovákov:</w:t>
      </w:r>
      <w:r>
        <w:rPr>
          <w:rStyle w:val="Zvraznenie"/>
        </w:rPr>
        <w:t xml:space="preserve"> „Zdravím osobitne veriacich, ktorí prišli z Bratislavy, zo Slovenska.“</w:t>
      </w:r>
    </w:p>
    <w:p w:rsidR="00320702" w:rsidRDefault="00320702" w:rsidP="00320702">
      <w:pPr>
        <w:pStyle w:val="Normlnywebov"/>
      </w:pPr>
      <w:r>
        <w:t xml:space="preserve">Na záver pápež František zaželal všetkým ako zvyčajne: </w:t>
      </w:r>
      <w:r>
        <w:rPr>
          <w:rStyle w:val="Zvraznenie"/>
        </w:rPr>
        <w:t>„Všetkým prajem požehnanú nedeľu a dobré adventné putovanie. Prosím, nezabudnite sa za mňa modliť. Dobrú chuť k obedu a dovidenia!“</w:t>
      </w:r>
    </w:p>
    <w:p w:rsidR="00320702" w:rsidRDefault="00320702" w:rsidP="00320702">
      <w:pPr>
        <w:pStyle w:val="Normlnywebov"/>
      </w:pPr>
      <w:r>
        <w:rPr>
          <w:rStyle w:val="Siln"/>
        </w:rPr>
        <w:t>Príhovor Svätého Otca pred modlitbou Anjel Pána</w:t>
      </w:r>
    </w:p>
    <w:p w:rsidR="00320702" w:rsidRDefault="00320702" w:rsidP="00320702">
      <w:pPr>
        <w:pStyle w:val="Normlnywebov"/>
      </w:pPr>
      <w:r>
        <w:t>Drahí bratia a sestry, dobrý deň!</w:t>
      </w:r>
    </w:p>
    <w:p w:rsidR="00320702" w:rsidRDefault="00320702" w:rsidP="00320702">
      <w:pPr>
        <w:pStyle w:val="Normlnywebov"/>
      </w:pPr>
      <w:r>
        <w:t>Dnes sme vykročili na cestu Adventom, ktorý vyvrcholí Vianocami. Advent je pre nás časom určeným na privítanie Pána, ktorý nám ide oproti, a tiež na preverenie našej túžby po Bohu, aby sme hľadeli vpred a pripravili sa na Kristov návrat. Vráti sa k nám vo sviatku Vianoc, keď si pripomenieme jeho historický príchod v pokore ľudského stavu, ale do nášho vnútra prichádza zakaždým, keď sme ochotní ho prijať, a nanovo príde na konci vekov, aby «súdil živých i mŕtvych». Musíme preto zostať bdelí a očakávať Pána v nádeji na stretnutie s ním. Dnešná liturgia nás vovádza práve do tejto pôsobivej témy bdelosti a očakávania.</w:t>
      </w:r>
    </w:p>
    <w:p w:rsidR="00320702" w:rsidRDefault="00320702" w:rsidP="00320702">
      <w:pPr>
        <w:pStyle w:val="Normlnywebov"/>
      </w:pPr>
      <w:r>
        <w:t>V dnešnom evanjeliu (</w:t>
      </w:r>
      <w:proofErr w:type="spellStart"/>
      <w:r>
        <w:t>porov</w:t>
      </w:r>
      <w:proofErr w:type="spellEnd"/>
      <w:r>
        <w:t xml:space="preserve">. </w:t>
      </w:r>
      <w:proofErr w:type="spellStart"/>
      <w:r>
        <w:t>Mk</w:t>
      </w:r>
      <w:proofErr w:type="spellEnd"/>
      <w:r>
        <w:t xml:space="preserve"> 13,33-37) Ježiš vyzýva k </w:t>
      </w:r>
      <w:r>
        <w:rPr>
          <w:rStyle w:val="Zvraznenie"/>
          <w:b/>
          <w:bCs/>
        </w:rPr>
        <w:t xml:space="preserve">pozornosti </w:t>
      </w:r>
      <w:r>
        <w:rPr>
          <w:rStyle w:val="Siln"/>
        </w:rPr>
        <w:t>a</w:t>
      </w:r>
      <w:r>
        <w:rPr>
          <w:rStyle w:val="Zvraznenie"/>
          <w:b/>
          <w:bCs/>
        </w:rPr>
        <w:t> bdelosti</w:t>
      </w:r>
      <w:r>
        <w:rPr>
          <w:rStyle w:val="Siln"/>
        </w:rPr>
        <w:t>,</w:t>
      </w:r>
      <w:r>
        <w:t xml:space="preserve"> aby sme boli pripravení privítať ho vo chvíli jeho návratu. Hovorí nám: «Majte sa na pozore, bdejte, lebo neviete, kedy príde ten čas. […] Aby vás nenašiel spať, keď príde nečakane» (v. 33.36).</w:t>
      </w:r>
    </w:p>
    <w:p w:rsidR="00320702" w:rsidRDefault="00320702" w:rsidP="00320702">
      <w:pPr>
        <w:pStyle w:val="Normlnywebov"/>
      </w:pPr>
      <w:r>
        <w:t xml:space="preserve">Človek, ktorý </w:t>
      </w:r>
      <w:r>
        <w:rPr>
          <w:rStyle w:val="Zvraznenie"/>
          <w:b/>
          <w:bCs/>
        </w:rPr>
        <w:t>dáva pozor</w:t>
      </w:r>
      <w:r>
        <w:t xml:space="preserve"> je ten, čo sa v hluku sveta nenechá premôcť rozptýlením alebo plytkosťou, ale žije plne uvedomelým spôsobom, v starosti najmä </w:t>
      </w:r>
      <w:r>
        <w:rPr>
          <w:rStyle w:val="Zvraznenie"/>
        </w:rPr>
        <w:t>o ostatných</w:t>
      </w:r>
      <w:r>
        <w:t xml:space="preserve">. Takýmto prístupom si dokážeme uvedomiť slzy a potreby našich blížnych a môžeme postrehnúť aj ich ľudské a duchovné schopnosti a kvality. Pozorný človek svoju pozornosť obracia </w:t>
      </w:r>
      <w:r>
        <w:rPr>
          <w:rStyle w:val="Zvraznenie"/>
          <w:b/>
          <w:bCs/>
        </w:rPr>
        <w:t>i voči svetu,</w:t>
      </w:r>
      <w:r>
        <w:t xml:space="preserve"> snaží sa čeliť ľahostajnosti a krutosti, ktorá je v ňom prítomná, a teší sa z pokladov jeho krás, ktoré sú tu tiež a treba ich chrániť. Ide o to mať chápavý pohľad, aby sme rozpoznali rovnako núdzu a chudobu jednotlivcov i spoločnosti, ako aj bohatstvo ukryté v malých veciach každodennosti, práve tam, kam nás Pán postavil.</w:t>
      </w:r>
    </w:p>
    <w:p w:rsidR="00320702" w:rsidRDefault="00320702" w:rsidP="00320702">
      <w:pPr>
        <w:pStyle w:val="Normlnywebov"/>
      </w:pPr>
      <w:r>
        <w:rPr>
          <w:rStyle w:val="Zvraznenie"/>
          <w:b/>
          <w:bCs/>
        </w:rPr>
        <w:t>Bdelý človek</w:t>
      </w:r>
      <w:r>
        <w:t xml:space="preserve"> je ten, čo prijíma pozvanie bdieť, t. j. nedá sa premôcť spánkom skľúčenosti, nedostatku nádeje, sklamania; a zároveň odmieta podnety toľkých márnivostí, ktorými dnešný svet prekypuje a kvôli ktorým sa často obetuje čas aj pokoj, osobný i rodinný. Toto je bolestivá skúsenosť izraelského ľudu, o ktorej rozpráva prorok Izaiáš: zdalo sa, že Boh dopustil, aby jeho ľud zablúdil ďaleko z jeho ciest (</w:t>
      </w:r>
      <w:proofErr w:type="spellStart"/>
      <w:r>
        <w:t>porov</w:t>
      </w:r>
      <w:proofErr w:type="spellEnd"/>
      <w:r>
        <w:t>. 63,17), no bol to dôsledok nevernosti samotného ľudu (</w:t>
      </w:r>
      <w:proofErr w:type="spellStart"/>
      <w:r>
        <w:t>porov</w:t>
      </w:r>
      <w:proofErr w:type="spellEnd"/>
      <w:r>
        <w:t>. 64,4b). I my sa často nachádzame v tejto situácii nevernosti voči Pánovmu povolaniu: on nám ukazuje správnu cestu, cestu viery, cestu lásky, ale my hľadáme naše šťastie inde.</w:t>
      </w:r>
    </w:p>
    <w:p w:rsidR="00320702" w:rsidRDefault="00320702" w:rsidP="00320702">
      <w:pPr>
        <w:pStyle w:val="Normlnywebov"/>
      </w:pPr>
      <w:r>
        <w:lastRenderedPageBreak/>
        <w:t xml:space="preserve">Byť </w:t>
      </w:r>
      <w:r>
        <w:rPr>
          <w:rStyle w:val="Zvraznenie"/>
          <w:b/>
          <w:bCs/>
        </w:rPr>
        <w:t>pozorní a bdelí</w:t>
      </w:r>
      <w:r>
        <w:rPr>
          <w:rStyle w:val="Siln"/>
        </w:rPr>
        <w:t xml:space="preserve"> </w:t>
      </w:r>
      <w:r>
        <w:t>sú predpoklady na to, aby sme už „neblúdili ďaleko od Pánových ciest“ (</w:t>
      </w:r>
      <w:proofErr w:type="spellStart"/>
      <w:r>
        <w:t>porov</w:t>
      </w:r>
      <w:proofErr w:type="spellEnd"/>
      <w:r>
        <w:t xml:space="preserve">. </w:t>
      </w:r>
      <w:proofErr w:type="spellStart"/>
      <w:r>
        <w:t>Iz</w:t>
      </w:r>
      <w:proofErr w:type="spellEnd"/>
      <w:r>
        <w:t xml:space="preserve"> 63,17), stratení vo vlastných hriechoch a nevere. Pozornosť a bdelosť vytvára podmienky umožňujúce Bohu vkročiť do nášho života, aby mu prinavrátil význam a hodnotu svojou prítomnosťou, plnou dobroty a nehy. Kiež nás Presvätá Panna Mária, vzor očakávania Boha a ikona bdelosti, vedie </w:t>
      </w:r>
    </w:p>
    <w:p w:rsidR="00320702" w:rsidRPr="00B31D58" w:rsidRDefault="00B31D58">
      <w:pPr>
        <w:rPr>
          <w:b/>
          <w:sz w:val="36"/>
          <w:szCs w:val="36"/>
        </w:rPr>
      </w:pPr>
      <w:proofErr w:type="spellStart"/>
      <w:r w:rsidRPr="00B31D58">
        <w:rPr>
          <w:b/>
          <w:sz w:val="36"/>
          <w:szCs w:val="36"/>
        </w:rPr>
        <w:t>Twit</w:t>
      </w:r>
      <w:proofErr w:type="spellEnd"/>
      <w:r w:rsidRPr="00B31D58">
        <w:rPr>
          <w:b/>
          <w:sz w:val="36"/>
          <w:szCs w:val="36"/>
        </w:rPr>
        <w:t xml:space="preserve"> </w:t>
      </w:r>
    </w:p>
    <w:p w:rsidR="00B31D58" w:rsidRDefault="00B31D58">
      <w:r>
        <w:t>Je nádej aj pre toho, kto pochybil. Ježiš prišiel kvôli tomu: umožnil nám zmieriť sa s Bohom a začať nový život. (</w:t>
      </w:r>
      <w:proofErr w:type="spellStart"/>
      <w:r>
        <w:t>Tvít</w:t>
      </w:r>
      <w:proofErr w:type="spellEnd"/>
      <w:r>
        <w:t xml:space="preserve"> pápeža Františka 24. novembra 2017)</w:t>
      </w:r>
    </w:p>
    <w:sectPr w:rsidR="00B31D58" w:rsidSect="004024F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B2B97"/>
    <w:rsid w:val="000A47D2"/>
    <w:rsid w:val="001B2B97"/>
    <w:rsid w:val="00320702"/>
    <w:rsid w:val="003E63B6"/>
    <w:rsid w:val="004024F0"/>
    <w:rsid w:val="00465E01"/>
    <w:rsid w:val="00B31D58"/>
    <w:rsid w:val="00BC2930"/>
    <w:rsid w:val="00FC463B"/>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024F0"/>
  </w:style>
  <w:style w:type="paragraph" w:styleId="Nadpis1">
    <w:name w:val="heading 1"/>
    <w:basedOn w:val="Normlny"/>
    <w:link w:val="Nadpis1Char"/>
    <w:uiPriority w:val="9"/>
    <w:qFormat/>
    <w:rsid w:val="001B2B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B2B97"/>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1B2B97"/>
    <w:rPr>
      <w:i/>
      <w:iCs/>
    </w:rPr>
  </w:style>
  <w:style w:type="character" w:customStyle="1" w:styleId="Nadpis1Char">
    <w:name w:val="Nadpis 1 Char"/>
    <w:basedOn w:val="Predvolenpsmoodseku"/>
    <w:link w:val="Nadpis1"/>
    <w:uiPriority w:val="9"/>
    <w:rsid w:val="001B2B97"/>
    <w:rPr>
      <w:rFonts w:ascii="Times New Roman" w:eastAsia="Times New Roman" w:hAnsi="Times New Roman" w:cs="Times New Roman"/>
      <w:b/>
      <w:bCs/>
      <w:kern w:val="36"/>
      <w:sz w:val="48"/>
      <w:szCs w:val="48"/>
      <w:lang w:eastAsia="sk-SK"/>
    </w:rPr>
  </w:style>
  <w:style w:type="character" w:styleId="Siln">
    <w:name w:val="Strong"/>
    <w:basedOn w:val="Predvolenpsmoodseku"/>
    <w:uiPriority w:val="22"/>
    <w:qFormat/>
    <w:rsid w:val="00320702"/>
    <w:rPr>
      <w:b/>
      <w:bCs/>
    </w:rPr>
  </w:style>
</w:styles>
</file>

<file path=word/webSettings.xml><?xml version="1.0" encoding="utf-8"?>
<w:webSettings xmlns:r="http://schemas.openxmlformats.org/officeDocument/2006/relationships" xmlns:w="http://schemas.openxmlformats.org/wordprocessingml/2006/main">
  <w:divs>
    <w:div w:id="575093361">
      <w:bodyDiv w:val="1"/>
      <w:marLeft w:val="0"/>
      <w:marRight w:val="0"/>
      <w:marTop w:val="0"/>
      <w:marBottom w:val="0"/>
      <w:divBdr>
        <w:top w:val="none" w:sz="0" w:space="0" w:color="auto"/>
        <w:left w:val="none" w:sz="0" w:space="0" w:color="auto"/>
        <w:bottom w:val="none" w:sz="0" w:space="0" w:color="auto"/>
        <w:right w:val="none" w:sz="0" w:space="0" w:color="auto"/>
      </w:divBdr>
    </w:div>
    <w:div w:id="1318025283">
      <w:bodyDiv w:val="1"/>
      <w:marLeft w:val="0"/>
      <w:marRight w:val="0"/>
      <w:marTop w:val="0"/>
      <w:marBottom w:val="0"/>
      <w:divBdr>
        <w:top w:val="none" w:sz="0" w:space="0" w:color="auto"/>
        <w:left w:val="none" w:sz="0" w:space="0" w:color="auto"/>
        <w:bottom w:val="none" w:sz="0" w:space="0" w:color="auto"/>
        <w:right w:val="none" w:sz="0" w:space="0" w:color="auto"/>
      </w:divBdr>
    </w:div>
    <w:div w:id="1577940392">
      <w:bodyDiv w:val="1"/>
      <w:marLeft w:val="0"/>
      <w:marRight w:val="0"/>
      <w:marTop w:val="0"/>
      <w:marBottom w:val="0"/>
      <w:divBdr>
        <w:top w:val="none" w:sz="0" w:space="0" w:color="auto"/>
        <w:left w:val="none" w:sz="0" w:space="0" w:color="auto"/>
        <w:bottom w:val="none" w:sz="0" w:space="0" w:color="auto"/>
        <w:right w:val="none" w:sz="0" w:space="0" w:color="auto"/>
      </w:divBdr>
    </w:div>
    <w:div w:id="1926642032">
      <w:bodyDiv w:val="1"/>
      <w:marLeft w:val="0"/>
      <w:marRight w:val="0"/>
      <w:marTop w:val="0"/>
      <w:marBottom w:val="0"/>
      <w:divBdr>
        <w:top w:val="none" w:sz="0" w:space="0" w:color="auto"/>
        <w:left w:val="none" w:sz="0" w:space="0" w:color="auto"/>
        <w:bottom w:val="none" w:sz="0" w:space="0" w:color="auto"/>
        <w:right w:val="none" w:sz="0" w:space="0" w:color="auto"/>
      </w:divBdr>
    </w:div>
    <w:div w:id="1949121396">
      <w:bodyDiv w:val="1"/>
      <w:marLeft w:val="0"/>
      <w:marRight w:val="0"/>
      <w:marTop w:val="0"/>
      <w:marBottom w:val="0"/>
      <w:divBdr>
        <w:top w:val="none" w:sz="0" w:space="0" w:color="auto"/>
        <w:left w:val="none" w:sz="0" w:space="0" w:color="auto"/>
        <w:bottom w:val="none" w:sz="0" w:space="0" w:color="auto"/>
        <w:right w:val="none" w:sz="0" w:space="0" w:color="auto"/>
      </w:divBdr>
    </w:div>
    <w:div w:id="1992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1316</Words>
  <Characters>7503</Characters>
  <Application>Microsoft Office Word</Application>
  <DocSecurity>0</DocSecurity>
  <Lines>62</Lines>
  <Paragraphs>17</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5</cp:revision>
  <dcterms:created xsi:type="dcterms:W3CDTF">2017-12-04T11:30:00Z</dcterms:created>
  <dcterms:modified xsi:type="dcterms:W3CDTF">2017-12-04T12:16:00Z</dcterms:modified>
</cp:coreProperties>
</file>