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59B9" w:rsidRPr="004B40FC" w:rsidRDefault="00DF59B9" w:rsidP="004B40FC">
      <w:pPr>
        <w:pStyle w:val="Normlnywebov"/>
        <w:ind w:left="-851" w:right="-709"/>
        <w:rPr>
          <w:rFonts w:ascii="Book Antiqua" w:hAnsi="Book Antiqua"/>
        </w:rPr>
      </w:pPr>
      <w:r w:rsidRPr="004B40FC">
        <w:rPr>
          <w:rFonts w:ascii="Book Antiqua" w:hAnsi="Book Antiqua"/>
          <w:b/>
          <w:bCs/>
        </w:rPr>
        <w:t xml:space="preserve">14. nedeľa cez rok (B) </w:t>
      </w:r>
      <w:r w:rsidR="004B40FC">
        <w:rPr>
          <w:rFonts w:ascii="Book Antiqua" w:hAnsi="Book Antiqua"/>
          <w:i/>
          <w:iCs/>
        </w:rPr>
        <w:t xml:space="preserve">- </w:t>
      </w:r>
      <w:proofErr w:type="spellStart"/>
      <w:r w:rsidRPr="004B40FC">
        <w:rPr>
          <w:rFonts w:ascii="Book Antiqua" w:hAnsi="Book Antiqua"/>
          <w:i/>
          <w:iCs/>
        </w:rPr>
        <w:t>Mk</w:t>
      </w:r>
      <w:proofErr w:type="spellEnd"/>
      <w:r w:rsidRPr="004B40FC">
        <w:rPr>
          <w:rFonts w:ascii="Book Antiqua" w:hAnsi="Book Antiqua"/>
          <w:i/>
          <w:iCs/>
        </w:rPr>
        <w:t xml:space="preserve"> 6, 1-6:</w:t>
      </w:r>
      <w:r w:rsidRPr="004B40FC">
        <w:rPr>
          <w:rFonts w:ascii="Book Antiqua" w:hAnsi="Book Antiqua"/>
        </w:rPr>
        <w:t xml:space="preserve"> </w:t>
      </w:r>
      <w:r w:rsidRPr="004B40FC">
        <w:rPr>
          <w:rFonts w:ascii="Book Antiqua" w:hAnsi="Book Antiqua"/>
          <w:b/>
          <w:bCs/>
        </w:rPr>
        <w:t xml:space="preserve">Prisilná káva </w:t>
      </w:r>
      <w:r w:rsidR="004B40FC">
        <w:rPr>
          <w:rFonts w:ascii="Book Antiqua" w:hAnsi="Book Antiqua"/>
        </w:rPr>
        <w:t xml:space="preserve">                                                                                           </w:t>
      </w:r>
      <w:r w:rsidRPr="004B40FC">
        <w:rPr>
          <w:rFonts w:ascii="Book Antiqua" w:hAnsi="Book Antiqua"/>
        </w:rPr>
        <w:t>Rozruch prišiel skôr ako on: Ide! Už ide!</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Všetci počuli o jeho </w:t>
      </w:r>
      <w:r w:rsidRPr="004B40FC">
        <w:rPr>
          <w:rFonts w:ascii="Book Antiqua" w:hAnsi="Book Antiqua"/>
          <w:b/>
          <w:bCs/>
        </w:rPr>
        <w:t>zázrakoch</w:t>
      </w:r>
      <w:r w:rsidRPr="004B40FC">
        <w:rPr>
          <w:rFonts w:ascii="Book Antiqua" w:hAnsi="Book Antiqua"/>
        </w:rPr>
        <w:t xml:space="preserve">. Všetci počuli o jeho </w:t>
      </w:r>
      <w:r w:rsidRPr="004B40FC">
        <w:rPr>
          <w:rFonts w:ascii="Book Antiqua" w:hAnsi="Book Antiqua"/>
          <w:b/>
          <w:bCs/>
        </w:rPr>
        <w:t>moci</w:t>
      </w:r>
      <w:r w:rsidRPr="004B40FC">
        <w:rPr>
          <w:rFonts w:ascii="Book Antiqua" w:hAnsi="Book Antiqua"/>
        </w:rPr>
        <w:t xml:space="preserve">. Všetci počuli o jeho </w:t>
      </w:r>
      <w:r w:rsidRPr="004B40FC">
        <w:rPr>
          <w:rFonts w:ascii="Book Antiqua" w:hAnsi="Book Antiqua"/>
          <w:b/>
          <w:bCs/>
        </w:rPr>
        <w:t>podobenstvách</w:t>
      </w:r>
      <w:r w:rsidRPr="004B40FC">
        <w:rPr>
          <w:rFonts w:ascii="Book Antiqua" w:hAnsi="Book Antiqua"/>
        </w:rPr>
        <w:t xml:space="preserve">. Všetci počuli o jeho </w:t>
      </w:r>
      <w:r w:rsidRPr="004B40FC">
        <w:rPr>
          <w:rFonts w:ascii="Book Antiqua" w:hAnsi="Book Antiqua"/>
          <w:b/>
          <w:bCs/>
        </w:rPr>
        <w:t>mimoriadnych myšlienkach</w:t>
      </w:r>
      <w:r w:rsidRPr="004B40FC">
        <w:rPr>
          <w:rFonts w:ascii="Book Antiqua" w:hAnsi="Book Antiqua"/>
        </w:rPr>
        <w:t>. A teraz, konečne, prichádza aj k nim. Prichádza domov.</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Neprišiel sám.</w:t>
      </w:r>
      <w:r w:rsidRPr="004B40FC">
        <w:rPr>
          <w:rFonts w:ascii="Book Antiqua" w:hAnsi="Book Antiqua"/>
        </w:rPr>
        <w:t xml:space="preserve"> To, čo im povedala o ňom jeho rodina sa ukázalo ako pravda. Teraz sa môžu o tom presvedčiť sami </w:t>
      </w:r>
      <w:r w:rsidRPr="004B40FC">
        <w:rPr>
          <w:rFonts w:ascii="Book Antiqua" w:hAnsi="Book Antiqua"/>
          <w:b/>
          <w:bCs/>
        </w:rPr>
        <w:t>na vlastné oči</w:t>
      </w:r>
      <w:r w:rsidRPr="004B40FC">
        <w:rPr>
          <w:rFonts w:ascii="Book Antiqua" w:hAnsi="Book Antiqua"/>
        </w:rPr>
        <w:t xml:space="preserve">: je </w:t>
      </w:r>
      <w:r w:rsidRPr="004B40FC">
        <w:rPr>
          <w:rFonts w:ascii="Book Antiqua" w:hAnsi="Book Antiqua"/>
          <w:b/>
          <w:bCs/>
        </w:rPr>
        <w:t>v sprievode svojich nasledovníkov</w:t>
      </w:r>
      <w:r w:rsidRPr="004B40FC">
        <w:rPr>
          <w:rFonts w:ascii="Book Antiqua" w:hAnsi="Book Antiqua"/>
        </w:rPr>
        <w:t xml:space="preserve">, mladých i starých, bohatých aj chudobných, mužov a žien, ako keby bol nejakým </w:t>
      </w:r>
      <w:proofErr w:type="spellStart"/>
      <w:r w:rsidRPr="004B40FC">
        <w:rPr>
          <w:rFonts w:ascii="Book Antiqua" w:hAnsi="Book Antiqua"/>
        </w:rPr>
        <w:t>rabbim</w:t>
      </w:r>
      <w:proofErr w:type="spellEnd"/>
      <w:r w:rsidRPr="004B40FC">
        <w:rPr>
          <w:rFonts w:ascii="Book Antiqua" w:hAnsi="Book Antiqua"/>
        </w:rPr>
        <w:t>.</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Bola sobota. Všetci vošli do synagógy. A ako všetci </w:t>
      </w:r>
      <w:r w:rsidRPr="004B40FC">
        <w:rPr>
          <w:rFonts w:ascii="Book Antiqua" w:hAnsi="Book Antiqua"/>
          <w:b/>
          <w:bCs/>
        </w:rPr>
        <w:t>očakávali</w:t>
      </w:r>
      <w:r w:rsidRPr="004B40FC">
        <w:rPr>
          <w:rFonts w:ascii="Book Antiqua" w:hAnsi="Book Antiqua"/>
        </w:rPr>
        <w:t xml:space="preserve">, ako niektorí </w:t>
      </w:r>
      <w:r w:rsidRPr="004B40FC">
        <w:rPr>
          <w:rFonts w:ascii="Book Antiqua" w:hAnsi="Book Antiqua"/>
          <w:b/>
          <w:bCs/>
        </w:rPr>
        <w:t>dúfali</w:t>
      </w:r>
      <w:r w:rsidRPr="004B40FC">
        <w:rPr>
          <w:rFonts w:ascii="Book Antiqua" w:hAnsi="Book Antiqua"/>
        </w:rPr>
        <w:t xml:space="preserve">, a ako sa iní </w:t>
      </w:r>
      <w:r w:rsidRPr="004B40FC">
        <w:rPr>
          <w:rFonts w:ascii="Book Antiqua" w:hAnsi="Book Antiqua"/>
          <w:b/>
          <w:bCs/>
        </w:rPr>
        <w:t>obávali</w:t>
      </w:r>
      <w:r w:rsidRPr="004B40FC">
        <w:rPr>
          <w:rFonts w:ascii="Book Antiqua" w:hAnsi="Book Antiqua"/>
        </w:rPr>
        <w:t>, začal hovoriť.</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Spôsob,  ktorým hovoril ich omráčil.</w:t>
      </w:r>
      <w:r w:rsidRPr="004B40FC">
        <w:rPr>
          <w:rFonts w:ascii="Book Antiqua" w:hAnsi="Book Antiqua"/>
        </w:rPr>
        <w:t xml:space="preserve"> A to bol dôvod, prečo ho nenechali ani dokončiť. </w:t>
      </w:r>
      <w:r w:rsidRPr="004B40FC">
        <w:rPr>
          <w:rFonts w:ascii="Book Antiqua" w:hAnsi="Book Antiqua"/>
          <w:b/>
          <w:bCs/>
        </w:rPr>
        <w:t>Odkiaľ</w:t>
      </w:r>
      <w:r w:rsidRPr="004B40FC">
        <w:rPr>
          <w:rFonts w:ascii="Book Antiqua" w:hAnsi="Book Antiqua"/>
        </w:rPr>
        <w:t xml:space="preserve"> tento človek, ktorého poznajú tak dobre, má tú </w:t>
      </w:r>
      <w:r w:rsidRPr="004B40FC">
        <w:rPr>
          <w:rFonts w:ascii="Book Antiqua" w:hAnsi="Book Antiqua"/>
          <w:b/>
          <w:bCs/>
        </w:rPr>
        <w:t>moc</w:t>
      </w:r>
      <w:r w:rsidRPr="004B40FC">
        <w:rPr>
          <w:rFonts w:ascii="Book Antiqua" w:hAnsi="Book Antiqua"/>
        </w:rPr>
        <w:t xml:space="preserve">? Odkiaľ tento, </w:t>
      </w:r>
      <w:r w:rsidRPr="004B40FC">
        <w:rPr>
          <w:rFonts w:ascii="Book Antiqua" w:hAnsi="Book Antiqua"/>
          <w:b/>
          <w:bCs/>
        </w:rPr>
        <w:t>s ktorým pracovali, s ktorým sa modlili, rozprávali, tancovali, v ktorým sa hádali i prechádzali</w:t>
      </w:r>
      <w:r w:rsidRPr="004B40FC">
        <w:rPr>
          <w:rFonts w:ascii="Book Antiqua" w:hAnsi="Book Antiqua"/>
        </w:rPr>
        <w:t xml:space="preserve"> má všetky tieto slová? Nie je to tesár? Nie je to syn Márie. Nepoznajú všetkých jeho príbuzných?</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Niečo na ňom bolo zvláštne.</w:t>
      </w:r>
      <w:r w:rsidRPr="004B40FC">
        <w:rPr>
          <w:rFonts w:ascii="Book Antiqua" w:hAnsi="Book Antiqua"/>
        </w:rPr>
        <w:t xml:space="preserve"> Nevyjadrili sa o ňom niektorí zákonníci, že má na sebe čosi </w:t>
      </w:r>
      <w:r w:rsidRPr="004B40FC">
        <w:rPr>
          <w:rFonts w:ascii="Book Antiqua" w:hAnsi="Book Antiqua"/>
          <w:b/>
          <w:bCs/>
        </w:rPr>
        <w:t>okúzľujúce</w:t>
      </w:r>
      <w:r w:rsidRPr="004B40FC">
        <w:rPr>
          <w:rFonts w:ascii="Book Antiqua" w:hAnsi="Book Antiqua"/>
        </w:rPr>
        <w:t xml:space="preserve">, že </w:t>
      </w:r>
      <w:r w:rsidRPr="004B40FC">
        <w:rPr>
          <w:rFonts w:ascii="Book Antiqua" w:hAnsi="Book Antiqua"/>
          <w:b/>
          <w:bCs/>
        </w:rPr>
        <w:t>je posadnutý zlým duchom</w:t>
      </w:r>
      <w:r w:rsidRPr="004B40FC">
        <w:rPr>
          <w:rFonts w:ascii="Book Antiqua" w:hAnsi="Book Antiqua"/>
        </w:rPr>
        <w:t xml:space="preserve">? Nevybrala sa raz jeho rodina za ním, pretože si o ňom mysleli, </w:t>
      </w:r>
      <w:r w:rsidRPr="004B40FC">
        <w:rPr>
          <w:rFonts w:ascii="Book Antiqua" w:hAnsi="Book Antiqua"/>
          <w:b/>
          <w:bCs/>
        </w:rPr>
        <w:t>že sa zbláznil</w:t>
      </w:r>
      <w:r w:rsidRPr="004B40FC">
        <w:rPr>
          <w:rFonts w:ascii="Book Antiqua" w:hAnsi="Book Antiqua"/>
        </w:rPr>
        <w:t>?</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Ako by mohol jeden obyčajný muž ako on, bežný človek ako oni, byť takýto? Keď teraz stáli </w:t>
      </w:r>
      <w:r w:rsidRPr="004B40FC">
        <w:rPr>
          <w:rFonts w:ascii="Book Antiqua" w:hAnsi="Book Antiqua"/>
          <w:b/>
          <w:bCs/>
        </w:rPr>
        <w:t>tvárou tvár jeho moci</w:t>
      </w:r>
      <w:r w:rsidRPr="004B40FC">
        <w:rPr>
          <w:rFonts w:ascii="Book Antiqua" w:hAnsi="Book Antiqua"/>
        </w:rPr>
        <w:t xml:space="preserve">, keď načúvali </w:t>
      </w:r>
      <w:r w:rsidRPr="004B40FC">
        <w:rPr>
          <w:rFonts w:ascii="Book Antiqua" w:hAnsi="Book Antiqua"/>
          <w:b/>
          <w:bCs/>
        </w:rPr>
        <w:t>úžasu jeho slov</w:t>
      </w:r>
      <w:r w:rsidRPr="004B40FC">
        <w:rPr>
          <w:rFonts w:ascii="Book Antiqua" w:hAnsi="Book Antiqua"/>
        </w:rPr>
        <w:t xml:space="preserve">, keď </w:t>
      </w:r>
      <w:r w:rsidRPr="004B40FC">
        <w:rPr>
          <w:rFonts w:ascii="Book Antiqua" w:hAnsi="Book Antiqua"/>
          <w:b/>
          <w:bCs/>
        </w:rPr>
        <w:t>vychutnávali jeho príbehy</w:t>
      </w:r>
      <w:r w:rsidRPr="004B40FC">
        <w:rPr>
          <w:rFonts w:ascii="Book Antiqua" w:hAnsi="Book Antiqua"/>
        </w:rPr>
        <w:t xml:space="preserve">, keď ho videli </w:t>
      </w:r>
      <w:r w:rsidRPr="004B40FC">
        <w:rPr>
          <w:rFonts w:ascii="Book Antiqua" w:hAnsi="Book Antiqua"/>
          <w:b/>
          <w:bCs/>
        </w:rPr>
        <w:t xml:space="preserve">v pološere ich </w:t>
      </w:r>
      <w:proofErr w:type="spellStart"/>
      <w:r w:rsidRPr="004B40FC">
        <w:rPr>
          <w:rFonts w:ascii="Book Antiqua" w:hAnsi="Book Antiqua"/>
          <w:b/>
          <w:bCs/>
        </w:rPr>
        <w:t>slaboosvetlenej</w:t>
      </w:r>
      <w:proofErr w:type="spellEnd"/>
      <w:r w:rsidRPr="004B40FC">
        <w:rPr>
          <w:rFonts w:ascii="Book Antiqua" w:hAnsi="Book Antiqua"/>
        </w:rPr>
        <w:t xml:space="preserve"> synagógy plného </w:t>
      </w:r>
      <w:r w:rsidRPr="004B40FC">
        <w:rPr>
          <w:rFonts w:ascii="Book Antiqua" w:hAnsi="Book Antiqua"/>
          <w:b/>
          <w:bCs/>
        </w:rPr>
        <w:t>vznešenosti</w:t>
      </w:r>
      <w:r w:rsidRPr="004B40FC">
        <w:rPr>
          <w:rFonts w:ascii="Book Antiqua" w:hAnsi="Book Antiqua"/>
        </w:rPr>
        <w:t xml:space="preserve">, </w:t>
      </w:r>
      <w:r w:rsidRPr="004B40FC">
        <w:rPr>
          <w:rFonts w:ascii="Book Antiqua" w:hAnsi="Book Antiqua"/>
          <w:b/>
          <w:bCs/>
        </w:rPr>
        <w:t>dôstojnosti</w:t>
      </w:r>
      <w:r w:rsidRPr="004B40FC">
        <w:rPr>
          <w:rFonts w:ascii="Book Antiqua" w:hAnsi="Book Antiqua"/>
        </w:rPr>
        <w:t xml:space="preserve">, </w:t>
      </w:r>
      <w:r w:rsidRPr="004B40FC">
        <w:rPr>
          <w:rFonts w:ascii="Book Antiqua" w:hAnsi="Book Antiqua"/>
          <w:b/>
          <w:bCs/>
        </w:rPr>
        <w:t>božskosti</w:t>
      </w:r>
      <w:r w:rsidRPr="004B40FC">
        <w:rPr>
          <w:rFonts w:ascii="Book Antiqua" w:hAnsi="Book Antiqua"/>
        </w:rPr>
        <w:t xml:space="preserve">, </w:t>
      </w:r>
      <w:r w:rsidRPr="004B40FC">
        <w:rPr>
          <w:rFonts w:ascii="Book Antiqua" w:hAnsi="Book Antiqua"/>
          <w:b/>
          <w:bCs/>
        </w:rPr>
        <w:t>ľudskosti</w:t>
      </w:r>
      <w:r w:rsidRPr="004B40FC">
        <w:rPr>
          <w:rFonts w:ascii="Book Antiqua" w:hAnsi="Book Antiqua"/>
        </w:rPr>
        <w:t xml:space="preserve"> a </w:t>
      </w:r>
      <w:r w:rsidRPr="004B40FC">
        <w:rPr>
          <w:rFonts w:ascii="Book Antiqua" w:hAnsi="Book Antiqua"/>
          <w:b/>
          <w:bCs/>
        </w:rPr>
        <w:t>Ducha</w:t>
      </w:r>
      <w:r w:rsidRPr="004B40FC">
        <w:rPr>
          <w:rFonts w:ascii="Book Antiqua" w:hAnsi="Book Antiqua"/>
        </w:rPr>
        <w:t xml:space="preserve">, </w:t>
      </w:r>
      <w:r w:rsidRPr="004B40FC">
        <w:rPr>
          <w:rFonts w:ascii="Book Antiqua" w:hAnsi="Book Antiqua"/>
          <w:b/>
          <w:bCs/>
          <w:u w:val="single"/>
        </w:rPr>
        <w:t>ho neprijali</w:t>
      </w:r>
      <w:r w:rsidRPr="004B40FC">
        <w:rPr>
          <w:rFonts w:ascii="Book Antiqua" w:hAnsi="Book Antiqua"/>
        </w:rPr>
        <w:t xml:space="preserve">. Neverili svojim očiam. Neverili svojim ušiam. Nemôže to byť pravda. Predsa je on taký istý, ako každý jeden z nich. </w:t>
      </w:r>
      <w:r w:rsidRPr="004B40FC">
        <w:rPr>
          <w:rFonts w:ascii="Book Antiqua" w:hAnsi="Book Antiqua"/>
          <w:b/>
          <w:bCs/>
        </w:rPr>
        <w:t>A oni neboli takíto. Oni boli normálni, bežní, nedôležití, nevýznamní ľudia, obyvatelia malého provinčného mestečka. A takýto istý bol aj on, nie?</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Bol pre nich príliš silnou kávou. </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Neprijali ho teda. </w:t>
      </w:r>
      <w:r w:rsidRPr="004B40FC">
        <w:rPr>
          <w:rFonts w:ascii="Book Antiqua" w:hAnsi="Book Antiqua"/>
          <w:b/>
          <w:bCs/>
          <w:u w:val="single"/>
        </w:rPr>
        <w:t xml:space="preserve">No tým, že </w:t>
      </w:r>
      <w:r w:rsidRPr="004B40FC">
        <w:rPr>
          <w:rFonts w:ascii="Book Antiqua" w:hAnsi="Book Antiqua"/>
          <w:b/>
          <w:bCs/>
          <w:i/>
          <w:iCs/>
          <w:u w:val="single"/>
        </w:rPr>
        <w:t>neprijali jeho, vlastne neprijali ani seba samých</w:t>
      </w:r>
      <w:r w:rsidRPr="004B40FC">
        <w:rPr>
          <w:rFonts w:ascii="Book Antiqua" w:hAnsi="Book Antiqua"/>
          <w:b/>
          <w:bCs/>
          <w:u w:val="single"/>
        </w:rPr>
        <w:t>.</w:t>
      </w:r>
      <w:r w:rsidRPr="004B40FC">
        <w:rPr>
          <w:rFonts w:ascii="Book Antiqua" w:hAnsi="Book Antiqua"/>
        </w:rPr>
        <w:t xml:space="preserve"> </w:t>
      </w:r>
      <w:r w:rsidRPr="004B40FC">
        <w:rPr>
          <w:rFonts w:ascii="Book Antiqua" w:hAnsi="Book Antiqua"/>
          <w:b/>
          <w:bCs/>
        </w:rPr>
        <w:t>Neprijali svoje vlastné možnosti, svoje vlastne schopnosti, svoju vlastnú ľudskosť, svoj vlastný boží pôvod.</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Boli obeťami obrazu, ktorý si sami o sebe vytvorili, vlastnej definície seba samých, ktorá sa u nich pestovala už veky. </w:t>
      </w:r>
      <w:r w:rsidRPr="004B40FC">
        <w:rPr>
          <w:rFonts w:ascii="Book Antiqua" w:hAnsi="Book Antiqua"/>
          <w:b/>
          <w:bCs/>
        </w:rPr>
        <w:t>Boli zviazaní reťazami, ktoré oni sami neboli nikdy schopní rozťať</w:t>
      </w:r>
      <w:r w:rsidRPr="004B40FC">
        <w:rPr>
          <w:rFonts w:ascii="Book Antiqua" w:hAnsi="Book Antiqua"/>
        </w:rPr>
        <w:t xml:space="preserve">. </w:t>
      </w:r>
      <w:r w:rsidRPr="004B40FC">
        <w:rPr>
          <w:rFonts w:ascii="Book Antiqua" w:hAnsi="Book Antiqua"/>
          <w:b/>
          <w:bCs/>
        </w:rPr>
        <w:t>Často boli označovaní za zbytočných, zlomyseľných, nízkych, za nuly. Takto ich označovali tí, ktorí riadili obchod, štát, chrám.</w:t>
      </w:r>
      <w:r w:rsidRPr="004B40FC">
        <w:rPr>
          <w:rFonts w:ascii="Book Antiqua" w:hAnsi="Book Antiqua"/>
        </w:rPr>
        <w:t xml:space="preserve"> Veď Nazaret nebol spomenutý nikde vo svätých knihách. A keď sa Ježiš predstavil, </w:t>
      </w:r>
      <w:proofErr w:type="spellStart"/>
      <w:r w:rsidRPr="004B40FC">
        <w:rPr>
          <w:rFonts w:ascii="Book Antiqua" w:hAnsi="Book Antiqua"/>
        </w:rPr>
        <w:t>Natanael</w:t>
      </w:r>
      <w:proofErr w:type="spellEnd"/>
      <w:r w:rsidRPr="004B40FC">
        <w:rPr>
          <w:rFonts w:ascii="Book Antiqua" w:hAnsi="Book Antiqua"/>
        </w:rPr>
        <w:t xml:space="preserve"> o ňom zahlásil, že „či môže z Nazareta pochádzať niečo dobrého?“ Nazaretčania neboli schopní uveriť, že oni alebo on (Ježiš) by mohol byť takto oslobodený. Takto, ako sa to o ňom hovorilo. On musel byť takým istým, akými sa oni videli – prakticky zbytočnými, pasívnymi </w:t>
      </w:r>
      <w:proofErr w:type="spellStart"/>
      <w:r w:rsidRPr="004B40FC">
        <w:rPr>
          <w:rFonts w:ascii="Book Antiqua" w:hAnsi="Book Antiqua"/>
        </w:rPr>
        <w:t>objektami</w:t>
      </w:r>
      <w:proofErr w:type="spellEnd"/>
      <w:r w:rsidRPr="004B40FC">
        <w:rPr>
          <w:rFonts w:ascii="Book Antiqua" w:hAnsi="Book Antiqua"/>
        </w:rPr>
        <w:t xml:space="preserve"> v dejinách človečenstva. Nie je možné aby bol tým, čo predstieral, že je. Neboli schopní tomu uveriť.</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i/>
          <w:iCs/>
        </w:rPr>
        <w:t xml:space="preserve">Ak by mohol, mohli by potom aj oni? </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Kto by mohol od nich žiadať niečo takého?</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A tak ho radšej vyhodili.</w:t>
      </w:r>
      <w:r w:rsidRPr="004B40FC">
        <w:rPr>
          <w:rFonts w:ascii="Book Antiqua" w:hAnsi="Book Antiqua"/>
        </w:rPr>
        <w:t xml:space="preserve"> </w:t>
      </w:r>
      <w:r w:rsidRPr="004B40FC">
        <w:rPr>
          <w:rFonts w:ascii="Book Antiqua" w:hAnsi="Book Antiqua"/>
          <w:b/>
          <w:bCs/>
        </w:rPr>
        <w:t xml:space="preserve">Radšej sa rozhodli pre to, čo bolo. Pre status </w:t>
      </w:r>
      <w:proofErr w:type="spellStart"/>
      <w:r w:rsidRPr="004B40FC">
        <w:rPr>
          <w:rFonts w:ascii="Book Antiqua" w:hAnsi="Book Antiqua"/>
          <w:b/>
          <w:bCs/>
        </w:rPr>
        <w:t>quo</w:t>
      </w:r>
      <w:proofErr w:type="spellEnd"/>
      <w:r w:rsidRPr="004B40FC">
        <w:rPr>
          <w:rFonts w:ascii="Book Antiqua" w:hAnsi="Book Antiqua"/>
          <w:b/>
          <w:bCs/>
        </w:rPr>
        <w:t>.</w:t>
      </w:r>
      <w:r w:rsidRPr="004B40FC">
        <w:rPr>
          <w:rFonts w:ascii="Book Antiqua" w:hAnsi="Book Antiqua"/>
        </w:rPr>
        <w:t xml:space="preserve"> Bol pre nich naozaj prisilnou kávou. Príliš prisilnou pre nich.</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lastRenderedPageBreak/>
        <w:t xml:space="preserve">Muselo to zarmútiť jeho srdce. Iba niektorí mu umožnili, aby ich pre ich vieru uzdravil. A čo sa týkalo ostatných... </w:t>
      </w:r>
      <w:r w:rsidRPr="004B40FC">
        <w:rPr>
          <w:rFonts w:ascii="Book Antiqua" w:hAnsi="Book Antiqua"/>
          <w:b/>
          <w:bCs/>
        </w:rPr>
        <w:t xml:space="preserve">Chodil po okolitých dedinách, a všade tam kázal </w:t>
      </w:r>
      <w:r w:rsidRPr="004B40FC">
        <w:rPr>
          <w:rFonts w:ascii="Book Antiqua" w:hAnsi="Book Antiqua"/>
          <w:b/>
          <w:bCs/>
          <w:i/>
          <w:iCs/>
        </w:rPr>
        <w:t>radostnú zvesť</w:t>
      </w:r>
      <w:r w:rsidRPr="004B40FC">
        <w:rPr>
          <w:rFonts w:ascii="Book Antiqua" w:hAnsi="Book Antiqua"/>
          <w:b/>
          <w:bCs/>
        </w:rPr>
        <w:t xml:space="preserve"> oslobodenia, ktorá bolo prisilnou kávou pre jeho spoluobčanov v jeho vlastnej domovine.</w:t>
      </w:r>
      <w:hyperlink r:id="rId4" w:anchor="_ftn1" w:history="1">
        <w:r w:rsidRPr="004B40FC">
          <w:rPr>
            <w:rStyle w:val="Hypertextovprepojenie"/>
            <w:rFonts w:ascii="Book Antiqua" w:hAnsi="Book Antiqua"/>
            <w:b/>
            <w:bCs/>
          </w:rPr>
          <w:t>[1]</w:t>
        </w:r>
      </w:hyperlink>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Brat a sestra, nehovorí toto posolstvo niečo konkrétne aj </w:t>
      </w:r>
      <w:r w:rsidRPr="004B40FC">
        <w:rPr>
          <w:rFonts w:ascii="Book Antiqua" w:hAnsi="Book Antiqua"/>
          <w:b/>
          <w:bCs/>
        </w:rPr>
        <w:t>tebe osobne</w:t>
      </w:r>
      <w:r w:rsidRPr="004B40FC">
        <w:rPr>
          <w:rFonts w:ascii="Book Antiqua" w:hAnsi="Book Antiqua"/>
        </w:rPr>
        <w:t xml:space="preserve">. Alebo </w:t>
      </w:r>
      <w:r w:rsidRPr="004B40FC">
        <w:rPr>
          <w:rFonts w:ascii="Book Antiqua" w:hAnsi="Book Antiqua"/>
          <w:b/>
          <w:bCs/>
        </w:rPr>
        <w:t>skupine</w:t>
      </w:r>
      <w:r w:rsidRPr="004B40FC">
        <w:rPr>
          <w:rFonts w:ascii="Book Antiqua" w:hAnsi="Book Antiqua"/>
        </w:rPr>
        <w:t xml:space="preserve">, z ktorej pochádzaš. Máme napríklad skupiny ľudí, ktorí sa zmierili s tým, akí sú, napríklad </w:t>
      </w:r>
      <w:r w:rsidRPr="004B40FC">
        <w:rPr>
          <w:rFonts w:ascii="Book Antiqua" w:hAnsi="Book Antiqua"/>
          <w:b/>
          <w:bCs/>
        </w:rPr>
        <w:t>Rómovia</w:t>
      </w:r>
      <w:r w:rsidRPr="004B40FC">
        <w:rPr>
          <w:rFonts w:ascii="Book Antiqua" w:hAnsi="Book Antiqua"/>
        </w:rPr>
        <w:t>. Predstavte si, že by sa zjavil medzi nimi niekto, kto by bol iný, ako oni... Prijali by ho?</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Alebo máme </w:t>
      </w:r>
      <w:r w:rsidRPr="004B40FC">
        <w:rPr>
          <w:rFonts w:ascii="Book Antiqua" w:hAnsi="Book Antiqua"/>
          <w:b/>
          <w:bCs/>
        </w:rPr>
        <w:t>rodiny</w:t>
      </w:r>
      <w:r w:rsidRPr="004B40FC">
        <w:rPr>
          <w:rFonts w:ascii="Book Antiqua" w:hAnsi="Book Antiqua"/>
        </w:rPr>
        <w:t xml:space="preserve">, ktoré z toho či onoho dôvodu majú o sebe </w:t>
      </w:r>
      <w:r w:rsidRPr="004B40FC">
        <w:rPr>
          <w:rFonts w:ascii="Book Antiqua" w:hAnsi="Book Antiqua"/>
          <w:b/>
          <w:bCs/>
        </w:rPr>
        <w:t>nesmierne nízku mienku</w:t>
      </w:r>
      <w:r w:rsidRPr="004B40FC">
        <w:rPr>
          <w:rFonts w:ascii="Book Antiqua" w:hAnsi="Book Antiqua"/>
        </w:rPr>
        <w:t>. Poznám rodinu, ktorej syn sa chcel stať kňazom. Táto rodina nemala o sebe vysoké zmýšľanie. Naopak. Dobrá matka ho odhovárala do konca. Nie je predsa možné, aby z našej rodiny vyššie dobrý kňaz!</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Nie si aj ty, brat, sestra, zaseknutý v zdedenej </w:t>
      </w:r>
      <w:proofErr w:type="spellStart"/>
      <w:r w:rsidRPr="004B40FC">
        <w:rPr>
          <w:rFonts w:ascii="Book Antiqua" w:hAnsi="Book Antiqua"/>
          <w:b/>
          <w:bCs/>
        </w:rPr>
        <w:t>sebadefinícii</w:t>
      </w:r>
      <w:proofErr w:type="spellEnd"/>
      <w:r w:rsidRPr="004B40FC">
        <w:rPr>
          <w:rFonts w:ascii="Book Antiqua" w:hAnsi="Book Antiqua"/>
          <w:b/>
          <w:bCs/>
        </w:rPr>
        <w:t>, ktorá ťa udržuje v pocite, že nie si nič, že z teba nemôže byť nič dobrého?</w:t>
      </w:r>
      <w:r w:rsidRPr="004B40FC">
        <w:rPr>
          <w:rFonts w:ascii="Book Antiqua" w:hAnsi="Book Antiqua"/>
        </w:rPr>
        <w:t xml:space="preserve"> Nemohol by Ti Ježiš, ktorý vyrástol z takýchto pomerov byť inšpiráciou? Choď teda za ním a nedaj sa znechutiť, ani zastrašiť svojim </w:t>
      </w:r>
      <w:proofErr w:type="spellStart"/>
      <w:r w:rsidRPr="004B40FC">
        <w:rPr>
          <w:rFonts w:ascii="Book Antiqua" w:hAnsi="Book Antiqua"/>
        </w:rPr>
        <w:t>spolunazaretčanom</w:t>
      </w:r>
      <w:proofErr w:type="spellEnd"/>
      <w:r w:rsidRPr="004B40FC">
        <w:rPr>
          <w:rFonts w:ascii="Book Antiqua" w:hAnsi="Book Antiqua"/>
        </w:rPr>
        <w:t>.</w:t>
      </w:r>
    </w:p>
    <w:p w:rsidR="00664B01" w:rsidRPr="004B40FC" w:rsidRDefault="00664B01">
      <w:pPr>
        <w:ind w:left="-851" w:right="-709"/>
        <w:rPr>
          <w:rFonts w:ascii="Book Antiqua" w:hAnsi="Book Antiqua"/>
        </w:rPr>
      </w:pPr>
    </w:p>
    <w:p w:rsidR="00DF59B9" w:rsidRDefault="00DF59B9">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Pr="004B40FC" w:rsidRDefault="004B40FC">
      <w:pPr>
        <w:ind w:left="-851" w:right="-709"/>
        <w:rPr>
          <w:rFonts w:ascii="Book Antiqua" w:hAnsi="Book Antiqua"/>
        </w:rPr>
      </w:pPr>
    </w:p>
    <w:p w:rsidR="00DF59B9" w:rsidRPr="004B40FC" w:rsidRDefault="00DF59B9" w:rsidP="004B40FC">
      <w:pPr>
        <w:pStyle w:val="Normlnywebov"/>
        <w:ind w:left="-851" w:right="-709"/>
        <w:rPr>
          <w:rFonts w:ascii="Book Antiqua" w:hAnsi="Book Antiqua"/>
          <w:b/>
          <w:bCs/>
        </w:rPr>
      </w:pPr>
      <w:r w:rsidRPr="004B40FC">
        <w:rPr>
          <w:rFonts w:ascii="Book Antiqua" w:hAnsi="Book Antiqua"/>
          <w:b/>
          <w:bCs/>
        </w:rPr>
        <w:lastRenderedPageBreak/>
        <w:t>14. nedeľa cez rok (B</w:t>
      </w:r>
      <w:r w:rsidR="004B40FC">
        <w:rPr>
          <w:rFonts w:ascii="Book Antiqua" w:hAnsi="Book Antiqua"/>
          <w:i/>
          <w:iCs/>
        </w:rPr>
        <w:t xml:space="preserve">  </w:t>
      </w:r>
      <w:proofErr w:type="spellStart"/>
      <w:r w:rsidRPr="004B40FC">
        <w:rPr>
          <w:rFonts w:ascii="Book Antiqua" w:hAnsi="Book Antiqua"/>
          <w:i/>
          <w:iCs/>
        </w:rPr>
        <w:t>Mk</w:t>
      </w:r>
      <w:proofErr w:type="spellEnd"/>
      <w:r w:rsidRPr="004B40FC">
        <w:rPr>
          <w:rFonts w:ascii="Book Antiqua" w:hAnsi="Book Antiqua"/>
          <w:i/>
          <w:iCs/>
        </w:rPr>
        <w:t xml:space="preserve"> 6, 1-6:</w:t>
      </w:r>
      <w:r w:rsidRPr="004B40FC">
        <w:rPr>
          <w:rFonts w:ascii="Book Antiqua" w:hAnsi="Book Antiqua"/>
        </w:rPr>
        <w:t xml:space="preserve"> </w:t>
      </w:r>
      <w:r w:rsidRPr="004B40FC">
        <w:rPr>
          <w:rFonts w:ascii="Book Antiqua" w:hAnsi="Book Antiqua"/>
          <w:b/>
          <w:bCs/>
        </w:rPr>
        <w:t xml:space="preserve">Prorocká predstavivosť </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Istý bohatý farmár dobehne istého dňa domov k žene a hlasom plným úzkosti kričí: „Rebeka, hrozná správa sa šíri po meste - Mesiáš je tu.“ „Čo je na tom hrozné?“, pýta sa ho žena. „Ja si myslím, že to je ohromné. Prečo ťa to tak vyviedlo z miery?“ „Prečo ma to tak vyviedlo z miery?“, vybuchol muž. „Po všetkých tých rokoch potu a námahy sa nám obom začalo konečne dariť. Máme zo tisíc kusov dobytka, sýpky plné obilia a konáre stromov ohýbajúce sa pod ťarchou ovocia. A teraz to budeme musieť dať všetko preč a nasledovať ho.“ „Upokoj sa,“ hovorí mu žena potešujúco, „Pán, náš Boh, je dobrý. On vie ako sme my židia museli vždy veľa trpieť. Mali sme tu faraóna, </w:t>
      </w:r>
      <w:proofErr w:type="spellStart"/>
      <w:r w:rsidRPr="004B40FC">
        <w:rPr>
          <w:rFonts w:ascii="Book Antiqua" w:hAnsi="Book Antiqua"/>
        </w:rPr>
        <w:t>Amana</w:t>
      </w:r>
      <w:proofErr w:type="spellEnd"/>
      <w:r w:rsidRPr="004B40FC">
        <w:rPr>
          <w:rFonts w:ascii="Book Antiqua" w:hAnsi="Book Antiqua"/>
        </w:rPr>
        <w:t>, Hitlera - vždy niekoho. Avšak nenašiel náš drahý Boh vždy nejaký spôsob ako sa s nimi porátať? Jednoducho ver, môj drahý manžel. On si iste nájde spôsob ako sa vyrovnať aj s Mesiášom.“ (</w:t>
      </w:r>
      <w:proofErr w:type="spellStart"/>
      <w:r w:rsidRPr="004B40FC">
        <w:rPr>
          <w:rFonts w:ascii="Book Antiqua" w:hAnsi="Book Antiqua"/>
        </w:rPr>
        <w:t>Anthony</w:t>
      </w:r>
      <w:proofErr w:type="spellEnd"/>
      <w:r w:rsidRPr="004B40FC">
        <w:rPr>
          <w:rFonts w:ascii="Book Antiqua" w:hAnsi="Book Antiqua"/>
        </w:rPr>
        <w:t xml:space="preserve"> </w:t>
      </w:r>
      <w:proofErr w:type="spellStart"/>
      <w:r w:rsidRPr="004B40FC">
        <w:rPr>
          <w:rFonts w:ascii="Book Antiqua" w:hAnsi="Book Antiqua"/>
        </w:rPr>
        <w:t>de</w:t>
      </w:r>
      <w:proofErr w:type="spellEnd"/>
      <w:r w:rsidRPr="004B40FC">
        <w:rPr>
          <w:rFonts w:ascii="Book Antiqua" w:hAnsi="Book Antiqua"/>
        </w:rPr>
        <w:t xml:space="preserve"> </w:t>
      </w:r>
      <w:proofErr w:type="spellStart"/>
      <w:r w:rsidRPr="004B40FC">
        <w:rPr>
          <w:rFonts w:ascii="Book Antiqua" w:hAnsi="Book Antiqua"/>
        </w:rPr>
        <w:t>Mello</w:t>
      </w:r>
      <w:proofErr w:type="spellEnd"/>
      <w:r w:rsidRPr="004B40FC">
        <w:rPr>
          <w:rFonts w:ascii="Book Antiqua" w:hAnsi="Book Antiqua"/>
        </w:rPr>
        <w:t xml:space="preserve">, S.J., </w:t>
      </w:r>
      <w:proofErr w:type="spellStart"/>
      <w:r w:rsidRPr="004B40FC">
        <w:rPr>
          <w:rFonts w:ascii="Book Antiqua" w:hAnsi="Book Antiqua"/>
          <w:i/>
          <w:iCs/>
        </w:rPr>
        <w:t>Taking</w:t>
      </w:r>
      <w:proofErr w:type="spellEnd"/>
      <w:r w:rsidRPr="004B40FC">
        <w:rPr>
          <w:rFonts w:ascii="Book Antiqua" w:hAnsi="Book Antiqua"/>
          <w:i/>
          <w:iCs/>
        </w:rPr>
        <w:t xml:space="preserve"> </w:t>
      </w:r>
      <w:proofErr w:type="spellStart"/>
      <w:r w:rsidRPr="004B40FC">
        <w:rPr>
          <w:rFonts w:ascii="Book Antiqua" w:hAnsi="Book Antiqua"/>
          <w:i/>
          <w:iCs/>
        </w:rPr>
        <w:t>Flight</w:t>
      </w:r>
      <w:proofErr w:type="spellEnd"/>
      <w:r w:rsidRPr="004B40FC">
        <w:rPr>
          <w:rFonts w:ascii="Book Antiqua" w:hAnsi="Book Antiqua"/>
        </w:rPr>
        <w:t xml:space="preserve">, </w:t>
      </w:r>
      <w:proofErr w:type="spellStart"/>
      <w:r w:rsidRPr="004B40FC">
        <w:rPr>
          <w:rFonts w:ascii="Book Antiqua" w:hAnsi="Book Antiqua"/>
        </w:rPr>
        <w:t>Image</w:t>
      </w:r>
      <w:proofErr w:type="spellEnd"/>
      <w:r w:rsidRPr="004B40FC">
        <w:rPr>
          <w:rFonts w:ascii="Book Antiqua" w:hAnsi="Book Antiqua"/>
        </w:rPr>
        <w:t xml:space="preserve"> </w:t>
      </w:r>
      <w:proofErr w:type="spellStart"/>
      <w:r w:rsidRPr="004B40FC">
        <w:rPr>
          <w:rFonts w:ascii="Book Antiqua" w:hAnsi="Book Antiqua"/>
        </w:rPr>
        <w:t>Books</w:t>
      </w:r>
      <w:proofErr w:type="spellEnd"/>
      <w:r w:rsidRPr="004B40FC">
        <w:rPr>
          <w:rFonts w:ascii="Book Antiqua" w:hAnsi="Book Antiqua"/>
        </w:rPr>
        <w:t xml:space="preserve">, </w:t>
      </w:r>
      <w:proofErr w:type="spellStart"/>
      <w:r w:rsidRPr="004B40FC">
        <w:rPr>
          <w:rFonts w:ascii="Book Antiqua" w:hAnsi="Book Antiqua"/>
        </w:rPr>
        <w:t>Doubleday</w:t>
      </w:r>
      <w:proofErr w:type="spellEnd"/>
      <w:r w:rsidRPr="004B40FC">
        <w:rPr>
          <w:rFonts w:ascii="Book Antiqua" w:hAnsi="Book Antiqua"/>
        </w:rPr>
        <w:t>, New York, N.Y., 1988, p. 61-62).</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Možno takéto a podobné rozhovory prebehali aj v domovoch </w:t>
      </w:r>
      <w:proofErr w:type="spellStart"/>
      <w:r w:rsidRPr="004B40FC">
        <w:rPr>
          <w:rFonts w:ascii="Book Antiqua" w:hAnsi="Book Antiqua"/>
          <w:b/>
          <w:bCs/>
        </w:rPr>
        <w:t>Nazaterčanov</w:t>
      </w:r>
      <w:proofErr w:type="spellEnd"/>
      <w:r w:rsidRPr="004B40FC">
        <w:rPr>
          <w:rFonts w:ascii="Book Antiqua" w:hAnsi="Book Antiqua"/>
          <w:b/>
          <w:bCs/>
        </w:rPr>
        <w:t>, spoluobčanov Ježišových, keď sa dozvedeli o Ježišovi, a o tom, čo učil v okolitých obciach a mestách, ako uzdravoval chorých a trpiacich a ako ľudí vyzýval, aby sa obrátili, a aby ho nasledovali.</w:t>
      </w:r>
      <w:r w:rsidRPr="004B40FC">
        <w:rPr>
          <w:rFonts w:ascii="Book Antiqua" w:hAnsi="Book Antiqua"/>
        </w:rPr>
        <w:t xml:space="preserve"> Možno pri tomto všetkom prežívali horor a nepokoj, pretože cítili, že ten človek, hoci hovorí všeobecne k všetkým ľuďom, akosi čosi zvláštne aktivizuje v ich vlastnom vnútri. A ono je to tak: keby jeho reči a činy prijímali s nezáujmom, alebo keby aspoň v ich vnútri nevyvolávali žiadnu reakciu, keby ich reakcia bola flegmatická alebo úplne bez akejkoľvek energie z ich strany, vtedy by ich to neznepokojovalo. </w:t>
      </w:r>
      <w:r w:rsidRPr="004B40FC">
        <w:rPr>
          <w:rFonts w:ascii="Book Antiqua" w:hAnsi="Book Antiqua"/>
          <w:b/>
          <w:bCs/>
        </w:rPr>
        <w:t>Avšak oni cítia, že Ježiš mieri priamo do čierneho a že spôsobuje svojimi rečami nepokoj v ich vnútri.</w:t>
      </w:r>
      <w:r w:rsidRPr="004B40FC">
        <w:rPr>
          <w:rFonts w:ascii="Book Antiqua" w:hAnsi="Book Antiqua"/>
        </w:rPr>
        <w:t xml:space="preserve"> A toto bolo to, čo im nebolo ľahostajné a pred čím sa nedalo ujsť.</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Možno prežívali to, čo vyjadruje </w:t>
      </w:r>
      <w:proofErr w:type="spellStart"/>
      <w:r w:rsidRPr="004B40FC">
        <w:rPr>
          <w:rFonts w:ascii="Book Antiqua" w:hAnsi="Book Antiqua"/>
          <w:b/>
          <w:bCs/>
        </w:rPr>
        <w:t>Herbert</w:t>
      </w:r>
      <w:proofErr w:type="spellEnd"/>
      <w:r w:rsidRPr="004B40FC">
        <w:rPr>
          <w:rFonts w:ascii="Book Antiqua" w:hAnsi="Book Antiqua"/>
          <w:b/>
          <w:bCs/>
        </w:rPr>
        <w:t xml:space="preserve"> </w:t>
      </w:r>
      <w:proofErr w:type="spellStart"/>
      <w:r w:rsidRPr="004B40FC">
        <w:rPr>
          <w:rFonts w:ascii="Book Antiqua" w:hAnsi="Book Antiqua"/>
          <w:b/>
          <w:bCs/>
        </w:rPr>
        <w:t>Braun</w:t>
      </w:r>
      <w:proofErr w:type="spellEnd"/>
      <w:r w:rsidRPr="004B40FC">
        <w:rPr>
          <w:rFonts w:ascii="Book Antiqua" w:hAnsi="Book Antiqua"/>
        </w:rPr>
        <w:t xml:space="preserve"> takto: „Ježiš sám perfektne praktizoval veci, o ktorých hovoril a ktoré obhajoval. Čo bolo to, čo mu získalo poslucháčov a ich mysle. </w:t>
      </w:r>
      <w:r w:rsidRPr="004B40FC">
        <w:rPr>
          <w:rFonts w:ascii="Book Antiqua" w:hAnsi="Book Antiqua"/>
          <w:b/>
          <w:bCs/>
        </w:rPr>
        <w:t>Nebolo možné sa vyhnúť tomu, čo on od nich požadoval.</w:t>
      </w:r>
      <w:r w:rsidRPr="004B40FC">
        <w:rPr>
          <w:rFonts w:ascii="Book Antiqua" w:hAnsi="Book Antiqua"/>
        </w:rPr>
        <w:t xml:space="preserve"> Ktokoľvek sa postavil proti tomu, čo Ježiš od neho požadoval, urobil tak za cenu vnútorných výčitiek a prebudenia vnútorného hlasu, ktorý nebolo možné umlčať. Tento hlas mu ustavične hovoril: on (Ježiš) má skutočne pravdu.“ (</w:t>
      </w:r>
      <w:proofErr w:type="spellStart"/>
      <w:r w:rsidRPr="004B40FC">
        <w:rPr>
          <w:rFonts w:ascii="Book Antiqua" w:hAnsi="Book Antiqua"/>
        </w:rPr>
        <w:t>Hanna</w:t>
      </w:r>
      <w:proofErr w:type="spellEnd"/>
      <w:r w:rsidRPr="004B40FC">
        <w:rPr>
          <w:rFonts w:ascii="Book Antiqua" w:hAnsi="Book Antiqua"/>
        </w:rPr>
        <w:t xml:space="preserve"> </w:t>
      </w:r>
      <w:proofErr w:type="spellStart"/>
      <w:r w:rsidRPr="004B40FC">
        <w:rPr>
          <w:rFonts w:ascii="Book Antiqua" w:hAnsi="Book Antiqua"/>
        </w:rPr>
        <w:t>Wolff</w:t>
      </w:r>
      <w:proofErr w:type="spellEnd"/>
      <w:r w:rsidRPr="004B40FC">
        <w:rPr>
          <w:rFonts w:ascii="Book Antiqua" w:hAnsi="Book Antiqua"/>
        </w:rPr>
        <w:t xml:space="preserve">, </w:t>
      </w:r>
      <w:proofErr w:type="spellStart"/>
      <w:r w:rsidRPr="004B40FC">
        <w:rPr>
          <w:rFonts w:ascii="Book Antiqua" w:hAnsi="Book Antiqua"/>
          <w:i/>
          <w:iCs/>
        </w:rPr>
        <w:t>Jesus</w:t>
      </w:r>
      <w:proofErr w:type="spellEnd"/>
      <w:r w:rsidRPr="004B40FC">
        <w:rPr>
          <w:rFonts w:ascii="Book Antiqua" w:hAnsi="Book Antiqua"/>
          <w:i/>
          <w:iCs/>
        </w:rPr>
        <w:t xml:space="preserve"> </w:t>
      </w:r>
      <w:proofErr w:type="spellStart"/>
      <w:r w:rsidRPr="004B40FC">
        <w:rPr>
          <w:rFonts w:ascii="Book Antiqua" w:hAnsi="Book Antiqua"/>
          <w:i/>
          <w:iCs/>
        </w:rPr>
        <w:t>the</w:t>
      </w:r>
      <w:proofErr w:type="spellEnd"/>
      <w:r w:rsidRPr="004B40FC">
        <w:rPr>
          <w:rFonts w:ascii="Book Antiqua" w:hAnsi="Book Antiqua"/>
          <w:i/>
          <w:iCs/>
        </w:rPr>
        <w:t xml:space="preserve"> </w:t>
      </w:r>
      <w:proofErr w:type="spellStart"/>
      <w:r w:rsidRPr="004B40FC">
        <w:rPr>
          <w:rFonts w:ascii="Book Antiqua" w:hAnsi="Book Antiqua"/>
          <w:i/>
          <w:iCs/>
        </w:rPr>
        <w:t>Therapist</w:t>
      </w:r>
      <w:proofErr w:type="spellEnd"/>
      <w:r w:rsidRPr="004B40FC">
        <w:rPr>
          <w:rFonts w:ascii="Book Antiqua" w:hAnsi="Book Antiqua"/>
        </w:rPr>
        <w:t xml:space="preserve">, </w:t>
      </w:r>
      <w:proofErr w:type="spellStart"/>
      <w:r w:rsidRPr="004B40FC">
        <w:rPr>
          <w:rFonts w:ascii="Book Antiqua" w:hAnsi="Book Antiqua"/>
        </w:rPr>
        <w:t>Mayer-Stone</w:t>
      </w:r>
      <w:proofErr w:type="spellEnd"/>
      <w:r w:rsidRPr="004B40FC">
        <w:rPr>
          <w:rFonts w:ascii="Book Antiqua" w:hAnsi="Book Antiqua"/>
        </w:rPr>
        <w:t xml:space="preserve"> </w:t>
      </w:r>
      <w:proofErr w:type="spellStart"/>
      <w:r w:rsidRPr="004B40FC">
        <w:rPr>
          <w:rFonts w:ascii="Book Antiqua" w:hAnsi="Book Antiqua"/>
        </w:rPr>
        <w:t>Books</w:t>
      </w:r>
      <w:proofErr w:type="spellEnd"/>
      <w:r w:rsidRPr="004B40FC">
        <w:rPr>
          <w:rFonts w:ascii="Book Antiqua" w:hAnsi="Book Antiqua"/>
        </w:rPr>
        <w:t xml:space="preserve">,  </w:t>
      </w:r>
      <w:proofErr w:type="spellStart"/>
      <w:r w:rsidRPr="004B40FC">
        <w:rPr>
          <w:rFonts w:ascii="Book Antiqua" w:hAnsi="Book Antiqua"/>
        </w:rPr>
        <w:t>Oak</w:t>
      </w:r>
      <w:proofErr w:type="spellEnd"/>
      <w:r w:rsidRPr="004B40FC">
        <w:rPr>
          <w:rFonts w:ascii="Book Antiqua" w:hAnsi="Book Antiqua"/>
        </w:rPr>
        <w:t xml:space="preserve"> Park, IL, 1987, p. 35).</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Nazaretčania mali však jednu nádej: Keď Ježiš učil a robil zázraky a vyzýval ľudí mimo ich mestečka, aj keď im to nebolo jedno, predsa dúfali, že ich (svojich </w:t>
      </w:r>
      <w:proofErr w:type="spellStart"/>
      <w:r w:rsidRPr="004B40FC">
        <w:rPr>
          <w:rFonts w:ascii="Book Antiqua" w:hAnsi="Book Antiqua"/>
          <w:b/>
          <w:bCs/>
        </w:rPr>
        <w:t>spolurodákov</w:t>
      </w:r>
      <w:proofErr w:type="spellEnd"/>
      <w:r w:rsidRPr="004B40FC">
        <w:rPr>
          <w:rFonts w:ascii="Book Antiqua" w:hAnsi="Book Antiqua"/>
          <w:b/>
          <w:bCs/>
        </w:rPr>
        <w:t>) nechá na pokoji.</w:t>
      </w:r>
      <w:r w:rsidRPr="004B40FC">
        <w:rPr>
          <w:rFonts w:ascii="Book Antiqua" w:hAnsi="Book Antiqua"/>
        </w:rPr>
        <w:t xml:space="preserve"> Avšak keď sa tak nestalo, museli reagovať. Mali len dve možnosti: buď ho prijať, alebo sa ho zbaviť. Zvolili si to druhé. A tak sa vlastne stali začiatkom toho, v čom ich neskoršie nasledoval celý židovský národ. „Pre spoločnosť židov, ktorá bola tak totálne </w:t>
      </w:r>
      <w:proofErr w:type="spellStart"/>
      <w:r w:rsidRPr="004B40FC">
        <w:rPr>
          <w:rFonts w:ascii="Book Antiqua" w:hAnsi="Book Antiqua"/>
        </w:rPr>
        <w:t>elitistická</w:t>
      </w:r>
      <w:proofErr w:type="spellEnd"/>
      <w:r w:rsidRPr="004B40FC">
        <w:rPr>
          <w:rFonts w:ascii="Book Antiqua" w:hAnsi="Book Antiqua"/>
        </w:rPr>
        <w:t xml:space="preserve">, autokratická, patriarchálna a </w:t>
      </w:r>
      <w:proofErr w:type="spellStart"/>
      <w:r w:rsidRPr="004B40FC">
        <w:rPr>
          <w:rFonts w:ascii="Book Antiqua" w:hAnsi="Book Antiqua"/>
        </w:rPr>
        <w:t>legalistická</w:t>
      </w:r>
      <w:proofErr w:type="spellEnd"/>
      <w:r w:rsidRPr="004B40FC">
        <w:rPr>
          <w:rFonts w:ascii="Book Antiqua" w:hAnsi="Book Antiqua"/>
        </w:rPr>
        <w:t>, sa Ježiš musel stať jasnou a verejne chodiacou výčitkou. Musel ich provokovať. A ak neboli schopní prijať ho, mali len jednu možnosť: zbaviť sa ho.“ (</w:t>
      </w:r>
      <w:proofErr w:type="spellStart"/>
      <w:r w:rsidRPr="004B40FC">
        <w:rPr>
          <w:rFonts w:ascii="Book Antiqua" w:hAnsi="Book Antiqua"/>
        </w:rPr>
        <w:t>Ibid</w:t>
      </w:r>
      <w:proofErr w:type="spellEnd"/>
      <w:r w:rsidRPr="004B40FC">
        <w:rPr>
          <w:rFonts w:ascii="Book Antiqua" w:hAnsi="Book Antiqua"/>
        </w:rPr>
        <w:t>, p. 35).</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O čo tu vlastne išlo?</w:t>
      </w:r>
      <w:r w:rsidRPr="004B40FC">
        <w:rPr>
          <w:rFonts w:ascii="Book Antiqua" w:hAnsi="Book Antiqua"/>
        </w:rPr>
        <w:t xml:space="preserve"> Išlo tu o konflikt dvoch vecí, ktoré vždy hrajú dôležitú úlohu počas celých dejín spásy, alebo snáď presnejšie, počas celých dejín človeka a ľudskej spoločnosti. Tieto dve veci buď stáli v ustavičnom konflikte, alebo žili v harmónii. Sú to veci, ktoré autor </w:t>
      </w:r>
      <w:proofErr w:type="spellStart"/>
      <w:r w:rsidRPr="004B40FC">
        <w:rPr>
          <w:rFonts w:ascii="Book Antiqua" w:hAnsi="Book Antiqua"/>
          <w:b/>
          <w:bCs/>
        </w:rPr>
        <w:t>Walter</w:t>
      </w:r>
      <w:proofErr w:type="spellEnd"/>
      <w:r w:rsidRPr="004B40FC">
        <w:rPr>
          <w:rFonts w:ascii="Book Antiqua" w:hAnsi="Book Antiqua"/>
          <w:b/>
          <w:bCs/>
        </w:rPr>
        <w:t xml:space="preserve"> </w:t>
      </w:r>
      <w:proofErr w:type="spellStart"/>
      <w:r w:rsidRPr="004B40FC">
        <w:rPr>
          <w:rFonts w:ascii="Book Antiqua" w:hAnsi="Book Antiqua"/>
          <w:b/>
          <w:bCs/>
        </w:rPr>
        <w:t>Brueggemann</w:t>
      </w:r>
      <w:proofErr w:type="spellEnd"/>
      <w:r w:rsidRPr="004B40FC">
        <w:rPr>
          <w:rFonts w:ascii="Book Antiqua" w:hAnsi="Book Antiqua"/>
        </w:rPr>
        <w:t xml:space="preserve"> nazýva </w:t>
      </w:r>
      <w:r w:rsidRPr="004B40FC">
        <w:rPr>
          <w:rFonts w:ascii="Book Antiqua" w:hAnsi="Book Antiqua"/>
          <w:b/>
          <w:bCs/>
        </w:rPr>
        <w:t>kráľovská uvedomelosť</w:t>
      </w:r>
      <w:r w:rsidRPr="004B40FC">
        <w:rPr>
          <w:rFonts w:ascii="Book Antiqua" w:hAnsi="Book Antiqua"/>
        </w:rPr>
        <w:t xml:space="preserve"> a </w:t>
      </w:r>
      <w:r w:rsidRPr="004B40FC">
        <w:rPr>
          <w:rFonts w:ascii="Book Antiqua" w:hAnsi="Book Antiqua"/>
          <w:b/>
          <w:bCs/>
        </w:rPr>
        <w:t>prorocká predstavivosť</w:t>
      </w:r>
      <w:r w:rsidRPr="004B40FC">
        <w:rPr>
          <w:rFonts w:ascii="Book Antiqua" w:hAnsi="Book Antiqua"/>
        </w:rPr>
        <w:t>. Obe tieto dve veci hrajú nesmierne dôležitú úlohu jednak pri vývoji jedinca a jednak - a hlavne - pri vývoji spoločenstva. Ak sa má organizmus vyvíjať zrelo a zdravo, tieto dve veci musia stáť v rovnováhe. Ak nestoja, prichádza ku konfliktu a teda často k neriešiteľným problémom, ktoré nakoniec spôsobia, že organizmus ustrnie vo vývoji a zomiera.</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 xml:space="preserve">Cieľom kráľovskej uvedomelosti je «status </w:t>
      </w:r>
      <w:proofErr w:type="spellStart"/>
      <w:r w:rsidRPr="004B40FC">
        <w:rPr>
          <w:rFonts w:ascii="Book Antiqua" w:hAnsi="Book Antiqua"/>
          <w:b/>
          <w:bCs/>
        </w:rPr>
        <w:t>quo</w:t>
      </w:r>
      <w:proofErr w:type="spellEnd"/>
      <w:r w:rsidRPr="004B40FC">
        <w:rPr>
          <w:rFonts w:ascii="Book Antiqua" w:hAnsi="Book Antiqua"/>
          <w:b/>
          <w:bCs/>
        </w:rPr>
        <w:t>».</w:t>
      </w:r>
      <w:r w:rsidRPr="004B40FC">
        <w:rPr>
          <w:rFonts w:ascii="Book Antiqua" w:hAnsi="Book Antiqua"/>
        </w:rPr>
        <w:t xml:space="preserve"> Existujú veci, ktoré sú pre človeka veľkou hodnotou a za ktoré niekedy veľmi tvrdo bojuje, aby ich dosiahol. Keď ich nakoniec dosiahne a vlastní ich, musí sa postarať o to, aby si ich uchránil. Toto bolo vždy poslaním kráľa. </w:t>
      </w:r>
      <w:r w:rsidRPr="004B40FC">
        <w:rPr>
          <w:rFonts w:ascii="Book Antiqua" w:hAnsi="Book Antiqua"/>
          <w:b/>
          <w:bCs/>
        </w:rPr>
        <w:t>Kráľ bol nato kráľom, aby ochránil ľud, ktorému bol kráľom pred nebezpečenstvami a zneužitím, inými slovami aby národ nestratil to, čo nadobudol.</w:t>
      </w:r>
      <w:r w:rsidRPr="004B40FC">
        <w:rPr>
          <w:rFonts w:ascii="Book Antiqua" w:hAnsi="Book Antiqua"/>
        </w:rPr>
        <w:t xml:space="preserve"> Preto mali králi k dispozícii vojsko, preto sa starali o vymedzenie a ochranu hraníc, preto boli povinní tvoriť a nechať odhlasovať zákony, ktoré by </w:t>
      </w:r>
      <w:r w:rsidRPr="004B40FC">
        <w:rPr>
          <w:rFonts w:ascii="Book Antiqua" w:hAnsi="Book Antiqua"/>
        </w:rPr>
        <w:lastRenderedPageBreak/>
        <w:t xml:space="preserve">zaručili dobro všetkých. Ak dobro, ktoré králi mali ochraňovať padlo, padli aj oni. Kráľ bez kráľovstva nemá zmysel. Sandra </w:t>
      </w:r>
      <w:proofErr w:type="spellStart"/>
      <w:r w:rsidRPr="004B40FC">
        <w:rPr>
          <w:rFonts w:ascii="Book Antiqua" w:hAnsi="Book Antiqua"/>
        </w:rPr>
        <w:t>Schnieders</w:t>
      </w:r>
      <w:proofErr w:type="spellEnd"/>
      <w:r w:rsidRPr="004B40FC">
        <w:rPr>
          <w:rFonts w:ascii="Book Antiqua" w:hAnsi="Book Antiqua"/>
        </w:rPr>
        <w:t xml:space="preserve"> hovorí, že keďže táto myšlienka bola taká zrejmá a viditeľná na prvý pohľad a keďže králi sa nechceli s ňou zmieriť, niektorí to riešili tak, že si dali tituly a vytvárali postavenie, ktoré ich malo chrániť aj vtedy, keď už neboli kráľmi a ktoré z nich urobili posvätné osoby (napr. egyptskí faraóni a rímski cisári sa prehlasovali za bohov, Ľudovít XIV. - Kráľ Slnko a pod.). Avšak takýto nebol Boží úmysel s kráľmi. Teda ešte raz: kráľ mal chrániť «status </w:t>
      </w:r>
      <w:proofErr w:type="spellStart"/>
      <w:r w:rsidRPr="004B40FC">
        <w:rPr>
          <w:rFonts w:ascii="Book Antiqua" w:hAnsi="Book Antiqua"/>
        </w:rPr>
        <w:t>quo</w:t>
      </w:r>
      <w:proofErr w:type="spellEnd"/>
      <w:r w:rsidRPr="004B40FC">
        <w:rPr>
          <w:rFonts w:ascii="Book Antiqua" w:hAnsi="Book Antiqua"/>
        </w:rPr>
        <w:t>».</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Lenže bol tu háčik. </w:t>
      </w:r>
      <w:r w:rsidRPr="004B40FC">
        <w:rPr>
          <w:rFonts w:ascii="Book Antiqua" w:hAnsi="Book Antiqua"/>
          <w:b/>
          <w:bCs/>
        </w:rPr>
        <w:t xml:space="preserve">«Status </w:t>
      </w:r>
      <w:proofErr w:type="spellStart"/>
      <w:r w:rsidRPr="004B40FC">
        <w:rPr>
          <w:rFonts w:ascii="Book Antiqua" w:hAnsi="Book Antiqua"/>
          <w:b/>
          <w:bCs/>
        </w:rPr>
        <w:t>quo</w:t>
      </w:r>
      <w:proofErr w:type="spellEnd"/>
      <w:r w:rsidRPr="004B40FC">
        <w:rPr>
          <w:rFonts w:ascii="Book Antiqua" w:hAnsi="Book Antiqua"/>
          <w:b/>
          <w:bCs/>
        </w:rPr>
        <w:t xml:space="preserve">» je status </w:t>
      </w:r>
      <w:proofErr w:type="spellStart"/>
      <w:r w:rsidRPr="004B40FC">
        <w:rPr>
          <w:rFonts w:ascii="Book Antiqua" w:hAnsi="Book Antiqua"/>
          <w:b/>
          <w:bCs/>
        </w:rPr>
        <w:t>quo</w:t>
      </w:r>
      <w:proofErr w:type="spellEnd"/>
      <w:r w:rsidRPr="004B40FC">
        <w:rPr>
          <w:rFonts w:ascii="Book Antiqua" w:hAnsi="Book Antiqua"/>
          <w:b/>
          <w:bCs/>
        </w:rPr>
        <w:t xml:space="preserve"> a tak, ak by sa naveky chránilo to, čo raz bolo dosiahnuté, človek a spoločenstvo by prestalo rásť.</w:t>
      </w:r>
      <w:r w:rsidRPr="004B40FC">
        <w:rPr>
          <w:rFonts w:ascii="Book Antiqua" w:hAnsi="Book Antiqua"/>
        </w:rPr>
        <w:t xml:space="preserve"> To, čo bolo kedysi výdobytkom, dnes môže byť prežitkom alebo priamo prekážkou na ceste života. Aj kráľ musí poznať limity a musí vedieť kedy dobro a hodnota sú ešte dobrom a hodnotami a kedy už nie sú. A od toho sú tu „proroci“. </w:t>
      </w:r>
      <w:r w:rsidRPr="004B40FC">
        <w:rPr>
          <w:rFonts w:ascii="Book Antiqua" w:hAnsi="Book Antiqua"/>
          <w:b/>
          <w:bCs/>
        </w:rPr>
        <w:t>Prorocká predstavivosť je termín, ktorý poukazuje na to, že myslenie v obrazoch, predstavovanie si nových možností a nevyhnutné napredovanie je možné len vtedy, keď sa nájdu ľudia, ktorí sú schopní kontaktovať s Bohom a ktorí sú potom obdarení vidieť nové možnosti rastu.</w:t>
      </w:r>
      <w:r w:rsidRPr="004B40FC">
        <w:rPr>
          <w:rFonts w:ascii="Book Antiqua" w:hAnsi="Book Antiqua"/>
        </w:rPr>
        <w:t xml:space="preserve"> Proroci sú tí, ktorí vidia minulosť a jej hodnotu, ktorí vidia a hodnotia «status </w:t>
      </w:r>
      <w:proofErr w:type="spellStart"/>
      <w:r w:rsidRPr="004B40FC">
        <w:rPr>
          <w:rFonts w:ascii="Book Antiqua" w:hAnsi="Book Antiqua"/>
        </w:rPr>
        <w:t>quo</w:t>
      </w:r>
      <w:proofErr w:type="spellEnd"/>
      <w:r w:rsidRPr="004B40FC">
        <w:rPr>
          <w:rFonts w:ascii="Book Antiqua" w:hAnsi="Book Antiqua"/>
        </w:rPr>
        <w:t xml:space="preserve">», avšak predsa ho neglorifikujú, a ktorí si predstavujú nové alternatívy do budúcnosti. </w:t>
      </w:r>
      <w:r w:rsidRPr="004B40FC">
        <w:rPr>
          <w:rFonts w:ascii="Book Antiqua" w:hAnsi="Book Antiqua"/>
          <w:b/>
          <w:bCs/>
        </w:rPr>
        <w:t xml:space="preserve">Proroci sú potom ľudia, ktorí vyzývajú, provokujú, kritizujú a nenechajú spať: ani kráľa a ani tých, ktorí sú mu oddaní a ktorí sú príliš spokojní so «status </w:t>
      </w:r>
      <w:proofErr w:type="spellStart"/>
      <w:r w:rsidRPr="004B40FC">
        <w:rPr>
          <w:rFonts w:ascii="Book Antiqua" w:hAnsi="Book Antiqua"/>
          <w:b/>
          <w:bCs/>
        </w:rPr>
        <w:t>quo</w:t>
      </w:r>
      <w:proofErr w:type="spellEnd"/>
      <w:r w:rsidRPr="004B40FC">
        <w:rPr>
          <w:rFonts w:ascii="Book Antiqua" w:hAnsi="Book Antiqua"/>
          <w:b/>
          <w:bCs/>
        </w:rPr>
        <w:t>», hoci už jeho zásluhou skameneli.</w:t>
      </w:r>
      <w:r w:rsidRPr="004B40FC">
        <w:rPr>
          <w:rFonts w:ascii="Book Antiqua" w:hAnsi="Book Antiqua"/>
        </w:rPr>
        <w:t xml:space="preserve"> Kráľ musí mať takýchto prorokov a musí byť ochotný počúvať ich, ak nechce prísť k tomu, že jeho kráľovstvo a tak dobro jeho ľudu sa buď rozpadnú alebo sa to všetko premení na násilie, hegemóniu a chaos.</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Tieto dve veci, ako som povedal, musia byť v rovnováhe</w:t>
      </w:r>
      <w:r w:rsidRPr="004B40FC">
        <w:rPr>
          <w:rFonts w:ascii="Book Antiqua" w:hAnsi="Book Antiqua"/>
        </w:rPr>
        <w:t xml:space="preserve">, pretože ak na jednej strane prevláda len kráľovská dimenzia, nastane to, čo sme opísali: zastavenie vo vývoji a strata hodnoty, ktorú kráľ pôvodne ochraňovať. Ak na druhej strane prevláda len prorocká dimenzia, potom je všetko v chaose, nie sú žiadne istoty, je tu ustavičná kritika, nespokojnosť a odboj (z knihy </w:t>
      </w:r>
      <w:r w:rsidRPr="004B40FC">
        <w:rPr>
          <w:rFonts w:ascii="Book Antiqua" w:hAnsi="Book Antiqua"/>
          <w:i/>
          <w:iCs/>
        </w:rPr>
        <w:t xml:space="preserve">New </w:t>
      </w:r>
      <w:proofErr w:type="spellStart"/>
      <w:r w:rsidRPr="004B40FC">
        <w:rPr>
          <w:rFonts w:ascii="Book Antiqua" w:hAnsi="Book Antiqua"/>
          <w:i/>
          <w:iCs/>
        </w:rPr>
        <w:t>Wineskins</w:t>
      </w:r>
      <w:proofErr w:type="spellEnd"/>
      <w:r w:rsidRPr="004B40FC">
        <w:rPr>
          <w:rFonts w:ascii="Book Antiqua" w:hAnsi="Book Antiqua"/>
          <w:i/>
          <w:iCs/>
        </w:rPr>
        <w:t xml:space="preserve">, </w:t>
      </w:r>
      <w:proofErr w:type="spellStart"/>
      <w:r w:rsidRPr="004B40FC">
        <w:rPr>
          <w:rFonts w:ascii="Book Antiqua" w:hAnsi="Book Antiqua"/>
          <w:i/>
          <w:iCs/>
        </w:rPr>
        <w:t>Re-imagining</w:t>
      </w:r>
      <w:proofErr w:type="spellEnd"/>
      <w:r w:rsidRPr="004B40FC">
        <w:rPr>
          <w:rFonts w:ascii="Book Antiqua" w:hAnsi="Book Antiqua"/>
          <w:i/>
          <w:iCs/>
        </w:rPr>
        <w:t xml:space="preserve"> </w:t>
      </w:r>
      <w:proofErr w:type="spellStart"/>
      <w:r w:rsidRPr="004B40FC">
        <w:rPr>
          <w:rFonts w:ascii="Book Antiqua" w:hAnsi="Book Antiqua"/>
          <w:i/>
          <w:iCs/>
        </w:rPr>
        <w:t>Religious</w:t>
      </w:r>
      <w:proofErr w:type="spellEnd"/>
      <w:r w:rsidRPr="004B40FC">
        <w:rPr>
          <w:rFonts w:ascii="Book Antiqua" w:hAnsi="Book Antiqua"/>
          <w:i/>
          <w:iCs/>
        </w:rPr>
        <w:t xml:space="preserve"> </w:t>
      </w:r>
      <w:proofErr w:type="spellStart"/>
      <w:r w:rsidRPr="004B40FC">
        <w:rPr>
          <w:rFonts w:ascii="Book Antiqua" w:hAnsi="Book Antiqua"/>
          <w:i/>
          <w:iCs/>
        </w:rPr>
        <w:t>Life</w:t>
      </w:r>
      <w:proofErr w:type="spellEnd"/>
      <w:r w:rsidRPr="004B40FC">
        <w:rPr>
          <w:rFonts w:ascii="Book Antiqua" w:hAnsi="Book Antiqua"/>
          <w:i/>
          <w:iCs/>
        </w:rPr>
        <w:t xml:space="preserve"> </w:t>
      </w:r>
      <w:proofErr w:type="spellStart"/>
      <w:r w:rsidRPr="004B40FC">
        <w:rPr>
          <w:rFonts w:ascii="Book Antiqua" w:hAnsi="Book Antiqua"/>
          <w:i/>
          <w:iCs/>
        </w:rPr>
        <w:t>Today</w:t>
      </w:r>
      <w:proofErr w:type="spellEnd"/>
      <w:r w:rsidRPr="004B40FC">
        <w:rPr>
          <w:rFonts w:ascii="Book Antiqua" w:hAnsi="Book Antiqua"/>
        </w:rPr>
        <w:t xml:space="preserve"> by Sandra M. </w:t>
      </w:r>
      <w:proofErr w:type="spellStart"/>
      <w:r w:rsidRPr="004B40FC">
        <w:rPr>
          <w:rFonts w:ascii="Book Antiqua" w:hAnsi="Book Antiqua"/>
        </w:rPr>
        <w:t>Schneiders</w:t>
      </w:r>
      <w:proofErr w:type="spellEnd"/>
      <w:r w:rsidRPr="004B40FC">
        <w:rPr>
          <w:rFonts w:ascii="Book Antiqua" w:hAnsi="Book Antiqua"/>
        </w:rPr>
        <w:t xml:space="preserve">, I.H.M., </w:t>
      </w:r>
      <w:proofErr w:type="spellStart"/>
      <w:r w:rsidRPr="004B40FC">
        <w:rPr>
          <w:rFonts w:ascii="Book Antiqua" w:hAnsi="Book Antiqua"/>
        </w:rPr>
        <w:t>Paulist</w:t>
      </w:r>
      <w:proofErr w:type="spellEnd"/>
      <w:r w:rsidRPr="004B40FC">
        <w:rPr>
          <w:rFonts w:ascii="Book Antiqua" w:hAnsi="Book Antiqua"/>
        </w:rPr>
        <w:t xml:space="preserve"> Press, </w:t>
      </w:r>
      <w:proofErr w:type="spellStart"/>
      <w:r w:rsidRPr="004B40FC">
        <w:rPr>
          <w:rFonts w:ascii="Book Antiqua" w:hAnsi="Book Antiqua"/>
        </w:rPr>
        <w:t>Mahwah</w:t>
      </w:r>
      <w:proofErr w:type="spellEnd"/>
      <w:r w:rsidRPr="004B40FC">
        <w:rPr>
          <w:rFonts w:ascii="Book Antiqua" w:hAnsi="Book Antiqua"/>
        </w:rPr>
        <w:t xml:space="preserve">, N.J., 1986, </w:t>
      </w:r>
      <w:proofErr w:type="spellStart"/>
      <w:r w:rsidRPr="004B40FC">
        <w:rPr>
          <w:rFonts w:ascii="Book Antiqua" w:hAnsi="Book Antiqua"/>
        </w:rPr>
        <w:t>pp</w:t>
      </w:r>
      <w:proofErr w:type="spellEnd"/>
      <w:r w:rsidRPr="004B40FC">
        <w:rPr>
          <w:rFonts w:ascii="Book Antiqua" w:hAnsi="Book Antiqua"/>
        </w:rPr>
        <w:t>. 266-284).</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 xml:space="preserve">Iba tieto dve dimenzie, ak sú v rovnováhe, sú zárukou rastu. Jednotlivec musí v sebe samom cítiť aj kráľa aj proroka. A spoločenstvo tiež: či už je to náboženské spoločenstvo: Cirkev ako taká, rehoľná komunita, farnosť, rodina..., alebo profánne spoločenstvo: podnik, inštitúcia, štát, vláda, vedenie organizmu: to je kráľovská funkcia, ale disidentstvo, opozícia, </w:t>
      </w:r>
      <w:proofErr w:type="spellStart"/>
      <w:r w:rsidRPr="004B40FC">
        <w:rPr>
          <w:rFonts w:ascii="Book Antiqua" w:hAnsi="Book Antiqua"/>
        </w:rPr>
        <w:t>admonitorstvo</w:t>
      </w:r>
      <w:proofErr w:type="spellEnd"/>
      <w:r w:rsidRPr="004B40FC">
        <w:rPr>
          <w:rFonts w:ascii="Book Antiqua" w:hAnsi="Book Antiqua"/>
        </w:rPr>
        <w:t>, to je funkcia prorocká.</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b/>
          <w:bCs/>
        </w:rPr>
        <w:t>Nazaretčania a neskoršie Židia ako celok zabudli na túto skutočnosť.</w:t>
      </w:r>
      <w:r w:rsidRPr="004B40FC">
        <w:rPr>
          <w:rFonts w:ascii="Book Antiqua" w:hAnsi="Book Antiqua"/>
        </w:rPr>
        <w:t xml:space="preserve"> </w:t>
      </w:r>
      <w:r w:rsidRPr="004B40FC">
        <w:rPr>
          <w:rFonts w:ascii="Book Antiqua" w:hAnsi="Book Antiqua"/>
          <w:b/>
          <w:bCs/>
        </w:rPr>
        <w:t xml:space="preserve">Zvykli si na «status </w:t>
      </w:r>
      <w:proofErr w:type="spellStart"/>
      <w:r w:rsidRPr="004B40FC">
        <w:rPr>
          <w:rFonts w:ascii="Book Antiqua" w:hAnsi="Book Antiqua"/>
          <w:b/>
          <w:bCs/>
        </w:rPr>
        <w:t>quo</w:t>
      </w:r>
      <w:proofErr w:type="spellEnd"/>
      <w:r w:rsidRPr="004B40FC">
        <w:rPr>
          <w:rFonts w:ascii="Book Antiqua" w:hAnsi="Book Antiqua"/>
          <w:b/>
          <w:bCs/>
        </w:rPr>
        <w:t>», ktorý nechceli mať rušený.</w:t>
      </w:r>
      <w:r w:rsidRPr="004B40FC">
        <w:rPr>
          <w:rFonts w:ascii="Book Antiqua" w:hAnsi="Book Antiqua"/>
        </w:rPr>
        <w:t xml:space="preserve"> Boli ako Archimedes, ktorý si nechcel dať siahať sa svoje kruhy. Aj náš priateľ z úvodnej anekdoty dopadol podobne. Pamätajme si: Mesiáš nechce siahať na to, čo je pre nás dobré. </w:t>
      </w:r>
      <w:r w:rsidRPr="004B40FC">
        <w:rPr>
          <w:rFonts w:ascii="Book Antiqua" w:hAnsi="Book Antiqua"/>
          <w:b/>
          <w:bCs/>
        </w:rPr>
        <w:t>Ak siaha, potom iba pre to, že chce ponúknuť lepšie, pretože to prítomné je buď už bez hodnoty alebo hodnotu postupne stráca.</w:t>
      </w:r>
    </w:p>
    <w:p w:rsidR="00DF59B9" w:rsidRPr="004B40FC" w:rsidRDefault="00DF59B9" w:rsidP="00DF59B9">
      <w:pPr>
        <w:pStyle w:val="Normlnywebov"/>
        <w:ind w:left="-851" w:right="-709"/>
        <w:jc w:val="both"/>
        <w:rPr>
          <w:rFonts w:ascii="Book Antiqua" w:hAnsi="Book Antiqua"/>
        </w:rPr>
      </w:pPr>
      <w:r w:rsidRPr="004B40FC">
        <w:rPr>
          <w:rFonts w:ascii="Book Antiqua" w:hAnsi="Book Antiqua"/>
        </w:rPr>
        <w:t>Nech nám teda Pán dá silu byť otvorení na ustavičnú zmenu, čo je vlastne volanie po permanentnej konverzii.</w:t>
      </w:r>
    </w:p>
    <w:p w:rsidR="00DF59B9" w:rsidRDefault="00DF59B9">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Default="004B40FC">
      <w:pPr>
        <w:ind w:left="-851" w:right="-709"/>
        <w:rPr>
          <w:rFonts w:ascii="Book Antiqua" w:hAnsi="Book Antiqua"/>
        </w:rPr>
      </w:pPr>
    </w:p>
    <w:p w:rsidR="004B40FC" w:rsidRPr="004B40FC" w:rsidRDefault="004B40FC">
      <w:pPr>
        <w:ind w:left="-851" w:right="-709"/>
        <w:rPr>
          <w:rFonts w:ascii="Book Antiqua" w:hAnsi="Book Antiqua"/>
        </w:rPr>
      </w:pPr>
    </w:p>
    <w:p w:rsidR="00DF59B9" w:rsidRPr="004B40FC" w:rsidRDefault="004B40FC" w:rsidP="004B40FC">
      <w:pPr>
        <w:pStyle w:val="Normlnywebov"/>
        <w:ind w:left="-851" w:right="-709"/>
        <w:rPr>
          <w:rFonts w:ascii="Book Antiqua" w:hAnsi="Book Antiqua"/>
        </w:rPr>
      </w:pPr>
      <w:r>
        <w:rPr>
          <w:rFonts w:ascii="Book Antiqua" w:hAnsi="Book Antiqua"/>
        </w:rPr>
        <w:lastRenderedPageBreak/>
        <w:t xml:space="preserve">14. nedeľa "cez rok" (B) - </w:t>
      </w:r>
      <w:proofErr w:type="spellStart"/>
      <w:r w:rsidR="00DF59B9" w:rsidRPr="004B40FC">
        <w:rPr>
          <w:rFonts w:ascii="Book Antiqua" w:hAnsi="Book Antiqua"/>
        </w:rPr>
        <w:t>Mk</w:t>
      </w:r>
      <w:proofErr w:type="spellEnd"/>
      <w:r w:rsidR="00DF59B9" w:rsidRPr="004B40FC">
        <w:rPr>
          <w:rFonts w:ascii="Book Antiqua" w:hAnsi="Book Antiqua"/>
        </w:rPr>
        <w:t xml:space="preserve"> 6, 1-6: NÁVRAT DOMOV</w:t>
      </w:r>
    </w:p>
    <w:p w:rsidR="00DF59B9" w:rsidRPr="004B40FC" w:rsidRDefault="00DF59B9" w:rsidP="00DF59B9">
      <w:pPr>
        <w:pStyle w:val="normal1"/>
        <w:spacing w:before="240" w:beforeAutospacing="0"/>
        <w:ind w:left="-851" w:right="-709"/>
        <w:rPr>
          <w:rFonts w:ascii="Book Antiqua" w:hAnsi="Book Antiqua"/>
        </w:rPr>
      </w:pPr>
      <w:r w:rsidRPr="004B40FC">
        <w:rPr>
          <w:rFonts w:ascii="Book Antiqua" w:hAnsi="Book Antiqua"/>
        </w:rPr>
        <w:t xml:space="preserve">Stretol som niekoľkokrát v živote </w:t>
      </w:r>
      <w:r w:rsidRPr="004B40FC">
        <w:rPr>
          <w:rFonts w:ascii="Book Antiqua" w:hAnsi="Book Antiqua"/>
          <w:b/>
          <w:bCs/>
        </w:rPr>
        <w:t>ľudí, ktorí toho dokázali vo svojom živote veľa</w:t>
      </w:r>
      <w:r w:rsidRPr="004B40FC">
        <w:rPr>
          <w:rFonts w:ascii="Book Antiqua" w:hAnsi="Book Antiqua"/>
        </w:rPr>
        <w:t xml:space="preserve">. Svojím talentom, usilovnosťou a šikovnosťou sa vypracovali tak, že dokázali byť až neuveriteľne kompetentní vo svojom odbore. Stali sa napríklad výbornými lídrami alebo manažérmi v tom či onom odbore a za to, čo robili, si získali uznanie a úctu od svojich kolegov a podriadených. Lenže, čo sa často nedialo? </w:t>
      </w:r>
      <w:r w:rsidRPr="004B40FC">
        <w:rPr>
          <w:rFonts w:ascii="Book Antiqua" w:hAnsi="Book Antiqua"/>
          <w:b/>
          <w:bCs/>
        </w:rPr>
        <w:t xml:space="preserve">Títo vynikajúci a zdravo sebavedomí jedinci </w:t>
      </w:r>
      <w:proofErr w:type="spellStart"/>
      <w:r w:rsidRPr="004B40FC">
        <w:rPr>
          <w:rFonts w:ascii="Book Antiqua" w:hAnsi="Book Antiqua"/>
          <w:b/>
          <w:bCs/>
        </w:rPr>
        <w:t>akonáhle</w:t>
      </w:r>
      <w:proofErr w:type="spellEnd"/>
      <w:r w:rsidRPr="004B40FC">
        <w:rPr>
          <w:rFonts w:ascii="Book Antiqua" w:hAnsi="Book Antiqua"/>
          <w:b/>
          <w:bCs/>
        </w:rPr>
        <w:t xml:space="preserve"> prišli domov medzi svojich, do rodnej obce alebo priamo rodiny, zrazu začali cítiť, ako keby na nich padla nejaká kliatba.</w:t>
      </w:r>
      <w:r w:rsidRPr="004B40FC">
        <w:rPr>
          <w:rFonts w:ascii="Book Antiqua" w:hAnsi="Book Antiqua"/>
        </w:rPr>
        <w:t xml:space="preserve"> Pred vlastnými rodičmi sa </w:t>
      </w:r>
      <w:proofErr w:type="spellStart"/>
      <w:r w:rsidRPr="004B40FC">
        <w:rPr>
          <w:rFonts w:ascii="Book Antiqua" w:hAnsi="Book Antiqua"/>
        </w:rPr>
        <w:t>častokrát</w:t>
      </w:r>
      <w:proofErr w:type="spellEnd"/>
      <w:r w:rsidRPr="004B40FC">
        <w:rPr>
          <w:rFonts w:ascii="Book Antiqua" w:hAnsi="Book Antiqua"/>
        </w:rPr>
        <w:t xml:space="preserve"> cítili ako chlapci (alebo dievčatá), ktorí majú povedzme nejakých 12 rokov. Rodičia si ich síce vážili, ba často boli na nich hrdí, no kdesi v tom ich správaní sa voči nim bolo čosi, čo ako keby svedčilo o tom, že ten ich syn (či dcéra) predsa len nie sú ešte dospelí a že potrebujú byť stále dirigovaní. A nedaj Bože, aby ich toto ich dieťa na niečo upozornilo pripadne im čosi vytklo. </w:t>
      </w:r>
      <w:r w:rsidRPr="004B40FC">
        <w:rPr>
          <w:rFonts w:ascii="Book Antiqua" w:hAnsi="Book Antiqua"/>
          <w:b/>
          <w:bCs/>
        </w:rPr>
        <w:t>Človek, ktorý dokázal vynikajúco viesť veľkú firmu alebo iný organizmus, si nebol schopný vo vlastnej rodine obrániť svoje vlastné teritórium.</w:t>
      </w:r>
      <w:r w:rsidRPr="004B40FC">
        <w:rPr>
          <w:rFonts w:ascii="Book Antiqua" w:hAnsi="Book Antiqua"/>
        </w:rPr>
        <w:t xml:space="preserve"> Zrazu, </w:t>
      </w:r>
      <w:proofErr w:type="spellStart"/>
      <w:r w:rsidRPr="004B40FC">
        <w:rPr>
          <w:rFonts w:ascii="Book Antiqua" w:hAnsi="Book Antiqua"/>
        </w:rPr>
        <w:t>akonáhle</w:t>
      </w:r>
      <w:proofErr w:type="spellEnd"/>
      <w:r w:rsidRPr="004B40FC">
        <w:rPr>
          <w:rFonts w:ascii="Book Antiqua" w:hAnsi="Book Antiqua"/>
        </w:rPr>
        <w:t xml:space="preserve"> sa do nej dostal, ako keby znova začal prežívať dávne časy a ako keby sa znova stal odkázaným a nekompetentným dieťaťom. </w:t>
      </w:r>
    </w:p>
    <w:p w:rsidR="00DF59B9" w:rsidRPr="004B40FC" w:rsidRDefault="00DF59B9" w:rsidP="00DF59B9">
      <w:pPr>
        <w:pStyle w:val="normal1"/>
        <w:ind w:left="-851" w:right="-709"/>
        <w:rPr>
          <w:rFonts w:ascii="Book Antiqua" w:hAnsi="Book Antiqua"/>
        </w:rPr>
      </w:pPr>
      <w:r w:rsidRPr="004B40FC">
        <w:rPr>
          <w:rFonts w:ascii="Book Antiqua" w:hAnsi="Book Antiqua"/>
          <w:b/>
          <w:bCs/>
        </w:rPr>
        <w:t>Dnešné evanjelium hovorí o čomsi podobnom. Ježiš sa vracia domov. Prichádza do Nazareta, kde vyrastal.</w:t>
      </w:r>
      <w:r w:rsidRPr="004B40FC">
        <w:rPr>
          <w:rFonts w:ascii="Book Antiqua" w:hAnsi="Book Antiqua"/>
        </w:rPr>
        <w:t xml:space="preserve"> </w:t>
      </w:r>
      <w:r w:rsidRPr="004B40FC">
        <w:rPr>
          <w:rFonts w:ascii="Book Antiqua" w:hAnsi="Book Antiqua"/>
          <w:b/>
          <w:bCs/>
        </w:rPr>
        <w:t>Bolo to miesto, kde ho všetci poznali.</w:t>
      </w:r>
      <w:r w:rsidRPr="004B40FC">
        <w:rPr>
          <w:rFonts w:ascii="Book Antiqua" w:hAnsi="Book Antiqua"/>
        </w:rPr>
        <w:t xml:space="preserve"> Poznali aj jeho rodinu, jeho príbuzných, rozličné napojenia a vzťahy, v ktorých sa pohyboval. A poznali aj jeho vývoj. Sledovali ho, ako rástol, ako prechádzal cez jednotlivé štádia svojej nielen telesnej ale aj duševnej a duchovnej formácie. Vedeli o všetkých významných epizódach, ktoré sa prihodili v jeho živote. A mysleli si, že vedia o ňom všetko.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To bol dôvod, prečo boli tak veľmi prekvapení, keď počuli o ňom všetky tie správy, ktoré počas posledných týždňov o ňom kolovali. Ježiš kázal a konal také skutky, ktoré ich všetkých prekvapovali. </w:t>
      </w:r>
      <w:r w:rsidRPr="004B40FC">
        <w:rPr>
          <w:rFonts w:ascii="Book Antiqua" w:hAnsi="Book Antiqua"/>
          <w:b/>
          <w:bCs/>
        </w:rPr>
        <w:t>Vieme si predstaviť ich reakcie, keď sa o jednotlivých činoch dozvedali deň čo deň.</w:t>
      </w:r>
      <w:r w:rsidRPr="004B40FC">
        <w:rPr>
          <w:rFonts w:ascii="Book Antiqua" w:hAnsi="Book Antiqua"/>
        </w:rPr>
        <w:t xml:space="preserve"> Niektorých to možno iritovalo, niektorých napĺňalo pohŕdaním, no iste bolo aj veľa takých, ktorých to prekvapovalo príjemne a tešilo ich, že ich mestečku tento ich rodák robí také dobré meno.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Dnešná jeho návšteva doma, ako nám ju predstavuje evanjelista Marek, obsahuje všetky tieto ich pocity a postoje voči nemu. Boli plní očakávania, a tak sa na neho aj zamerali. No skončilo to fiaskom. </w:t>
      </w:r>
      <w:r w:rsidRPr="004B40FC">
        <w:rPr>
          <w:rFonts w:ascii="Book Antiqua" w:hAnsi="Book Antiqua"/>
          <w:b/>
          <w:bCs/>
        </w:rPr>
        <w:t>Nebolí schopní prekročiť prach názorov o ňom, ktoré si za celé tie roky o ňom vytvorili.</w:t>
      </w:r>
      <w:r w:rsidRPr="004B40FC">
        <w:rPr>
          <w:rFonts w:ascii="Book Antiqua" w:hAnsi="Book Antiqua"/>
        </w:rPr>
        <w:t xml:space="preserve"> Ostali uväznení v hraniciach svojich predstáv a očakávaní. Neboli schopní prijať fakt, že v ich rodákovi, ktorého tak dobre poznali, by mohlo byť niečo výnimočného, dokonca až tak výnimočného, že by ich to malo postaviť do role poslucháčov jeho slov, </w:t>
      </w:r>
      <w:r w:rsidRPr="004B40FC">
        <w:rPr>
          <w:rFonts w:ascii="Book Antiqua" w:hAnsi="Book Antiqua"/>
          <w:b/>
          <w:bCs/>
        </w:rPr>
        <w:t>ba dokonca tých, ktorí mohli byť ním vedení k zmene zmýšľania a obnove života</w:t>
      </w:r>
      <w:r w:rsidRPr="004B40FC">
        <w:rPr>
          <w:rFonts w:ascii="Book Antiqua" w:hAnsi="Book Antiqua"/>
        </w:rPr>
        <w:t xml:space="preserve">.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Táto evanjeliová epizóda nás, vedie do našej vlastnej domoviny a rodiny. Myslím, že ohľadom prostredia, kde sme vyrastali (alebo stále ešte vyrastáme) máme veľa nezodpovedaných otázok. Je veľa toho, čo si potrebujeme aj my, na pozadí tejto evanjeliovej príhody uvedomiť a snáď aj dotiahnuť. Nielen my voči prostrediu, v ktorom sme vyrástli, ale aj voči tým, ktorí vyrastajú z nášho prostredia. </w:t>
      </w:r>
    </w:p>
    <w:p w:rsidR="00DF59B9" w:rsidRPr="004B40FC" w:rsidRDefault="00DF59B9" w:rsidP="00DF59B9">
      <w:pPr>
        <w:pStyle w:val="normal1"/>
        <w:ind w:left="-851" w:right="-709"/>
        <w:rPr>
          <w:rFonts w:ascii="Book Antiqua" w:hAnsi="Book Antiqua"/>
        </w:rPr>
      </w:pPr>
      <w:r w:rsidRPr="004B40FC">
        <w:rPr>
          <w:rFonts w:ascii="Book Antiqua" w:hAnsi="Book Antiqua"/>
          <w:b/>
          <w:bCs/>
        </w:rPr>
        <w:t>Prostredie, v ktorom sme vyrastali môže byť pre nás aj požehnaním aj kliatbou.</w:t>
      </w:r>
      <w:r w:rsidRPr="004B40FC">
        <w:rPr>
          <w:rFonts w:ascii="Book Antiqua" w:hAnsi="Book Antiqua"/>
        </w:rPr>
        <w:t xml:space="preserve"> Tak ako konečne všetko. Požehnaním v tom zmysle, že je dobre mať domov a tým aj svoje korene a zázemie. Naše zázemie je ako </w:t>
      </w:r>
      <w:r w:rsidRPr="004B40FC">
        <w:rPr>
          <w:rFonts w:ascii="Book Antiqua" w:hAnsi="Book Antiqua"/>
          <w:b/>
          <w:bCs/>
        </w:rPr>
        <w:t>hniezdo</w:t>
      </w:r>
      <w:r w:rsidRPr="004B40FC">
        <w:rPr>
          <w:rFonts w:ascii="Book Antiqua" w:hAnsi="Book Antiqua"/>
        </w:rPr>
        <w:t xml:space="preserve">, ktoré nám pomáha objavovať sa, hľadať sa a budovať si svoju identitu. Je to ako </w:t>
      </w:r>
      <w:r w:rsidRPr="004B40FC">
        <w:rPr>
          <w:rFonts w:ascii="Book Antiqua" w:hAnsi="Book Antiqua"/>
          <w:b/>
          <w:bCs/>
        </w:rPr>
        <w:t>kolík</w:t>
      </w:r>
      <w:r w:rsidRPr="004B40FC">
        <w:rPr>
          <w:rFonts w:ascii="Book Antiqua" w:hAnsi="Book Antiqua"/>
        </w:rPr>
        <w:t xml:space="preserve">, ktorý drží plantu, aby keď je ešte slabá, mala oporu proti vetrom a nepriaznivému počasiu, a aby mohla vyrásť a zosilnieť tak, že ju už neskôr potrebovať nebude. Voči tomuto svojmu prostrediu treba byť vďační. </w:t>
      </w:r>
    </w:p>
    <w:p w:rsidR="00DF59B9" w:rsidRPr="004B40FC" w:rsidRDefault="00DF59B9" w:rsidP="00DF59B9">
      <w:pPr>
        <w:pStyle w:val="normal1"/>
        <w:ind w:left="-851" w:right="-709"/>
        <w:rPr>
          <w:rFonts w:ascii="Book Antiqua" w:hAnsi="Book Antiqua"/>
        </w:rPr>
      </w:pPr>
      <w:r w:rsidRPr="004B40FC">
        <w:rPr>
          <w:rFonts w:ascii="Book Antiqua" w:hAnsi="Book Antiqua"/>
          <w:b/>
          <w:bCs/>
        </w:rPr>
        <w:t>Lenže je tu aj odvrátená stránka.</w:t>
      </w:r>
      <w:r w:rsidRPr="004B40FC">
        <w:rPr>
          <w:rFonts w:ascii="Book Antiqua" w:hAnsi="Book Antiqua"/>
        </w:rPr>
        <w:t xml:space="preserve"> </w:t>
      </w:r>
      <w:r w:rsidRPr="004B40FC">
        <w:rPr>
          <w:rFonts w:ascii="Book Antiqua" w:hAnsi="Book Antiqua"/>
          <w:b/>
          <w:bCs/>
        </w:rPr>
        <w:t>Niekedy toto prostredie môže byť pre nás aj kliatbou: môže byť naším väzením, alebo akousi železnou kazajkou, ktorá nám bráni naplno sa rozvinúť.</w:t>
      </w:r>
      <w:r w:rsidRPr="004B40FC">
        <w:rPr>
          <w:rFonts w:ascii="Book Antiqua" w:hAnsi="Book Antiqua"/>
        </w:rPr>
        <w:t xml:space="preserve"> A mnohí </w:t>
      </w:r>
      <w:r w:rsidRPr="004B40FC">
        <w:rPr>
          <w:rFonts w:ascii="Book Antiqua" w:hAnsi="Book Antiqua"/>
        </w:rPr>
        <w:lastRenderedPageBreak/>
        <w:t xml:space="preserve">v istom momente svojho rastu objavujeme, že niet iného riešenia, ako túto kazajku vyzliecť a nadobro ju odložiť. Niektorí rodičia sa správajú voči svojim deťom tak, ako keby o nich všetko vedeli a boli pánmi ich života. Vysnívajú si ich životnú cestu a silne trvajú na tom, aby ich syn alebo dcéra túto ich cestu nasledovali – a to bez ohľadu na to, či oni na to majú, alebo nie, či ich to baví a priťahuje alebo nie. </w:t>
      </w:r>
    </w:p>
    <w:p w:rsidR="00DF59B9" w:rsidRPr="004B40FC" w:rsidRDefault="00DF59B9" w:rsidP="00DF59B9">
      <w:pPr>
        <w:pStyle w:val="normal1"/>
        <w:ind w:left="-851" w:right="-709"/>
        <w:rPr>
          <w:rFonts w:ascii="Book Antiqua" w:hAnsi="Book Antiqua"/>
        </w:rPr>
      </w:pPr>
      <w:r w:rsidRPr="004B40FC">
        <w:rPr>
          <w:rFonts w:ascii="Book Antiqua" w:hAnsi="Book Antiqua"/>
          <w:b/>
          <w:bCs/>
        </w:rPr>
        <w:t>Je zaujímavé, že mnohé naše dary sa dostanú z nás von až keď odídeme z domu, tak ako Ježiš.</w:t>
      </w:r>
      <w:r w:rsidRPr="004B40FC">
        <w:rPr>
          <w:rFonts w:ascii="Book Antiqua" w:hAnsi="Book Antiqua"/>
        </w:rPr>
        <w:t xml:space="preserve"> Nazaretčania sa pri Ježišovom návrate domov čudovali: „Skade to má tento človek?“ Teda inými slovami: odkiaľ sa to v ňom nabralo? Neuvedomili si, že ono to tam v ňom vždy bolo. Ibaže oni to nepostrehli. Na to, aby to mohol dokonca aj sám Ježiš na sebe objaviť musel odísť z domu. A mimo tohto svojho domova potom objavil svoje dary: kázania, učenia a uzdravovania.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Neviem či poznáte </w:t>
      </w:r>
      <w:r w:rsidRPr="004B40FC">
        <w:rPr>
          <w:rFonts w:ascii="Book Antiqua" w:hAnsi="Book Antiqua"/>
          <w:b/>
          <w:bCs/>
        </w:rPr>
        <w:t>jednu z paradigiem nielen slovenských, ale celosvetových rozprávok</w:t>
      </w:r>
      <w:r w:rsidRPr="004B40FC">
        <w:rPr>
          <w:rFonts w:ascii="Book Antiqua" w:hAnsi="Book Antiqua"/>
        </w:rPr>
        <w:t xml:space="preserve">. Mimochodom rozprávky v skutočnosti nie sú pre deti, ale skorej pre nás dospelých, pretože nám ponúkajú v obraznej podobe zhrnutú kolektívnu múdrosť ľudstva. Tou paradigmou je tzv. </w:t>
      </w:r>
      <w:r w:rsidRPr="004B40FC">
        <w:rPr>
          <w:rFonts w:ascii="Book Antiqua" w:hAnsi="Book Antiqua"/>
          <w:b/>
          <w:bCs/>
        </w:rPr>
        <w:t>cesta hrdinu</w:t>
      </w:r>
      <w:r w:rsidRPr="004B40FC">
        <w:rPr>
          <w:rFonts w:ascii="Book Antiqua" w:hAnsi="Book Antiqua"/>
        </w:rPr>
        <w:t xml:space="preserve">. Predstavte si napríklad takého Janka z typickej slovenskej ľudovej rozprávky. Príbeh sa rozvíja obyčajne tak, že Janko sa jedného dňa rozhodne odísť z domu. Matka, hoci nerád s tým súhlasí. Na cestu mu napečie koláčov, pripraví mu batôžtek a vypraví ho. Janko potom po ceste do sveta stretne napríklad nejakého starca, alebo inú bytosť, ktorá mu podaruje nejakú vec (prsteň, sedemmíľové čižmy, palicu...), ktorá mu môže dobre poslúžiť neskôr, keď bude v núdzi. Neskôr sa ocitne napríklad v meste, ktoré je potiahnuté čiernym súknom, pretože miestnu princeznú uniesol niekoľkohlavý drak. Janko sa rozhodne, že túto princeznú vyslobodí. Bojuje teda s drakom. Pri boji použije vec, ktorú dostal kedysi od starca ako dar. Princeznú vyslobodí, odovzdá ju kráľovi, a ten buď mu ju dá za manželku a on sa vráti domov spolu aj s ňou, alebo sa to nejako inak uberie a on sa vráti domov neskôr. </w:t>
      </w:r>
      <w:r w:rsidRPr="004B40FC">
        <w:rPr>
          <w:rFonts w:ascii="Book Antiqua" w:hAnsi="Book Antiqua"/>
          <w:b/>
          <w:bCs/>
        </w:rPr>
        <w:t>Dôležité je, že sa nakoniec vráti, no po svojom návrate domov už nie je tým, čím bol pred tým.</w:t>
      </w:r>
      <w:r w:rsidRPr="004B40FC">
        <w:rPr>
          <w:rFonts w:ascii="Book Antiqua" w:hAnsi="Book Antiqua"/>
        </w:rPr>
        <w:t xml:space="preserve"> Je premenený, transformovaný. Je obohatený nielen o nové skúsenosti, ale dokonca aj o poznanie seba samého. To, kto je, a čo v sebe nosí sa mu podarilo objaviť mimo domu.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Táto paradigma z ľudovej múdrosti naplno korešponduje aj s biblickým posolstvom. </w:t>
      </w:r>
      <w:r w:rsidRPr="004B40FC">
        <w:rPr>
          <w:rFonts w:ascii="Book Antiqua" w:hAnsi="Book Antiqua"/>
          <w:b/>
          <w:bCs/>
        </w:rPr>
        <w:t>Veľké postavy biblických dejín vždy museli povinne odísť z domu, aby sa našli.</w:t>
      </w:r>
      <w:r w:rsidRPr="004B40FC">
        <w:rPr>
          <w:rFonts w:ascii="Book Antiqua" w:hAnsi="Book Antiqua"/>
        </w:rPr>
        <w:t xml:space="preserve"> Potom sa prípadne domov znova vrátili. Alebo ak sa aj nevrátili, vrátili sa k sebe samým, čo je v istom zmysle tiež domovom.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Zo skúsenosti dnešného evanjelia nám vyplýva teda niekoľko záverov. </w:t>
      </w:r>
      <w:r w:rsidRPr="004B40FC">
        <w:rPr>
          <w:rFonts w:ascii="Book Antiqua" w:hAnsi="Book Antiqua"/>
          <w:b/>
          <w:bCs/>
        </w:rPr>
        <w:t>(1) Ak chcem dorásť a spoznať sa, potrebujem odísť z domu.</w:t>
      </w:r>
      <w:r w:rsidRPr="004B40FC">
        <w:rPr>
          <w:rFonts w:ascii="Book Antiqua" w:hAnsi="Book Antiqua"/>
        </w:rPr>
        <w:t xml:space="preserve"> Toto je pre niektorých vystrašujúce, no je to nevyhnutné. Bez toho človek nedozreje. Ja často hovorím študentom, ktorí bývajú na internátoch: „Toto je pre teba čas, keď definitívne pretneš svoju pupočnú šnúru, t.j. napojenie na svoju rodinu, ktorá sa ti o všetko postarala a ťa vlastne tým robila infantilným.“ Možno to nemusí byť vždy fyzicky a geograficky, aj keď takáto možnosť je najlepšia. Niekedy na to stačí, ak nie sú pre to priaznivé podmienky, odchod vnútorný. Ja sa musím definitívne oddeliť od svojho hniezda, ktoré ma formovalo, aby som sa našiel. Samozrejme týmto odchodom nepreruším svoje napojenia na miesto svojho pôvodu. Moje napojenie však bude iné. Viem, že voči tomuto budete mať veľa námietok, hlavne vy, čo ste tunajší. Je jasné, že ich treba pochopiť: že napríklad vaše dieťa, ktoré tu študuje sa nemôže odsťahovať na internát. V takýchto námietkach je veľa pravdy, no predsa princíp ostáva. Treba možno hľadať iné, aj keď často iba čiastkové podoby jeho naplnenia. </w:t>
      </w:r>
    </w:p>
    <w:p w:rsidR="00DF59B9" w:rsidRPr="004B40FC" w:rsidRDefault="00DF59B9" w:rsidP="00DF59B9">
      <w:pPr>
        <w:pStyle w:val="normal1"/>
        <w:ind w:left="-851" w:right="-709"/>
        <w:rPr>
          <w:rFonts w:ascii="Book Antiqua" w:hAnsi="Book Antiqua"/>
        </w:rPr>
      </w:pPr>
      <w:r w:rsidRPr="004B40FC">
        <w:rPr>
          <w:rFonts w:ascii="Book Antiqua" w:hAnsi="Book Antiqua"/>
          <w:b/>
          <w:bCs/>
        </w:rPr>
        <w:t>(2) Rodičia, ktorí často v snahe o lásku vlastne v skutočnosti dusíte svoje deti, si musíte uvedomiť, že aj pre vás samých je nevyhnutné, aby ste deťom dali slobodu hľadať sa sami a vytvoriť im podmienky pre to, aby sa vybrali na cestu, kde s pocitom odstupu môžu zistiť, kto vlastne sú.</w:t>
      </w:r>
      <w:r w:rsidRPr="004B40FC">
        <w:rPr>
          <w:rFonts w:ascii="Book Antiqua" w:hAnsi="Book Antiqua"/>
        </w:rPr>
        <w:t xml:space="preserve"> Poznal som rodinu, v ktorej otec, ktorý mimochodom svoje deti vychovával veľmi vzorne, keď už boli dospelé – boli študenti – nedokázal im dať slobodu v tom, aby si z času na čas vyšli so svojimi priateľmi na dlhšie mimo dom, alebo trebárs počas prázdnin cestovali do zahraničia, napríklad na brigádu. Mal o nich svoje predstavy a strach, že sa mu pokazia. Preto trval na tom, že budú stále doma a že ho budú informovať o každom svojom kroku. Toto v konečnom </w:t>
      </w:r>
      <w:r w:rsidRPr="004B40FC">
        <w:rPr>
          <w:rFonts w:ascii="Book Antiqua" w:hAnsi="Book Antiqua"/>
        </w:rPr>
        <w:lastRenderedPageBreak/>
        <w:t xml:space="preserve">dôsledku vytvorilo medzi ním a jeho deťmi fatálne odcudzenie, za ktoré on obviňoval svoje deti a všetkých ich priateľov. </w:t>
      </w:r>
    </w:p>
    <w:p w:rsidR="00DF59B9" w:rsidRPr="004B40FC" w:rsidRDefault="00DF59B9" w:rsidP="00DF59B9">
      <w:pPr>
        <w:pStyle w:val="normal1"/>
        <w:ind w:left="-851" w:right="-709"/>
        <w:rPr>
          <w:rFonts w:ascii="Book Antiqua" w:hAnsi="Book Antiqua"/>
        </w:rPr>
      </w:pPr>
      <w:r w:rsidRPr="004B40FC">
        <w:rPr>
          <w:rFonts w:ascii="Book Antiqua" w:hAnsi="Book Antiqua"/>
        </w:rPr>
        <w:t xml:space="preserve">(3) Prostredie po návrate sa často čuduje: „Ty už nie si ten, ktorý si zvykol bývať. Ten milučký a prítulný Janko. Si úplne iný...“ Bola by to chyba, keby to bol ten istý Janko. To by bola zrada skúsenosti, ktorú nám Boh ponúkol k tomu, aby sme sa našli a zmenili. </w:t>
      </w:r>
      <w:r w:rsidRPr="004B40FC">
        <w:rPr>
          <w:rFonts w:ascii="Book Antiqua" w:hAnsi="Book Antiqua"/>
          <w:b/>
          <w:bCs/>
        </w:rPr>
        <w:t>Ak by som sa vrátil ten istý, aký som odišiel, nič som nevidel, nič som neskúsil, nikde som nebol...</w:t>
      </w:r>
      <w:r w:rsidRPr="004B40FC">
        <w:rPr>
          <w:rFonts w:ascii="Book Antiqua" w:hAnsi="Book Antiqua"/>
        </w:rPr>
        <w:t xml:space="preserve"> </w:t>
      </w:r>
    </w:p>
    <w:p w:rsidR="00DF59B9" w:rsidRPr="004B40FC" w:rsidRDefault="00DF59B9" w:rsidP="00DF59B9">
      <w:pPr>
        <w:pStyle w:val="normal1"/>
        <w:ind w:left="-851" w:right="-709"/>
        <w:rPr>
          <w:rFonts w:ascii="Book Antiqua" w:hAnsi="Book Antiqua"/>
        </w:rPr>
      </w:pPr>
      <w:r w:rsidRPr="004B40FC">
        <w:rPr>
          <w:rFonts w:ascii="Book Antiqua" w:hAnsi="Book Antiqua"/>
        </w:rPr>
        <w:t>Prosme dnes Ducha Svätého, aby slovo, ktoré sme si dnes vypočuli, zapustilo v nás korene a viedlo nás k potrebným otázkam.</w:t>
      </w:r>
    </w:p>
    <w:p w:rsidR="00DF59B9" w:rsidRDefault="00DF59B9"/>
    <w:sectPr w:rsidR="00DF59B9" w:rsidSect="004B40FC">
      <w:pgSz w:w="11906" w:h="16838"/>
      <w:pgMar w:top="426" w:right="1417" w:bottom="426"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10002FF" w:usb1="4000ACFF" w:usb2="00000009" w:usb3="00000000" w:csb0="0000019F" w:csb1="00000000"/>
  </w:font>
  <w:font w:name="Times New Roman">
    <w:panose1 w:val="02020603050405020304"/>
    <w:charset w:val="EE"/>
    <w:family w:val="roman"/>
    <w:pitch w:val="variable"/>
    <w:sig w:usb0="E0002AFF" w:usb1="C0007841"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Cambria">
    <w:panose1 w:val="02040503050406030204"/>
    <w:charset w:val="EE"/>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DF59B9"/>
    <w:rsid w:val="004B40FC"/>
    <w:rsid w:val="00664B01"/>
    <w:rsid w:val="00DF59B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664B01"/>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Normlnywebov">
    <w:name w:val="Normal (Web)"/>
    <w:basedOn w:val="Normlny"/>
    <w:uiPriority w:val="99"/>
    <w:semiHidden/>
    <w:unhideWhenUsed/>
    <w:rsid w:val="00DF59B9"/>
    <w:pPr>
      <w:spacing w:before="100" w:beforeAutospacing="1" w:after="100" w:afterAutospacing="1" w:line="240" w:lineRule="auto"/>
    </w:pPr>
    <w:rPr>
      <w:rFonts w:ascii="Times New Roman" w:eastAsia="Times New Roman" w:hAnsi="Times New Roman" w:cs="Times New Roman"/>
      <w:sz w:val="24"/>
      <w:szCs w:val="24"/>
      <w:lang w:eastAsia="sk-SK"/>
    </w:rPr>
  </w:style>
  <w:style w:type="character" w:styleId="Hypertextovprepojenie">
    <w:name w:val="Hyperlink"/>
    <w:basedOn w:val="Predvolenpsmoodseku"/>
    <w:uiPriority w:val="99"/>
    <w:semiHidden/>
    <w:unhideWhenUsed/>
    <w:rsid w:val="00DF59B9"/>
    <w:rPr>
      <w:color w:val="0000FF"/>
      <w:u w:val="single"/>
    </w:rPr>
  </w:style>
  <w:style w:type="paragraph" w:customStyle="1" w:styleId="normal1">
    <w:name w:val="normal1"/>
    <w:basedOn w:val="Normlny"/>
    <w:rsid w:val="00DF59B9"/>
    <w:pPr>
      <w:spacing w:before="100" w:beforeAutospacing="1" w:after="100" w:afterAutospacing="1" w:line="240" w:lineRule="auto"/>
    </w:pPr>
    <w:rPr>
      <w:rFonts w:ascii="Times New Roman" w:eastAsia="Times New Roman" w:hAnsi="Times New Roman" w:cs="Times New Roman"/>
      <w:sz w:val="24"/>
      <w:szCs w:val="24"/>
      <w:lang w:eastAsia="sk-SK"/>
    </w:rPr>
  </w:style>
</w:styles>
</file>

<file path=word/webSettings.xml><?xml version="1.0" encoding="utf-8"?>
<w:webSettings xmlns:r="http://schemas.openxmlformats.org/officeDocument/2006/relationships" xmlns:w="http://schemas.openxmlformats.org/wordprocessingml/2006/main">
  <w:divs>
    <w:div w:id="391462293">
      <w:bodyDiv w:val="1"/>
      <w:marLeft w:val="0"/>
      <w:marRight w:val="0"/>
      <w:marTop w:val="0"/>
      <w:marBottom w:val="0"/>
      <w:divBdr>
        <w:top w:val="none" w:sz="0" w:space="0" w:color="auto"/>
        <w:left w:val="none" w:sz="0" w:space="0" w:color="auto"/>
        <w:bottom w:val="none" w:sz="0" w:space="0" w:color="auto"/>
        <w:right w:val="none" w:sz="0" w:space="0" w:color="auto"/>
      </w:divBdr>
    </w:div>
    <w:div w:id="1428503829">
      <w:bodyDiv w:val="1"/>
      <w:marLeft w:val="0"/>
      <w:marRight w:val="0"/>
      <w:marTop w:val="0"/>
      <w:marBottom w:val="0"/>
      <w:divBdr>
        <w:top w:val="none" w:sz="0" w:space="0" w:color="auto"/>
        <w:left w:val="none" w:sz="0" w:space="0" w:color="auto"/>
        <w:bottom w:val="none" w:sz="0" w:space="0" w:color="auto"/>
        <w:right w:val="none" w:sz="0" w:space="0" w:color="auto"/>
      </w:divBdr>
    </w:div>
    <w:div w:id="164426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upc.uniba.sk/index.php/kazne-mainmenu-4316/23-kazne-v-roku-2003-b/1351-14-nedela-cez-rok-b-2003-i" TargetMode="Externa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7</Pages>
  <Words>3146</Words>
  <Characters>17933</Characters>
  <Application>Microsoft Office Word</Application>
  <DocSecurity>0</DocSecurity>
  <Lines>149</Lines>
  <Paragraphs>42</Paragraphs>
  <ScaleCrop>false</ScaleCrop>
  <HeadingPairs>
    <vt:vector size="2" baseType="variant">
      <vt:variant>
        <vt:lpstr>Názov</vt:lpstr>
      </vt:variant>
      <vt:variant>
        <vt:i4>1</vt:i4>
      </vt:variant>
    </vt:vector>
  </HeadingPairs>
  <TitlesOfParts>
    <vt:vector size="1" baseType="lpstr">
      <vt:lpstr/>
    </vt:vector>
  </TitlesOfParts>
  <Company>Hewlett-Packard</Company>
  <LinksUpToDate>false</LinksUpToDate>
  <CharactersWithSpaces>21037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EGIT</dc:creator>
  <cp:lastModifiedBy>EGIT</cp:lastModifiedBy>
  <cp:revision>1</cp:revision>
  <cp:lastPrinted>2012-07-05T14:06:00Z</cp:lastPrinted>
  <dcterms:created xsi:type="dcterms:W3CDTF">2012-07-05T12:36:00Z</dcterms:created>
  <dcterms:modified xsi:type="dcterms:W3CDTF">2012-07-05T14:07:00Z</dcterms:modified>
</cp:coreProperties>
</file>