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83E" w:rsidRDefault="000168A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PRÍPRAVA NA VYUČOVACIU HODINU</w:t>
      </w:r>
    </w:p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8573"/>
      </w:tblGrid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Vyučujúci: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E17C5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Gabriela Pinčáková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Dátum: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A22A5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06</w:t>
            </w:r>
            <w:r w:rsidR="00615DB1">
              <w:rPr>
                <w:rFonts w:ascii="Times New Roman" w:hAnsi="Times New Roman" w:cs="Times New Roman"/>
                <w:sz w:val="24"/>
                <w:szCs w:val="24"/>
              </w:rPr>
              <w:t>.11</w:t>
            </w:r>
            <w:r w:rsidR="000E17C5">
              <w:rPr>
                <w:rFonts w:ascii="Times New Roman" w:hAnsi="Times New Roman" w:cs="Times New Roman"/>
                <w:sz w:val="24"/>
                <w:szCs w:val="24"/>
              </w:rPr>
              <w:t>.2023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Škola: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Gymnázium SNP 1, 05601 Gelnica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Trieda: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615DB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Vzdelávacia oblasť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 w:rsidP="000220DC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Človek a </w:t>
            </w:r>
            <w:r w:rsidR="000220DC">
              <w:rPr>
                <w:rFonts w:ascii="Times New Roman" w:hAnsi="Times New Roman" w:cs="Times New Roman"/>
                <w:bCs/>
                <w:sz w:val="24"/>
                <w:szCs w:val="24"/>
              </w:rPr>
              <w:t>príroda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Predmet: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220D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Biológia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Tematický celok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5D0FE9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Stavba a organizácia tela živých organizmov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Téma: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F85BD0" w:rsidP="003C4C6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Typy buniek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Obsahový štandard (kľúčové pojmy a vzťahy)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F85BD0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Typy buniek (Prokaryotická bunka, Eukaryotická bunka, Rastlinná bunka, Živočíšna bunka).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Ciele:</w:t>
            </w:r>
          </w:p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  <w:p w:rsidR="008C60E1" w:rsidRDefault="008C60E1">
            <w:pPr>
              <w:spacing w:line="240" w:lineRule="auto"/>
              <w:ind w:left="426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Kognitívny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36848" w:rsidRDefault="0088560D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836848" w:rsidRDefault="00E3194C" w:rsidP="00E95ED6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popísať stavbu organel eukaryotickej bunky</w:t>
            </w:r>
          </w:p>
          <w:p w:rsidR="002E400F" w:rsidRDefault="002E400F" w:rsidP="00E95ED6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Vie charakterizovať hlavné funkcie jednotlivých organel</w:t>
            </w:r>
            <w:r w:rsidR="00E3194C">
              <w:rPr>
                <w:rFonts w:ascii="Times New Roman" w:hAnsi="Times New Roman"/>
                <w:bCs/>
                <w:sz w:val="24"/>
                <w:szCs w:val="24"/>
              </w:rPr>
              <w:t xml:space="preserve"> eukaryotickej bunky</w:t>
            </w:r>
          </w:p>
          <w:p w:rsidR="008C60E1" w:rsidRDefault="002E400F" w:rsidP="00E3194C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Vie </w:t>
            </w:r>
            <w:r w:rsidR="00E3194C">
              <w:rPr>
                <w:rFonts w:ascii="Times New Roman" w:hAnsi="Times New Roman"/>
                <w:bCs/>
                <w:sz w:val="24"/>
                <w:szCs w:val="24"/>
              </w:rPr>
              <w:t>popísať stavbu prokaryotickej a eukaryotickej bunky</w:t>
            </w:r>
            <w:r w:rsidR="00990C80">
              <w:rPr>
                <w:rFonts w:ascii="Times New Roman" w:hAnsi="Times New Roman"/>
                <w:bCs/>
                <w:sz w:val="24"/>
                <w:szCs w:val="24"/>
              </w:rPr>
              <w:t xml:space="preserve"> a špecifikovať hlavné rozdiely medzi nimi</w:t>
            </w:r>
          </w:p>
          <w:p w:rsidR="00990C80" w:rsidRPr="008D0569" w:rsidRDefault="00990C80" w:rsidP="00E3194C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Dokáže o</w:t>
            </w:r>
            <w:r w:rsidR="0017048D">
              <w:rPr>
                <w:rFonts w:ascii="Times New Roman" w:hAnsi="Times New Roman"/>
                <w:bCs/>
                <w:sz w:val="24"/>
                <w:szCs w:val="24"/>
              </w:rPr>
              <w:t>dstrániť vzniknuté miskoncepcie či nejasnosti z písomnej práce</w:t>
            </w:r>
          </w:p>
        </w:tc>
      </w:tr>
      <w:tr w:rsidR="008C60E1" w:rsidTr="00572FB0">
        <w:trPr>
          <w:cantSplit/>
          <w:trHeight w:val="370"/>
        </w:trPr>
        <w:tc>
          <w:tcPr>
            <w:tcW w:w="2122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:rsidR="008C60E1" w:rsidRDefault="008C60E1">
            <w:pPr>
              <w:spacing w:after="0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C60E1" w:rsidRDefault="008C60E1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Afektívny:</w:t>
            </w:r>
          </w:p>
          <w:p w:rsidR="008C60E1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8C60E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500412" w:rsidRPr="008D0569" w:rsidRDefault="00500412" w:rsidP="008D0569">
            <w:pPr>
              <w:pStyle w:val="Odsekzoznamu"/>
              <w:numPr>
                <w:ilvl w:val="0"/>
                <w:numId w:val="1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V</w:t>
            </w:r>
            <w:r w:rsidR="00E33AB7">
              <w:rPr>
                <w:rFonts w:ascii="Times New Roman" w:hAnsi="Times New Roman"/>
                <w:sz w:val="24"/>
                <w:szCs w:val="24"/>
              </w:rPr>
              <w:t>ie</w:t>
            </w:r>
            <w:r w:rsidR="008D0569">
              <w:rPr>
                <w:rFonts w:ascii="Times New Roman" w:hAnsi="Times New Roman"/>
                <w:sz w:val="24"/>
                <w:szCs w:val="24"/>
              </w:rPr>
              <w:t xml:space="preserve"> spolupracovať so spolužiakmi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Očakávané výstupy (výkonový štandard)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88560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Žiak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:rsidR="004B5618" w:rsidRDefault="008D0569" w:rsidP="004B5618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Vie </w:t>
            </w:r>
            <w:r w:rsidR="004B5618">
              <w:rPr>
                <w:rFonts w:ascii="Times New Roman" w:hAnsi="Times New Roman"/>
                <w:sz w:val="24"/>
                <w:szCs w:val="24"/>
              </w:rPr>
              <w:t>na príklade bakteriálnej bunky opísať stavbu prokaryotickej bunky</w:t>
            </w:r>
          </w:p>
          <w:p w:rsidR="004B5618" w:rsidRDefault="004B5618" w:rsidP="004B5618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Pozná všeobecnú štruktúru eukaryotickej bunky</w:t>
            </w:r>
          </w:p>
          <w:p w:rsidR="00A27ADF" w:rsidRPr="004B5618" w:rsidRDefault="004B5618" w:rsidP="004B5618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Pozná rozdiely v stavbe prokaryotickej a eukaryotickej bunky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Typ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Kombinovaný, trvanie 45 min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Realizácia vyučovacej hodiny: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Prezenčne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Vyučovacie metódy: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Slovné metódy:</w:t>
            </w:r>
          </w:p>
          <w:p w:rsidR="0031083E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>Ústny prejav: výklad, r</w:t>
            </w:r>
            <w:r w:rsidR="004B3858">
              <w:rPr>
                <w:rFonts w:ascii="Times New Roman" w:hAnsi="Times New Roman"/>
                <w:sz w:val="24"/>
                <w:szCs w:val="24"/>
              </w:rPr>
              <w:t>ozhovor (metóda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kladenia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 xml:space="preserve"> otázok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 a odpovedí</w:t>
            </w:r>
            <w:r w:rsidR="000168AC" w:rsidRPr="005A5985">
              <w:rPr>
                <w:rFonts w:ascii="Times New Roman" w:hAnsi="Times New Roman"/>
                <w:sz w:val="24"/>
                <w:szCs w:val="24"/>
              </w:rPr>
              <w:t>)</w:t>
            </w:r>
          </w:p>
          <w:p w:rsidR="007C7152" w:rsidRPr="005A5985" w:rsidRDefault="007C7152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5A5985">
              <w:rPr>
                <w:rFonts w:ascii="Times New Roman" w:hAnsi="Times New Roman"/>
                <w:sz w:val="24"/>
                <w:szCs w:val="24"/>
              </w:rPr>
              <w:t xml:space="preserve">Písomný prejav: </w:t>
            </w:r>
            <w:r w:rsidR="00A27ADF">
              <w:rPr>
                <w:rFonts w:ascii="Times New Roman" w:hAnsi="Times New Roman"/>
                <w:sz w:val="24"/>
                <w:szCs w:val="24"/>
              </w:rPr>
              <w:t xml:space="preserve">práca s </w:t>
            </w:r>
            <w:r w:rsidR="005A5985">
              <w:rPr>
                <w:rFonts w:ascii="Times New Roman" w:hAnsi="Times New Roman"/>
                <w:sz w:val="24"/>
                <w:szCs w:val="24"/>
              </w:rPr>
              <w:t>interaktívny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pracovný</w:t>
            </w:r>
            <w:r w:rsidR="00A27ADF">
              <w:rPr>
                <w:rFonts w:ascii="Times New Roman" w:hAnsi="Times New Roman"/>
                <w:sz w:val="24"/>
                <w:szCs w:val="24"/>
              </w:rPr>
              <w:t>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 list</w:t>
            </w:r>
            <w:r w:rsidR="00A27ADF">
              <w:rPr>
                <w:rFonts w:ascii="Times New Roman" w:hAnsi="Times New Roman"/>
                <w:sz w:val="24"/>
                <w:szCs w:val="24"/>
              </w:rPr>
              <w:t>om</w:t>
            </w:r>
            <w:r w:rsidR="005A5985">
              <w:rPr>
                <w:rFonts w:ascii="Times New Roman" w:hAnsi="Times New Roman"/>
                <w:sz w:val="24"/>
                <w:szCs w:val="24"/>
              </w:rPr>
              <w:t xml:space="preserve">, </w:t>
            </w:r>
          </w:p>
          <w:p w:rsidR="0031083E" w:rsidRDefault="000168AC">
            <w:pPr>
              <w:spacing w:line="240" w:lineRule="auto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Názorno-demonštračné metódy:</w:t>
            </w:r>
          </w:p>
          <w:p w:rsidR="0031083E" w:rsidRDefault="00A27ADF" w:rsidP="004F20FE">
            <w:pPr>
              <w:pStyle w:val="Odsekzoznamu"/>
              <w:numPr>
                <w:ilvl w:val="0"/>
                <w:numId w:val="2"/>
              </w:numPr>
              <w:spacing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Názorná obrázková prezentácia v Power Pointe</w:t>
            </w:r>
          </w:p>
        </w:tc>
      </w:tr>
      <w:tr w:rsidR="0031083E" w:rsidTr="00572FB0">
        <w:trPr>
          <w:cantSplit/>
          <w:trHeight w:val="322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Didaktické prostriedky: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1083E" w:rsidRDefault="001B6C47" w:rsidP="0061531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Dataprojektor, notebook</w:t>
            </w:r>
            <w:r w:rsidR="004B3858">
              <w:rPr>
                <w:rFonts w:ascii="Times New Roman" w:hAnsi="Times New Roman"/>
                <w:sz w:val="24"/>
                <w:szCs w:val="24"/>
              </w:rPr>
              <w:t>, interaktívny pracovný list</w:t>
            </w:r>
            <w:r w:rsidR="008C46DC">
              <w:rPr>
                <w:rFonts w:ascii="Times New Roman" w:hAnsi="Times New Roman"/>
                <w:sz w:val="24"/>
                <w:szCs w:val="24"/>
              </w:rPr>
              <w:t>, pracovný list na opakovanie</w:t>
            </w:r>
          </w:p>
        </w:tc>
      </w:tr>
      <w:tr w:rsidR="0031083E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Kompetencie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61BCC" w:rsidRDefault="003225DA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rozvíja</w:t>
            </w:r>
            <w:r w:rsidR="00661BCC"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  <w:p w:rsidR="00004A77" w:rsidRPr="004D1186" w:rsidRDefault="00A406D5" w:rsidP="004D1186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K</w:t>
            </w:r>
            <w:r w:rsidR="000168AC" w:rsidRPr="00661BCC">
              <w:rPr>
                <w:rFonts w:ascii="Times New Roman" w:hAnsi="Times New Roman"/>
                <w:bCs/>
                <w:sz w:val="24"/>
                <w:szCs w:val="24"/>
              </w:rPr>
              <w:t>omunikačné</w:t>
            </w:r>
            <w:r w:rsidR="003225DA">
              <w:rPr>
                <w:rFonts w:ascii="Times New Roman" w:hAnsi="Times New Roman"/>
                <w:bCs/>
                <w:sz w:val="24"/>
                <w:szCs w:val="24"/>
              </w:rPr>
              <w:t xml:space="preserve"> kompetencie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 xml:space="preserve"> – ústnou formou cez myšlienky a písomnou formou cez 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v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p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>isovani</w:t>
            </w:r>
            <w:r w:rsidR="0097321C">
              <w:rPr>
                <w:rFonts w:ascii="Times New Roman" w:hAnsi="Times New Roman"/>
                <w:bCs/>
                <w:sz w:val="24"/>
                <w:szCs w:val="24"/>
              </w:rPr>
              <w:t>e poznámok</w:t>
            </w:r>
            <w:r w:rsidR="004D1186">
              <w:rPr>
                <w:rFonts w:ascii="Times New Roman" w:hAnsi="Times New Roman"/>
                <w:bCs/>
                <w:sz w:val="24"/>
                <w:szCs w:val="24"/>
              </w:rPr>
              <w:t xml:space="preserve"> do interaktívneho pracovného listu</w:t>
            </w:r>
            <w:r w:rsidR="00004A77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D2445C" w:rsidRPr="004D1186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4D1186" w:rsidRPr="008C46DC" w:rsidRDefault="006A7EC8" w:rsidP="008C46DC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Kompetenciu spoločenskú a občiansku – 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rešpektovať slabších</w:t>
            </w:r>
            <w:r w:rsidR="001B6C47">
              <w:rPr>
                <w:rFonts w:ascii="Times New Roman" w:hAnsi="Times New Roman"/>
                <w:bCs/>
                <w:sz w:val="24"/>
                <w:szCs w:val="24"/>
              </w:rPr>
              <w:t xml:space="preserve"> aj šikovnejších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spo</w:t>
            </w:r>
            <w:r w:rsidR="004D2FB1">
              <w:rPr>
                <w:rFonts w:ascii="Times New Roman" w:hAnsi="Times New Roman"/>
                <w:bCs/>
                <w:sz w:val="24"/>
                <w:szCs w:val="24"/>
              </w:rPr>
              <w:t>lužiakov</w:t>
            </w:r>
            <w:r w:rsidR="008C46DC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  <w:tr w:rsidR="005B50BB" w:rsidTr="00572FB0">
        <w:trPr>
          <w:cantSplit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Zásady</w:t>
            </w:r>
          </w:p>
        </w:tc>
        <w:tc>
          <w:tcPr>
            <w:tcW w:w="8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B50BB" w:rsidRDefault="005B50BB">
            <w:pPr>
              <w:spacing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Žiak dodržiava:</w:t>
            </w:r>
          </w:p>
          <w:p w:rsidR="005B50BB" w:rsidRDefault="005B50BB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Z. 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vytvorenia optimálnych podmienok pre vyučovací proces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dobrá klíma v triede</w:t>
            </w:r>
            <w:r w:rsidR="00BF51B4"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vybavenie školy, poloha školy...,</w:t>
            </w:r>
          </w:p>
          <w:p w:rsidR="00BF51B4" w:rsidRDefault="00BF51B4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primeranosti a individuálneho prístupu</w:t>
            </w:r>
            <w:r w:rsidR="00FD65EE">
              <w:rPr>
                <w:rFonts w:ascii="Times New Roman" w:hAnsi="Times New Roman"/>
                <w:bCs/>
                <w:sz w:val="24"/>
                <w:szCs w:val="24"/>
              </w:rPr>
              <w:t xml:space="preserve"> – učivo primerané veku, ročníku, schopnostiam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BF51B4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vedeckosti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– vedecky overené a dokázané fakty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aktuálne poznatky,</w:t>
            </w:r>
          </w:p>
          <w:p w:rsidR="00DF0B10" w:rsidRDefault="00DF0B10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prepojenia teórie s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praxou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–</w:t>
            </w:r>
            <w:r w:rsidR="00B94B80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>uviesť príklady z praxe -Prečo sa to učí?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</w:t>
            </w:r>
          </w:p>
          <w:p w:rsidR="00DF0B10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názornosti</w:t>
            </w:r>
            <w:r w:rsidR="003A29FD">
              <w:rPr>
                <w:rFonts w:ascii="Times New Roman" w:hAnsi="Times New Roman"/>
                <w:bCs/>
                <w:sz w:val="24"/>
                <w:szCs w:val="24"/>
              </w:rPr>
              <w:t xml:space="preserve"> – využívanie modelov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obrázkov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A8523E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motivácie uvedomelosti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aktivity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motivovať k získaniu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,</w:t>
            </w:r>
          </w:p>
          <w:p w:rsidR="001B3D73" w:rsidRDefault="00A8523E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Z. sústavnosti a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> 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>postupnosti</w:t>
            </w:r>
            <w:r w:rsidR="00EB58DF">
              <w:rPr>
                <w:rFonts w:ascii="Times New Roman" w:hAnsi="Times New Roman"/>
                <w:bCs/>
                <w:sz w:val="24"/>
                <w:szCs w:val="24"/>
              </w:rPr>
              <w:t xml:space="preserve"> – nadväznosť vedomostí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, </w:t>
            </w:r>
          </w:p>
          <w:p w:rsidR="00A8523E" w:rsidRPr="005B50BB" w:rsidRDefault="001B3D73" w:rsidP="005B50BB">
            <w:pPr>
              <w:pStyle w:val="Odsekzoznamu"/>
              <w:numPr>
                <w:ilvl w:val="0"/>
                <w:numId w:val="10"/>
              </w:numPr>
              <w:spacing w:line="240" w:lineRule="auto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Cs/>
                <w:sz w:val="24"/>
                <w:szCs w:val="24"/>
              </w:rPr>
              <w:t>Z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 trvácnosti a operatívnosti výsledkov vyučovacieho procesu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 – využitie poznatkov bez väčšej námahy v praxi</w:t>
            </w:r>
            <w:r w:rsidR="00A8523E">
              <w:rPr>
                <w:rFonts w:ascii="Times New Roman" w:hAnsi="Times New Roman"/>
                <w:bCs/>
                <w:sz w:val="24"/>
                <w:szCs w:val="24"/>
              </w:rPr>
              <w:t>.</w:t>
            </w:r>
          </w:p>
        </w:tc>
      </w:tr>
    </w:tbl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DD5B81" w:rsidRDefault="00DD5B81"/>
    <w:p w:rsidR="00615317" w:rsidRDefault="00615317"/>
    <w:p w:rsidR="00A22A5D" w:rsidRDefault="00A22A5D"/>
    <w:p w:rsidR="00805C1E" w:rsidRDefault="00805C1E"/>
    <w:p w:rsidR="008C46DC" w:rsidRDefault="008C46DC"/>
    <w:p w:rsidR="008C46DC" w:rsidRDefault="008C46DC"/>
    <w:p w:rsidR="008C46DC" w:rsidRDefault="008C46DC"/>
    <w:p w:rsidR="008C46DC" w:rsidRDefault="008C46DC"/>
    <w:p w:rsidR="008C46DC" w:rsidRDefault="008C46DC"/>
    <w:p w:rsidR="008C46DC" w:rsidRDefault="008C46DC"/>
    <w:p w:rsidR="008C46DC" w:rsidRDefault="008C46DC"/>
    <w:p w:rsidR="008C46DC" w:rsidRDefault="008C46DC"/>
    <w:p w:rsidR="00131DF8" w:rsidRDefault="00131DF8"/>
    <w:tbl>
      <w:tblPr>
        <w:tblW w:w="106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7229"/>
        <w:gridCol w:w="2478"/>
      </w:tblGrid>
      <w:tr w:rsidR="0031083E" w:rsidTr="008C60E1">
        <w:trPr>
          <w:cantSplit/>
        </w:trPr>
        <w:tc>
          <w:tcPr>
            <w:tcW w:w="1069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lastRenderedPageBreak/>
              <w:t>ŠTRUKTÚRA VYUČOVACEJ  JEDNOTKY</w:t>
            </w:r>
          </w:p>
        </w:tc>
      </w:tr>
      <w:tr w:rsidR="0031083E" w:rsidTr="004D6461">
        <w:trPr>
          <w:cantSplit/>
          <w:trHeight w:val="67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Časové trvanie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0168AC">
            <w:pPr>
              <w:spacing w:line="240" w:lineRule="auto"/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Fázy vyuč. hodiny/Činnosť učiteľa   </w:t>
            </w:r>
            <w:r>
              <w:rPr>
                <w:rFonts w:ascii="Times New Roman" w:hAnsi="Times New Roman" w:cs="Times New Roman"/>
                <w:bCs/>
                <w:i/>
                <w:iCs/>
                <w:sz w:val="24"/>
                <w:szCs w:val="24"/>
              </w:rPr>
              <w:t>(opis činností a ich zdôvodnenie)</w:t>
            </w: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:rsidR="0031083E" w:rsidRDefault="000168AC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Činnosť žiakov a poznámky</w:t>
            </w:r>
          </w:p>
        </w:tc>
      </w:tr>
      <w:tr w:rsidR="0031083E" w:rsidTr="004D6461">
        <w:trPr>
          <w:trHeight w:val="398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CB3804" w:rsidRPr="00CB3804" w:rsidRDefault="00CB3804">
            <w:pPr>
              <w:spacing w:line="240" w:lineRule="auto"/>
              <w:rPr>
                <w:rFonts w:ascii="Times New Roman" w:hAnsi="Times New Roman" w:cs="Times New Roman"/>
                <w:snapToGrid w:val="0"/>
                <w:sz w:val="24"/>
                <w:szCs w:val="24"/>
              </w:rPr>
            </w:pPr>
          </w:p>
          <w:p w:rsidR="004A7D77" w:rsidRDefault="004A7D77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177F6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w:r w:rsidR="00703BAF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51678" w:rsidRDefault="00851678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53DDD" w:rsidRDefault="00653DD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177F6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 w:rsidR="002D132D">
              <w:rPr>
                <w:rFonts w:ascii="Times New Roman" w:hAnsi="Times New Roman" w:cs="Times New Roman"/>
                <w:sz w:val="24"/>
                <w:szCs w:val="24"/>
              </w:rPr>
              <w:t xml:space="preserve"> min.</w:t>
            </w: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D132D" w:rsidRDefault="002D132D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F69" w:rsidRDefault="00177F6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F69" w:rsidRDefault="00177F6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F69" w:rsidRDefault="00177F69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min.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31083E" w:rsidRDefault="005F2E24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</w:t>
            </w:r>
            <w:r w:rsidR="000168AC">
              <w:rPr>
                <w:rFonts w:ascii="Times New Roman" w:hAnsi="Times New Roman" w:cs="Times New Roman"/>
                <w:b/>
                <w:sz w:val="24"/>
                <w:szCs w:val="24"/>
              </w:rPr>
              <w:t>Organizačná fáza</w:t>
            </w:r>
            <w:r w:rsidR="000168AC">
              <w:rPr>
                <w:rFonts w:ascii="Times New Roman" w:hAnsi="Times New Roman" w:cs="Times New Roman"/>
                <w:sz w:val="24"/>
                <w:szCs w:val="24"/>
              </w:rPr>
              <w:t>: Úvodná organiz</w:t>
            </w:r>
            <w:r w:rsidR="00D73B84">
              <w:rPr>
                <w:rFonts w:ascii="Times New Roman" w:hAnsi="Times New Roman" w:cs="Times New Roman"/>
                <w:sz w:val="24"/>
                <w:szCs w:val="24"/>
              </w:rPr>
              <w:t xml:space="preserve">ácia, pozdravenie sa so žiakmi. </w:t>
            </w:r>
            <w:r w:rsidR="008B236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:rsidR="00EA595E" w:rsidRDefault="00EA595E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:rsidR="0031083E" w:rsidRDefault="00B81A28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  <w:r w:rsidR="00010D91" w:rsidRPr="00010D9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  <w:r w:rsidR="00010D9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0168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Expozícia:</w:t>
            </w:r>
          </w:p>
          <w:p w:rsidR="0000122E" w:rsidRDefault="00150D92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Učiteľ žiakom rozdá int</w:t>
            </w:r>
            <w:r w:rsidR="00CB380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eraktívne pracovné listy. </w:t>
            </w:r>
            <w:r w:rsidR="00251B9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Spolu dokončia učivo, ktoré nestihli prebrať na minulej </w:t>
            </w:r>
            <w:r w:rsidR="00B81A28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hodine </w:t>
            </w:r>
            <w:r w:rsidR="00251B9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 plynulo prechádzajú na nové učivo. </w:t>
            </w:r>
            <w:r w:rsidR="00CB3804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Učiteľ vysvetľuje učivo pomocou obrázkovej prezentácie a spolu so žiakmi dopĺňajú informácie do pracovného listu. </w:t>
            </w:r>
            <w:r w:rsidR="00A92DCA">
              <w:rPr>
                <w:rFonts w:ascii="Times New Roman" w:hAnsi="Times New Roman" w:cs="Times New Roman"/>
                <w:bCs/>
                <w:sz w:val="24"/>
                <w:szCs w:val="24"/>
              </w:rPr>
              <w:t>(Príloha 1)</w:t>
            </w:r>
          </w:p>
          <w:p w:rsidR="00EE7CFB" w:rsidRDefault="006047C7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Prikladám prezentáciu (</w:t>
            </w:r>
            <w:r w:rsidR="00F11D54">
              <w:rPr>
                <w:rFonts w:ascii="Times New Roman" w:hAnsi="Times New Roman" w:cs="Times New Roman"/>
                <w:bCs/>
                <w:sz w:val="24"/>
                <w:szCs w:val="24"/>
              </w:rPr>
              <w:t>Typy buniek</w:t>
            </w:r>
            <w:r w:rsidR="00680CA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- opakovanie</w:t>
            </w:r>
            <w:r w:rsidR="00703BAF">
              <w:rPr>
                <w:rFonts w:ascii="Times New Roman" w:hAnsi="Times New Roman" w:cs="Times New Roman"/>
                <w:bCs/>
                <w:sz w:val="24"/>
                <w:szCs w:val="24"/>
              </w:rPr>
              <w:t>).</w:t>
            </w:r>
          </w:p>
          <w:p w:rsidR="00B81A28" w:rsidRPr="00F11D54" w:rsidRDefault="00FB672B" w:rsidP="00F11D5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Učiteľ využíva demonštráciu na </w:t>
            </w:r>
            <w:r w:rsidR="006047C7">
              <w:rPr>
                <w:rFonts w:ascii="Times New Roman" w:hAnsi="Times New Roman" w:cs="Times New Roman"/>
                <w:bCs/>
                <w:sz w:val="24"/>
                <w:szCs w:val="24"/>
              </w:rPr>
              <w:t>obrázkoch a kladie medzitým aj otázky</w:t>
            </w:r>
            <w:r w:rsidR="008E0FB9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využíva frontálny rozhovor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A31093" w:rsidRDefault="00A31093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A31093" w:rsidRPr="00A31093" w:rsidRDefault="00770CC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  <w:r w:rsidR="00177F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 Fixačná</w:t>
            </w:r>
            <w:r w:rsidR="000213A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A31093" w:rsidRPr="00A310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fáza</w:t>
            </w:r>
            <w:r w:rsidR="00A310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</w:p>
          <w:p w:rsidR="0000122E" w:rsidRDefault="000213A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Na zopakovanie a upe</w:t>
            </w:r>
            <w:r w:rsidR="00D95006">
              <w:rPr>
                <w:rFonts w:ascii="Times New Roman" w:hAnsi="Times New Roman" w:cs="Times New Roman"/>
                <w:bCs/>
                <w:sz w:val="24"/>
                <w:szCs w:val="24"/>
              </w:rPr>
              <w:t>vnenie nového učiva a prepájania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pojmov </w:t>
            </w:r>
            <w:r w:rsidR="00770CC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z predchádzajúceho učiva 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má učiteľ </w:t>
            </w:r>
            <w:r w:rsidR="00770CCD">
              <w:rPr>
                <w:rFonts w:ascii="Times New Roman" w:hAnsi="Times New Roman" w:cs="Times New Roman"/>
                <w:bCs/>
                <w:sz w:val="24"/>
                <w:szCs w:val="24"/>
              </w:rPr>
              <w:t>v rámci prezentácie</w:t>
            </w:r>
            <w:r w:rsidR="0061531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pre žiakov pripravenú frontálnu akt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>ivitu Uhádni kto som.</w:t>
            </w:r>
            <w:r w:rsidR="00A52A00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(Príloha 2)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Na jednotlivých slajdoch prezentácie sú krátke vety, ktoré sa týkajú bunkových štruktúr</w:t>
            </w:r>
            <w:r w:rsidR="00770CC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a stavby prokaryotickej a eukaryotickej bunky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  <w:r w:rsidR="00DD2FE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Potom je situácia naopak, kedy žiak má na tabuli znázornenú bunkovú štruktúru, ktorú musí opísať.</w:t>
            </w:r>
            <w:r w:rsidR="00A31093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Žiaci </w:t>
            </w:r>
            <w:r w:rsidR="00EA595E">
              <w:rPr>
                <w:rFonts w:ascii="Times New Roman" w:hAnsi="Times New Roman" w:cs="Times New Roman"/>
                <w:bCs/>
                <w:sz w:val="24"/>
                <w:szCs w:val="24"/>
              </w:rPr>
              <w:t>premýšľajú a odpovedajú.</w:t>
            </w:r>
          </w:p>
          <w:p w:rsidR="00177F69" w:rsidRDefault="00177F6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177F69" w:rsidRDefault="00177F6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177F69" w:rsidRPr="00177F69" w:rsidRDefault="00177F6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77F6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4. Diagnostická fáza:</w:t>
            </w:r>
          </w:p>
          <w:p w:rsidR="00177F69" w:rsidRDefault="00177F6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 rámci diagnostiky učiteľ žiakom rozdá pracovné listy na zopakovanie učiva.</w:t>
            </w:r>
            <w:r w:rsidR="00234AC6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(</w:t>
            </w:r>
            <w:r w:rsidR="00A52A00">
              <w:rPr>
                <w:rFonts w:ascii="Times New Roman" w:hAnsi="Times New Roman" w:cs="Times New Roman"/>
                <w:bCs/>
                <w:sz w:val="24"/>
                <w:szCs w:val="24"/>
              </w:rPr>
              <w:t>Príloha 3</w:t>
            </w:r>
            <w:r w:rsidR="00234AC6">
              <w:rPr>
                <w:rFonts w:ascii="Times New Roman" w:hAnsi="Times New Roman" w:cs="Times New Roman"/>
                <w:bCs/>
                <w:sz w:val="24"/>
                <w:szCs w:val="24"/>
              </w:rPr>
              <w:t>)</w:t>
            </w:r>
          </w:p>
          <w:p w:rsidR="00177F69" w:rsidRPr="00FF074B" w:rsidRDefault="00177F69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31083E" w:rsidRDefault="0031083E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C33176" w:rsidRDefault="00C33176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C33176" w:rsidRDefault="00C33176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:rsidR="005E3657" w:rsidRDefault="005E3657" w:rsidP="00F660AB">
            <w:pPr>
              <w:spacing w:line="240" w:lineRule="auto"/>
              <w:jc w:val="both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Pochválim žiakov ako na hodine pracovali, </w:t>
            </w:r>
            <w:r w:rsidR="00C050D8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odmením najaktívnejších žiakov pochvalou a známkou,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u</w:t>
            </w:r>
            <w:bookmarkStart w:id="0" w:name="_GoBack"/>
            <w:bookmarkEnd w:id="0"/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praceme triedu a rozlúčime sa.</w:t>
            </w:r>
          </w:p>
        </w:tc>
        <w:tc>
          <w:tcPr>
            <w:tcW w:w="2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36F" w:rsidRDefault="00B36208" w:rsidP="008B236F">
            <w:pPr>
              <w:spacing w:line="240" w:lineRule="auto"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Žiaci pozdravia učiteľa</w:t>
            </w:r>
            <w:r w:rsidR="002F0DAD">
              <w:rPr>
                <w:rFonts w:ascii="Times New Roman" w:hAnsi="Times New Roman" w:cs="Times New Roman"/>
                <w:bCs/>
                <w:sz w:val="24"/>
                <w:szCs w:val="24"/>
              </w:rPr>
              <w:t>.</w:t>
            </w:r>
          </w:p>
          <w:p w:rsidR="0031083E" w:rsidRDefault="0031083E" w:rsidP="00C469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7C1621" w:rsidRDefault="007C1621" w:rsidP="00C4694F">
            <w:pPr>
              <w:spacing w:line="24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:rsidR="0031083E" w:rsidRPr="00EE7CFB" w:rsidRDefault="0014721F" w:rsidP="00EE7CFB">
            <w:pPr>
              <w:spacing w:line="24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Žiaci </w:t>
            </w:r>
            <w:r w:rsidR="00A92DCA">
              <w:rPr>
                <w:rFonts w:ascii="Times New Roman" w:hAnsi="Times New Roman" w:cs="Times New Roman"/>
                <w:iCs/>
                <w:sz w:val="24"/>
                <w:szCs w:val="24"/>
              </w:rPr>
              <w:t>si dopisujú chýbajúce informácie do pracovného listu, ktorý zároveň slúži ako spoznámkované učivo.</w:t>
            </w:r>
          </w:p>
          <w:p w:rsidR="00EE7CFB" w:rsidRDefault="00EE7CF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31083E" w:rsidRDefault="0031083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A7D77" w:rsidRDefault="004A7D77" w:rsidP="00C33176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AE3B98" w:rsidRDefault="00653DDD" w:rsidP="00CF2EDE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riešia úlohy, ktoré sú súčasťou prezentácie.</w:t>
            </w:r>
            <w:r w:rsidR="00E41BF4">
              <w:rPr>
                <w:rFonts w:ascii="Times New Roman" w:hAnsi="Times New Roman" w:cs="Times New Roman"/>
                <w:sz w:val="24"/>
                <w:szCs w:val="24"/>
              </w:rPr>
              <w:t xml:space="preserve"> Ako prvé hádajú podľa opisu textu, potom sa situácia mení a žiaci musia organelu na tabuli popísať a stručne charakterizova</w:t>
            </w:r>
            <w:r w:rsidR="00C33176">
              <w:rPr>
                <w:rFonts w:ascii="Times New Roman" w:hAnsi="Times New Roman" w:cs="Times New Roman"/>
                <w:sz w:val="24"/>
                <w:szCs w:val="24"/>
              </w:rPr>
              <w:t>ť</w:t>
            </w:r>
            <w:r w:rsidR="00E41B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C33176">
              <w:rPr>
                <w:rFonts w:ascii="Times New Roman" w:hAnsi="Times New Roman" w:cs="Times New Roman"/>
                <w:sz w:val="24"/>
                <w:szCs w:val="24"/>
              </w:rPr>
              <w:t xml:space="preserve"> Zároveň žiaci chodia k tabuli kresliť a opisovať jednotlivé organely.</w:t>
            </w:r>
          </w:p>
          <w:p w:rsidR="002D132D" w:rsidRDefault="002D132D" w:rsidP="00C8212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177F69" w:rsidRDefault="00177F69" w:rsidP="00C8212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Žiaci vypĺňajú pracovné listy, čo nestihnú ostáva za domácu úlohu.</w:t>
            </w:r>
          </w:p>
        </w:tc>
      </w:tr>
    </w:tbl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22A5D" w:rsidRDefault="00A22A5D" w:rsidP="00E41BF4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C06C28" w:rsidRDefault="00C06C28" w:rsidP="00FF074B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34CF" w:rsidRPr="0025276A" w:rsidRDefault="0025276A" w:rsidP="00177F69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5276A">
        <w:rPr>
          <w:rFonts w:ascii="Times New Roman" w:hAnsi="Times New Roman" w:cs="Times New Roman"/>
          <w:b/>
          <w:sz w:val="24"/>
          <w:szCs w:val="24"/>
        </w:rPr>
        <w:lastRenderedPageBreak/>
        <w:t>Príloha 1</w:t>
      </w:r>
    </w:p>
    <w:p w:rsidR="0025276A" w:rsidRDefault="0025276A" w:rsidP="0025276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Interaktívny pracovný list</w:t>
      </w:r>
    </w:p>
    <w:p w:rsidR="0097797D" w:rsidRPr="00E27726" w:rsidRDefault="0097797D" w:rsidP="0097797D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0F7B66" wp14:editId="74FDBA37">
                <wp:simplePos x="0" y="0"/>
                <wp:positionH relativeFrom="column">
                  <wp:posOffset>2717134</wp:posOffset>
                </wp:positionH>
                <wp:positionV relativeFrom="paragraph">
                  <wp:posOffset>-53227</wp:posOffset>
                </wp:positionV>
                <wp:extent cx="1638677" cy="344032"/>
                <wp:effectExtent l="0" t="0" r="19050" b="1841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677" cy="3440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5F81D5FA" id="Obdĺžnik 1" o:spid="_x0000_s1026" style="position:absolute;margin-left:213.95pt;margin-top:-4.2pt;width:129.05pt;height:27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" filled="f" strokecolor="black [3213]" strokeweight="1pt"/>
            </w:pict>
          </mc:Fallback>
        </mc:AlternateContent>
      </w:r>
      <w:r w:rsidRPr="00E27726">
        <w:rPr>
          <w:rFonts w:ascii="Times New Roman" w:hAnsi="Times New Roman" w:cs="Times New Roman"/>
          <w:b/>
          <w:sz w:val="28"/>
        </w:rPr>
        <w:t>TYPY BUNIEK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 priebehu vývoja </w:t>
      </w:r>
      <w:r w:rsidRPr="00FB2D57">
        <w:rPr>
          <w:rFonts w:ascii="Times New Roman" w:hAnsi="Times New Roman" w:cs="Times New Roman"/>
          <w:b/>
          <w:sz w:val="24"/>
        </w:rPr>
        <w:t>sa bunky prispôsobovali</w:t>
      </w:r>
      <w:r>
        <w:rPr>
          <w:rFonts w:ascii="Times New Roman" w:hAnsi="Times New Roman" w:cs="Times New Roman"/>
          <w:sz w:val="24"/>
        </w:rPr>
        <w:t xml:space="preserve"> meniacim sa podmienkam. Vyvinuli sa </w:t>
      </w:r>
      <w:r w:rsidRPr="00FB2D57">
        <w:rPr>
          <w:rFonts w:ascii="Times New Roman" w:hAnsi="Times New Roman" w:cs="Times New Roman"/>
          <w:b/>
          <w:sz w:val="24"/>
        </w:rPr>
        <w:t>rôzne typy buniek</w:t>
      </w:r>
      <w:r>
        <w:rPr>
          <w:rFonts w:ascii="Times New Roman" w:hAnsi="Times New Roman" w:cs="Times New Roman"/>
          <w:sz w:val="24"/>
        </w:rPr>
        <w:t xml:space="preserve"> so zhodnou </w:t>
      </w:r>
      <w:r w:rsidRPr="00FB2D57">
        <w:rPr>
          <w:rFonts w:ascii="Times New Roman" w:hAnsi="Times New Roman" w:cs="Times New Roman"/>
          <w:b/>
          <w:sz w:val="24"/>
        </w:rPr>
        <w:t>všeobecnou štruktúrou</w:t>
      </w:r>
      <w:r>
        <w:rPr>
          <w:rFonts w:ascii="Times New Roman" w:hAnsi="Times New Roman" w:cs="Times New Roman"/>
          <w:sz w:val="24"/>
        </w:rPr>
        <w:t>. Líšia sa tvarom, vnútorným usporiadaním a niektorými bunkovými štruktúrami.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797D" w:rsidRPr="00E27726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E27726">
        <w:rPr>
          <w:rFonts w:ascii="Times New Roman" w:hAnsi="Times New Roman" w:cs="Times New Roman"/>
          <w:b/>
          <w:sz w:val="24"/>
          <w:u w:val="single"/>
        </w:rPr>
        <w:t>PROKARYOTICKÉ BUNKY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sú </w:t>
      </w:r>
      <w:r w:rsidRPr="00A46456">
        <w:rPr>
          <w:rFonts w:ascii="Times New Roman" w:hAnsi="Times New Roman" w:cs="Times New Roman"/>
          <w:b/>
          <w:sz w:val="24"/>
        </w:rPr>
        <w:t>väčšie/menšie</w:t>
      </w:r>
      <w:r>
        <w:rPr>
          <w:rFonts w:ascii="Times New Roman" w:hAnsi="Times New Roman" w:cs="Times New Roman"/>
          <w:sz w:val="24"/>
        </w:rPr>
        <w:t xml:space="preserve">, stavbou </w:t>
      </w:r>
      <w:r w:rsidRPr="00A46456">
        <w:rPr>
          <w:rFonts w:ascii="Times New Roman" w:hAnsi="Times New Roman" w:cs="Times New Roman"/>
          <w:b/>
          <w:sz w:val="24"/>
        </w:rPr>
        <w:t>jednoduchšie/zložitejšie</w:t>
      </w:r>
      <w:r>
        <w:rPr>
          <w:rFonts w:ascii="Times New Roman" w:hAnsi="Times New Roman" w:cs="Times New Roman"/>
          <w:sz w:val="24"/>
        </w:rPr>
        <w:t xml:space="preserve"> ako eukaryotické bunky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sú veľké od 1 – 10 </w:t>
      </w:r>
      <w:r w:rsidRPr="0035405F">
        <w:rPr>
          <w:rFonts w:ascii="Times New Roman" w:hAnsi="Times New Roman" w:cs="Times New Roman"/>
          <w:iCs/>
          <w:sz w:val="24"/>
        </w:rPr>
        <w:t>μm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typickou bunkou je bunka ........................................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 w:rsidRPr="0035405F">
        <w:rPr>
          <w:rFonts w:ascii="Times New Roman" w:hAnsi="Times New Roman" w:cs="Times New Roman"/>
          <w:b/>
          <w:sz w:val="24"/>
        </w:rPr>
        <w:t>má/nemá</w:t>
      </w:r>
      <w:r>
        <w:rPr>
          <w:rFonts w:ascii="Times New Roman" w:hAnsi="Times New Roman" w:cs="Times New Roman"/>
          <w:sz w:val="24"/>
        </w:rPr>
        <w:t xml:space="preserve"> membránový systém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jedinou membránou je.............................................................................. – prebiehajú tu metabolické procesy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 w:rsidRPr="00B73D7E">
        <w:rPr>
          <w:rFonts w:ascii="Times New Roman" w:hAnsi="Times New Roman" w:cs="Times New Roman"/>
          <w:b/>
          <w:sz w:val="24"/>
        </w:rPr>
        <w:t>nepravé jadro</w:t>
      </w:r>
      <w:r>
        <w:rPr>
          <w:rFonts w:ascii="Times New Roman" w:hAnsi="Times New Roman" w:cs="Times New Roman"/>
          <w:sz w:val="24"/>
        </w:rPr>
        <w:t xml:space="preserve"> – kruhový chromozóm – molekula DNA voľne uložená v cytoplazme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ribozómy sú jednoduchšie – syntéza bielkovín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od vonkajšieho prostredia bunku delí ......................................................  (základnou zložkou je peptidoglykan)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bunkovú stenu obaľuje ................................................................, ktoré bunku chráni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niektoré baktérie majú ..............................................., ktorý slúži na pohyb</w:t>
      </w:r>
    </w:p>
    <w:p w:rsidR="0097797D" w:rsidRPr="00E27726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  <w:u w:val="single"/>
        </w:rPr>
      </w:pPr>
      <w:r w:rsidRPr="00E27726">
        <w:rPr>
          <w:rFonts w:ascii="Times New Roman" w:hAnsi="Times New Roman" w:cs="Times New Roman"/>
          <w:b/>
          <w:sz w:val="24"/>
          <w:u w:val="single"/>
        </w:rPr>
        <w:t>EUKARYOTICKÉ BUNKY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pravé bunky – pretože jadro má ................................................................ , ktorá oddeľuje obsah jadra (chromatín) od cytoplazmy bunky</w:t>
      </w:r>
    </w:p>
    <w:p w:rsidR="0097797D" w:rsidRDefault="0097797D" w:rsidP="0097797D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charakteristická je prítomnosť .................................................................. štruktúr – syntetické, metabolické a transportné procesy</w:t>
      </w:r>
    </w:p>
    <w:p w:rsidR="0097797D" w:rsidRDefault="0097797D" w:rsidP="0097797D">
      <w:pPr>
        <w:spacing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Patria tu: </w:t>
      </w:r>
    </w:p>
    <w:p w:rsidR="0097797D" w:rsidRDefault="0097797D" w:rsidP="0097797D">
      <w:pPr>
        <w:pStyle w:val="Odsekzoznamu"/>
        <w:numPr>
          <w:ilvl w:val="0"/>
          <w:numId w:val="22"/>
        </w:numPr>
        <w:spacing w:after="16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97797D" w:rsidRDefault="0097797D" w:rsidP="0097797D">
      <w:pPr>
        <w:pStyle w:val="Odsekzoznamu"/>
        <w:numPr>
          <w:ilvl w:val="0"/>
          <w:numId w:val="22"/>
        </w:numPr>
        <w:spacing w:after="16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p w:rsidR="0097797D" w:rsidRPr="0097797D" w:rsidRDefault="0097797D" w:rsidP="0097797D">
      <w:pPr>
        <w:pStyle w:val="Odsekzoznamu"/>
        <w:numPr>
          <w:ilvl w:val="0"/>
          <w:numId w:val="22"/>
        </w:numPr>
        <w:spacing w:after="160" w:line="36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</w:t>
      </w:r>
    </w:p>
    <w:tbl>
      <w:tblPr>
        <w:tblStyle w:val="Mriekatabuky"/>
        <w:tblW w:w="11091" w:type="dxa"/>
        <w:tblLook w:val="04A0" w:firstRow="1" w:lastRow="0" w:firstColumn="1" w:lastColumn="0" w:noHBand="0" w:noVBand="1"/>
      </w:tblPr>
      <w:tblGrid>
        <w:gridCol w:w="3697"/>
        <w:gridCol w:w="3697"/>
        <w:gridCol w:w="3697"/>
      </w:tblGrid>
      <w:tr w:rsidR="0097797D" w:rsidTr="00DF4897">
        <w:trPr>
          <w:trHeight w:val="707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73C3">
              <w:rPr>
                <w:rFonts w:ascii="Times New Roman" w:hAnsi="Times New Roman" w:cs="Times New Roman"/>
                <w:b/>
                <w:sz w:val="24"/>
              </w:rPr>
              <w:t>Prokaryotická bunka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3873C3">
              <w:rPr>
                <w:rFonts w:ascii="Times New Roman" w:hAnsi="Times New Roman" w:cs="Times New Roman"/>
                <w:b/>
                <w:sz w:val="24"/>
              </w:rPr>
              <w:t>Eukaryotická bunka</w:t>
            </w:r>
          </w:p>
        </w:tc>
      </w:tr>
      <w:tr w:rsidR="0097797D" w:rsidTr="00DF4897">
        <w:trPr>
          <w:trHeight w:val="690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Bunková stena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1341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Cytoplazmatická membrána </w:t>
            </w:r>
          </w:p>
          <w:p w:rsidR="0097797D" w:rsidRPr="003873C3" w:rsidRDefault="0097797D" w:rsidP="00DF489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(..........................................)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492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Cytoplazma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856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Jadro (....................................)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891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Jadierko (.......................................)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60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Endoplazmatické retikulum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75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Golgiho aparát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50"/>
        </w:trPr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Ribozómy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60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Mitochondria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72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Chloroplast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62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Vakuola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Tr="00DF4897">
        <w:trPr>
          <w:trHeight w:val="557"/>
        </w:trPr>
        <w:tc>
          <w:tcPr>
            <w:tcW w:w="3697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Bičík</w:t>
            </w: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97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Vlastnosti buniek priraď</w:t>
      </w:r>
      <w:r w:rsidRPr="006A03BE">
        <w:rPr>
          <w:rFonts w:ascii="Times New Roman" w:hAnsi="Times New Roman" w:cs="Times New Roman"/>
          <w:b/>
          <w:sz w:val="24"/>
        </w:rPr>
        <w:t xml:space="preserve"> k eukaryotic</w:t>
      </w:r>
      <w:r>
        <w:rPr>
          <w:rFonts w:ascii="Times New Roman" w:hAnsi="Times New Roman" w:cs="Times New Roman"/>
          <w:b/>
          <w:sz w:val="24"/>
        </w:rPr>
        <w:t>kej alebo prokaryotickej bunke:</w:t>
      </w:r>
    </w:p>
    <w:tbl>
      <w:tblPr>
        <w:tblStyle w:val="Mriekatabuky"/>
        <w:tblW w:w="11052" w:type="dxa"/>
        <w:tblLook w:val="04A0" w:firstRow="1" w:lastRow="0" w:firstColumn="1" w:lastColumn="0" w:noHBand="0" w:noVBand="1"/>
      </w:tblPr>
      <w:tblGrid>
        <w:gridCol w:w="5581"/>
        <w:gridCol w:w="5471"/>
      </w:tblGrid>
      <w:tr w:rsidR="0097797D" w:rsidTr="00DF4897">
        <w:trPr>
          <w:trHeight w:val="908"/>
        </w:trPr>
        <w:tc>
          <w:tcPr>
            <w:tcW w:w="558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902">
              <w:rPr>
                <w:rFonts w:ascii="Times New Roman" w:hAnsi="Times New Roman" w:cs="Times New Roman"/>
                <w:b/>
                <w:sz w:val="28"/>
              </w:rPr>
              <w:t>Prokaryotická bunka</w:t>
            </w:r>
          </w:p>
        </w:tc>
        <w:tc>
          <w:tcPr>
            <w:tcW w:w="547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16902">
              <w:rPr>
                <w:rFonts w:ascii="Times New Roman" w:hAnsi="Times New Roman" w:cs="Times New Roman"/>
                <w:b/>
                <w:sz w:val="28"/>
              </w:rPr>
              <w:t>Eukaryotická bunka</w:t>
            </w:r>
          </w:p>
        </w:tc>
      </w:tr>
      <w:tr w:rsidR="0097797D" w:rsidTr="00DF4897">
        <w:trPr>
          <w:trHeight w:val="941"/>
        </w:trPr>
        <w:tc>
          <w:tcPr>
            <w:tcW w:w="558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47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97797D" w:rsidTr="00DF4897">
        <w:trPr>
          <w:trHeight w:val="908"/>
        </w:trPr>
        <w:tc>
          <w:tcPr>
            <w:tcW w:w="558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47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97797D" w:rsidTr="00DF4897">
        <w:trPr>
          <w:trHeight w:val="941"/>
        </w:trPr>
        <w:tc>
          <w:tcPr>
            <w:tcW w:w="558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47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  <w:tr w:rsidR="0097797D" w:rsidTr="00DF4897">
        <w:trPr>
          <w:trHeight w:val="908"/>
        </w:trPr>
        <w:tc>
          <w:tcPr>
            <w:tcW w:w="558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5471" w:type="dxa"/>
          </w:tcPr>
          <w:p w:rsidR="0097797D" w:rsidRPr="00716902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</w:tr>
    </w:tbl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  <w:u w:val="single"/>
        </w:rPr>
      </w:pPr>
    </w:p>
    <w:p w:rsidR="00131DF8" w:rsidRDefault="00131DF8" w:rsidP="0097797D">
      <w:pPr>
        <w:spacing w:line="360" w:lineRule="auto"/>
        <w:jc w:val="both"/>
        <w:rPr>
          <w:rFonts w:ascii="Times New Roman" w:hAnsi="Times New Roman" w:cs="Times New Roman"/>
          <w:sz w:val="24"/>
          <w:u w:val="single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Nakresli a popíš Prokaryotickú a Eukaryotickú bunku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Pr="00E27726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27726">
        <w:rPr>
          <w:rFonts w:ascii="Times New Roman" w:hAnsi="Times New Roman" w:cs="Times New Roman"/>
          <w:b/>
          <w:sz w:val="24"/>
        </w:rPr>
        <w:t>1. RASTLINNÁ BUNKA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prítomnosť bunkovej ..................................... – funkcie: ...............................a ..............................................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bunková stena môže byť spevnená organickými látkami: ........................................................................... alebo anorganickými látkami ....................................................................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typické membránové štruktúry sú: ................................................... a ........................................................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v bunkovej šťave vakuol sú rozpustené ...............................................</w:t>
      </w:r>
      <w:r w:rsidRPr="00FE3F4C">
        <w:rPr>
          <w:rFonts w:ascii="Times New Roman" w:hAnsi="Times New Roman" w:cs="Times New Roman"/>
          <w:sz w:val="24"/>
        </w:rPr>
        <w:t>, ktoré spôsobujú pesté sfarbenie kvetov, plodov a ich farba sa mení v závislosti od pH prostredia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v plastidoch sú asimilačné farbivá: </w:t>
      </w:r>
      <w:r w:rsidRPr="00076A6A">
        <w:rPr>
          <w:rFonts w:ascii="Times New Roman" w:hAnsi="Times New Roman" w:cs="Times New Roman"/>
          <w:b/>
          <w:sz w:val="24"/>
        </w:rPr>
        <w:t>zelené</w:t>
      </w:r>
      <w:r>
        <w:rPr>
          <w:rFonts w:ascii="Times New Roman" w:hAnsi="Times New Roman" w:cs="Times New Roman"/>
          <w:sz w:val="24"/>
        </w:rPr>
        <w:t xml:space="preserve"> .............................................a karotenoidy, ktoré môžu byť  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076A6A">
        <w:rPr>
          <w:rFonts w:ascii="Times New Roman" w:hAnsi="Times New Roman" w:cs="Times New Roman"/>
          <w:b/>
          <w:sz w:val="24"/>
        </w:rPr>
        <w:t>žlté</w:t>
      </w:r>
      <w:r>
        <w:rPr>
          <w:rFonts w:ascii="Times New Roman" w:hAnsi="Times New Roman" w:cs="Times New Roman"/>
          <w:sz w:val="24"/>
        </w:rPr>
        <w:t xml:space="preserve"> (.........................................) alebo </w:t>
      </w:r>
      <w:r w:rsidRPr="00076A6A">
        <w:rPr>
          <w:rFonts w:ascii="Times New Roman" w:hAnsi="Times New Roman" w:cs="Times New Roman"/>
          <w:b/>
          <w:sz w:val="24"/>
        </w:rPr>
        <w:t xml:space="preserve">oranžovočervené </w:t>
      </w:r>
      <w:r>
        <w:rPr>
          <w:rFonts w:ascii="Times New Roman" w:hAnsi="Times New Roman" w:cs="Times New Roman"/>
          <w:sz w:val="24"/>
        </w:rPr>
        <w:t>(.................................................)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</w:p>
    <w:p w:rsidR="0097797D" w:rsidRPr="00076A6A" w:rsidRDefault="0097797D" w:rsidP="0097797D">
      <w:p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076A6A">
        <w:rPr>
          <w:rFonts w:ascii="Times New Roman" w:hAnsi="Times New Roman" w:cs="Times New Roman"/>
          <w:b/>
          <w:sz w:val="24"/>
        </w:rPr>
        <w:t>2. ŽIVOČÍŠNA BUNKA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- </w:t>
      </w:r>
      <w:r w:rsidRPr="00BB73C8">
        <w:rPr>
          <w:rFonts w:ascii="Times New Roman" w:hAnsi="Times New Roman" w:cs="Times New Roman"/>
          <w:b/>
          <w:sz w:val="24"/>
        </w:rPr>
        <w:t>má/nemá</w:t>
      </w:r>
      <w:r>
        <w:rPr>
          <w:rFonts w:ascii="Times New Roman" w:hAnsi="Times New Roman" w:cs="Times New Roman"/>
          <w:sz w:val="24"/>
        </w:rPr>
        <w:t xml:space="preserve"> bunkovú stenu – rozmanité tvary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charakteristická je prítomnosť ..........................................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obsahujú rôzne pigmenty (melaníny)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špecializované živočíšne štruktúry majú vláknité štruktúry: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 – prenášajú nervové podráždenia (................................)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 – bielkovinové vlákna tvorí kolagén a elastín – mechanická pevnosť ( spojivové tkanivá a medzibunková hmota)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 – základom svalových buniek</w:t>
      </w:r>
    </w:p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.............................................. – stavba bŕv a bičíkov u prvokov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668"/>
        <w:gridCol w:w="3613"/>
        <w:gridCol w:w="3613"/>
      </w:tblGrid>
      <w:tr w:rsidR="0097797D" w:rsidRPr="003873C3" w:rsidTr="00DF4897">
        <w:trPr>
          <w:trHeight w:val="793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Rastlinná</w:t>
            </w:r>
            <w:r w:rsidRPr="003873C3">
              <w:rPr>
                <w:rFonts w:ascii="Times New Roman" w:hAnsi="Times New Roman" w:cs="Times New Roman"/>
                <w:b/>
                <w:sz w:val="24"/>
              </w:rPr>
              <w:t xml:space="preserve"> bunka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Živočíšna </w:t>
            </w:r>
            <w:r w:rsidRPr="003873C3">
              <w:rPr>
                <w:rFonts w:ascii="Times New Roman" w:hAnsi="Times New Roman" w:cs="Times New Roman"/>
                <w:b/>
                <w:sz w:val="24"/>
              </w:rPr>
              <w:t>bunka</w:t>
            </w:r>
          </w:p>
        </w:tc>
      </w:tr>
      <w:tr w:rsidR="0097797D" w:rsidRPr="003873C3" w:rsidTr="00DF4897">
        <w:trPr>
          <w:trHeight w:val="618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Bunková stena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793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Cytoplazmatická membrána</w:t>
            </w:r>
          </w:p>
          <w:p w:rsidR="0097797D" w:rsidRPr="003873C3" w:rsidRDefault="0097797D" w:rsidP="00DF4897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(..................................................)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28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Cytoplazma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64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Jadro (......................................)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826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Jadierko (.....................................)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615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Endoplazmatické retikulum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51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Golgiho aparát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61"/>
        </w:trPr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Ribozómy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54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Mitochondrie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48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Chloroplasty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70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Vakuola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97797D" w:rsidRPr="003873C3" w:rsidTr="00DF4897">
        <w:trPr>
          <w:trHeight w:val="551"/>
        </w:trPr>
        <w:tc>
          <w:tcPr>
            <w:tcW w:w="3675" w:type="dxa"/>
            <w:vAlign w:val="center"/>
          </w:tcPr>
          <w:p w:rsidR="0097797D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Lyzozómy</w:t>
            </w: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675" w:type="dxa"/>
            <w:vAlign w:val="center"/>
          </w:tcPr>
          <w:p w:rsidR="0097797D" w:rsidRPr="003873C3" w:rsidRDefault="0097797D" w:rsidP="00DF489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</w:tbl>
    <w:p w:rsidR="0097797D" w:rsidRDefault="0097797D" w:rsidP="0097797D">
      <w:pPr>
        <w:spacing w:line="360" w:lineRule="auto"/>
        <w:jc w:val="both"/>
        <w:rPr>
          <w:rFonts w:ascii="Times New Roman" w:hAnsi="Times New Roman" w:cs="Times New Roman"/>
          <w:sz w:val="24"/>
        </w:rPr>
      </w:pPr>
    </w:p>
    <w:p w:rsidR="0097797D" w:rsidRDefault="0097797D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  <w:r w:rsidRPr="005C5175">
        <w:rPr>
          <w:rFonts w:ascii="Times New Roman" w:hAnsi="Times New Roman" w:cs="Times New Roman"/>
          <w:b/>
          <w:sz w:val="24"/>
        </w:rPr>
        <w:t>Nakresli a popíš</w:t>
      </w:r>
      <w:r>
        <w:rPr>
          <w:rFonts w:ascii="Times New Roman" w:hAnsi="Times New Roman" w:cs="Times New Roman"/>
          <w:b/>
          <w:sz w:val="24"/>
        </w:rPr>
        <w:t xml:space="preserve"> Rastlinnú a Ž</w:t>
      </w:r>
      <w:r w:rsidRPr="005C5175">
        <w:rPr>
          <w:rFonts w:ascii="Times New Roman" w:hAnsi="Times New Roman" w:cs="Times New Roman"/>
          <w:b/>
          <w:sz w:val="24"/>
        </w:rPr>
        <w:t>ivočíšnu bunk</w:t>
      </w:r>
      <w:r w:rsidR="00C06C28">
        <w:rPr>
          <w:rFonts w:ascii="Times New Roman" w:hAnsi="Times New Roman" w:cs="Times New Roman"/>
          <w:b/>
          <w:sz w:val="24"/>
        </w:rPr>
        <w:t>u</w:t>
      </w: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97797D">
      <w:pPr>
        <w:spacing w:line="240" w:lineRule="auto"/>
        <w:rPr>
          <w:rFonts w:ascii="Times New Roman" w:hAnsi="Times New Roman" w:cs="Times New Roman"/>
          <w:b/>
          <w:sz w:val="24"/>
        </w:rPr>
      </w:pPr>
    </w:p>
    <w:p w:rsidR="00C06C28" w:rsidRDefault="00C06C28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C06C28" w:rsidRDefault="00C06C28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3A4A4A" w:rsidRPr="003A4A4A" w:rsidRDefault="003A4A4A" w:rsidP="003A4A4A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A4A4A">
        <w:rPr>
          <w:rFonts w:ascii="Times New Roman" w:hAnsi="Times New Roman" w:cs="Times New Roman"/>
          <w:b/>
          <w:sz w:val="24"/>
          <w:szCs w:val="24"/>
        </w:rPr>
        <w:lastRenderedPageBreak/>
        <w:t>Príloha 2</w:t>
      </w:r>
    </w:p>
    <w:p w:rsidR="003A4A4A" w:rsidRDefault="003A4A4A" w:rsidP="003A4A4A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Frontálna aktivita – Uhádni kto som</w:t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A) Podľa opisu uhádni bunkovú štruktúru</w:t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5A439680" wp14:editId="6DF1A522">
            <wp:extent cx="4667490" cy="2629035"/>
            <wp:effectExtent l="0" t="0" r="0" b="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6A58F41F" wp14:editId="719A4351">
            <wp:extent cx="4673840" cy="2578233"/>
            <wp:effectExtent l="0" t="0" r="0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B) podľa obrázka uhádni bunkovú štruktúru</w:t>
      </w:r>
      <w:r w:rsidRPr="00864E7A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6157682" wp14:editId="40702B46">
            <wp:extent cx="4273770" cy="2559182"/>
            <wp:effectExtent l="0" t="0" r="0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C) opíš a pomenuj organely</w:t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popíš prokaryotickú/eukaryotickú bunku</w:t>
      </w:r>
    </w:p>
    <w:p w:rsidR="003A4A4A" w:rsidRDefault="003A4A4A" w:rsidP="003A4A4A">
      <w:pPr>
        <w:jc w:val="center"/>
        <w:rPr>
          <w:rFonts w:ascii="Times New Roman" w:hAnsi="Times New Roman" w:cs="Times New Roman"/>
          <w:sz w:val="24"/>
        </w:rPr>
      </w:pPr>
      <w:r w:rsidRPr="00703AFB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2A38F24D" wp14:editId="65B42D97">
            <wp:extent cx="4438878" cy="2578233"/>
            <wp:effectExtent l="0" t="0" r="0" b="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A" w:rsidRPr="00D0515C" w:rsidRDefault="003A4A4A" w:rsidP="003A4A4A">
      <w:pPr>
        <w:jc w:val="center"/>
        <w:rPr>
          <w:rFonts w:ascii="Times New Roman" w:hAnsi="Times New Roman" w:cs="Times New Roman"/>
          <w:sz w:val="24"/>
        </w:rPr>
      </w:pPr>
      <w:r w:rsidRPr="00764352">
        <w:rPr>
          <w:rFonts w:ascii="Times New Roman" w:hAnsi="Times New Roman" w:cs="Times New Roman"/>
          <w:noProof/>
          <w:sz w:val="24"/>
          <w:lang w:eastAsia="sk-SK"/>
        </w:rPr>
        <w:drawing>
          <wp:inline distT="0" distB="0" distL="0" distR="0" wp14:anchorId="4C45EDD8" wp14:editId="31C25834">
            <wp:extent cx="4381725" cy="2521080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A4A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F3516F">
        <w:rPr>
          <w:rFonts w:ascii="Times New Roman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-213146</wp:posOffset>
            </wp:positionH>
            <wp:positionV relativeFrom="paragraph">
              <wp:posOffset>242985</wp:posOffset>
            </wp:positionV>
            <wp:extent cx="3187864" cy="2476627"/>
            <wp:effectExtent l="0" t="0" r="0" b="0"/>
            <wp:wrapNone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247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 w:rsidRPr="00F3516F">
        <w:rPr>
          <w:rFonts w:ascii="Times New Roman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3047823</wp:posOffset>
            </wp:positionH>
            <wp:positionV relativeFrom="paragraph">
              <wp:posOffset>94967</wp:posOffset>
            </wp:positionV>
            <wp:extent cx="3790950" cy="2559050"/>
            <wp:effectExtent l="0" t="0" r="0" b="0"/>
            <wp:wrapNone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F3516F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</w:p>
    <w:p w:rsidR="00C06C28" w:rsidRDefault="00F3516F" w:rsidP="00C06C28">
      <w:pPr>
        <w:spacing w:line="24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Príloha 3</w:t>
      </w:r>
    </w:p>
    <w:p w:rsidR="00C06C28" w:rsidRDefault="00C06C28" w:rsidP="00C06C28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C06C28">
        <w:rPr>
          <w:rFonts w:ascii="Times New Roman" w:hAnsi="Times New Roman" w:cs="Times New Roman"/>
          <w:sz w:val="24"/>
        </w:rPr>
        <w:t>Pracovný list na opakovanie</w:t>
      </w:r>
    </w:p>
    <w:p w:rsidR="00C06C28" w:rsidRPr="00C06C28" w:rsidRDefault="00C06C28" w:rsidP="00C06C28">
      <w:pPr>
        <w:spacing w:line="259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sz w:val="24"/>
        </w:rPr>
        <w:t>Opakovanie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sz w:val="24"/>
        </w:rPr>
        <w:t>1. Doplň do vety.</w:t>
      </w:r>
    </w:p>
    <w:p w:rsidR="00C06C28" w:rsidRPr="00C06C28" w:rsidRDefault="00C06C28" w:rsidP="00C06C28">
      <w:pPr>
        <w:spacing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Základnou stavebnou jednotkou sacharidov sú .............................................................. Stavebnou jednotkou bielkovín sú ................................................................... Tuky sú zložené z ................................................................................... a ...................................................................................... Základnou stavebnou jednotkou nukleových kyselín sú.....................................................................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sz w:val="24"/>
        </w:rPr>
        <w:t>2. Doplň do tabuľky rozdiely medzi DNA a RNA.</w:t>
      </w:r>
    </w:p>
    <w:tbl>
      <w:tblPr>
        <w:tblStyle w:val="Mriekatabuky1"/>
        <w:tblW w:w="0" w:type="auto"/>
        <w:tblLook w:val="04A0" w:firstRow="1" w:lastRow="0" w:firstColumn="1" w:lastColumn="0" w:noHBand="0" w:noVBand="1"/>
      </w:tblPr>
      <w:tblGrid>
        <w:gridCol w:w="2225"/>
        <w:gridCol w:w="4527"/>
        <w:gridCol w:w="4142"/>
      </w:tblGrid>
      <w:tr w:rsidR="00C06C28" w:rsidRPr="00C06C28" w:rsidTr="00DF4897">
        <w:trPr>
          <w:trHeight w:val="723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b/>
                <w:sz w:val="24"/>
              </w:rPr>
              <w:t>RNA</w:t>
            </w: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b/>
                <w:sz w:val="24"/>
              </w:rPr>
              <w:t>DNA</w:t>
            </w:r>
          </w:p>
        </w:tc>
      </w:tr>
      <w:tr w:rsidR="00C06C28" w:rsidRPr="00C06C28" w:rsidTr="00DF4897">
        <w:trPr>
          <w:trHeight w:val="723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sz w:val="24"/>
              </w:rPr>
              <w:t xml:space="preserve">cukor </w:t>
            </w: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C06C28" w:rsidRPr="00C06C28" w:rsidTr="00DF4897">
        <w:trPr>
          <w:trHeight w:val="695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sz w:val="24"/>
              </w:rPr>
              <w:t>dusíkaté bázy</w:t>
            </w: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C06C28" w:rsidRPr="00C06C28" w:rsidTr="00DF4897">
        <w:trPr>
          <w:trHeight w:val="723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sz w:val="24"/>
              </w:rPr>
              <w:t>dĺžka reťazcov</w:t>
            </w: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C06C28" w:rsidRPr="00C06C28" w:rsidTr="00DF4897">
        <w:trPr>
          <w:trHeight w:val="723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sz w:val="24"/>
              </w:rPr>
              <w:t xml:space="preserve">funkcia </w:t>
            </w: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  <w:tr w:rsidR="00C06C28" w:rsidRPr="00C06C28" w:rsidTr="00DF4897">
        <w:trPr>
          <w:trHeight w:val="723"/>
        </w:trPr>
        <w:tc>
          <w:tcPr>
            <w:tcW w:w="2263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  <w:r w:rsidRPr="00C06C28">
              <w:rPr>
                <w:rFonts w:ascii="Times New Roman" w:eastAsia="Calibri" w:hAnsi="Times New Roman" w:cs="Times New Roman"/>
                <w:sz w:val="24"/>
              </w:rPr>
              <w:t>lokalizácia</w:t>
            </w:r>
          </w:p>
        </w:tc>
        <w:tc>
          <w:tcPr>
            <w:tcW w:w="46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  <w:tc>
          <w:tcPr>
            <w:tcW w:w="4278" w:type="dxa"/>
          </w:tcPr>
          <w:p w:rsidR="00C06C28" w:rsidRPr="00C06C28" w:rsidRDefault="00C06C28" w:rsidP="00C06C28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4"/>
              </w:rPr>
            </w:pPr>
          </w:p>
        </w:tc>
      </w:tr>
    </w:tbl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FC60E0" wp14:editId="421D5DDF">
                <wp:simplePos x="0" y="0"/>
                <wp:positionH relativeFrom="column">
                  <wp:posOffset>5798428</wp:posOffset>
                </wp:positionH>
                <wp:positionV relativeFrom="paragraph">
                  <wp:posOffset>1493960</wp:posOffset>
                </wp:positionV>
                <wp:extent cx="1526345" cy="597632"/>
                <wp:effectExtent l="0" t="0" r="17145" b="12065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345" cy="5976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3EF708DF" id="Obdĺžnik 3" o:spid="_x0000_s1026" style="position:absolute;margin-left:456.55pt;margin-top:117.65pt;width:120.2pt;height:47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" fillcolor="window" strokecolor="window" strokeweight="1pt"/>
            </w:pict>
          </mc:Fallback>
        </mc:AlternateContent>
      </w:r>
      <w:r w:rsidRPr="00C06C28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65408" behindDoc="0" locked="0" layoutInCell="1" allowOverlap="1" wp14:anchorId="7BA70E72" wp14:editId="52E234D5">
            <wp:simplePos x="0" y="0"/>
            <wp:positionH relativeFrom="column">
              <wp:posOffset>3624971</wp:posOffset>
            </wp:positionH>
            <wp:positionV relativeFrom="paragraph">
              <wp:posOffset>227867</wp:posOffset>
            </wp:positionV>
            <wp:extent cx="3660146" cy="1863970"/>
            <wp:effectExtent l="0" t="0" r="0" b="3175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6"/>
                    <a:stretch/>
                  </pic:blipFill>
                  <pic:spPr bwMode="auto">
                    <a:xfrm>
                      <a:off x="0" y="0"/>
                      <a:ext cx="3671034" cy="18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C28">
        <w:rPr>
          <w:rFonts w:ascii="Times New Roman" w:eastAsia="Calibri" w:hAnsi="Times New Roman" w:cs="Times New Roman"/>
          <w:b/>
          <w:noProof/>
          <w:sz w:val="24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11AE50" wp14:editId="0059123A">
                <wp:simplePos x="0" y="0"/>
                <wp:positionH relativeFrom="column">
                  <wp:posOffset>10014</wp:posOffset>
                </wp:positionH>
                <wp:positionV relativeFrom="paragraph">
                  <wp:posOffset>629920</wp:posOffset>
                </wp:positionV>
                <wp:extent cx="1188720" cy="738553"/>
                <wp:effectExtent l="0" t="0" r="11430" b="23495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73855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rect w14:anchorId="680EA051" id="Obdĺžnik 4" o:spid="_x0000_s1026" style="position:absolute;margin-left:.8pt;margin-top:49.6pt;width:93.6pt;height:58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" fillcolor="window" strokecolor="window" strokeweight="1pt"/>
            </w:pict>
          </mc:Fallback>
        </mc:AlternateContent>
      </w:r>
      <w:r w:rsidRPr="00C06C28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63360" behindDoc="0" locked="0" layoutInCell="1" allowOverlap="1" wp14:anchorId="741CE268" wp14:editId="1326977D">
            <wp:simplePos x="0" y="0"/>
            <wp:positionH relativeFrom="column">
              <wp:posOffset>9574</wp:posOffset>
            </wp:positionH>
            <wp:positionV relativeFrom="paragraph">
              <wp:posOffset>628748</wp:posOffset>
            </wp:positionV>
            <wp:extent cx="3538025" cy="1675166"/>
            <wp:effectExtent l="0" t="0" r="5715" b="127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025" cy="1675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C28">
        <w:rPr>
          <w:rFonts w:ascii="Times New Roman" w:eastAsia="Calibri" w:hAnsi="Times New Roman" w:cs="Times New Roman"/>
          <w:b/>
          <w:sz w:val="24"/>
        </w:rPr>
        <w:t>3. Popíš stavbu organel. Organelu pomenuj slovensky a ak majú aj odbornými názvami.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7456" behindDoc="0" locked="0" layoutInCell="1" allowOverlap="1" wp14:anchorId="4A8E40E5" wp14:editId="4E5C6AA8">
            <wp:simplePos x="0" y="0"/>
            <wp:positionH relativeFrom="column">
              <wp:posOffset>325925</wp:posOffset>
            </wp:positionH>
            <wp:positionV relativeFrom="paragraph">
              <wp:posOffset>218887</wp:posOffset>
            </wp:positionV>
            <wp:extent cx="6237838" cy="1837690"/>
            <wp:effectExtent l="0" t="0" r="0" b="0"/>
            <wp:wrapNone/>
            <wp:docPr id="16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838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06C28">
        <w:rPr>
          <w:rFonts w:ascii="Times New Roman" w:eastAsia="Calibri" w:hAnsi="Times New Roman" w:cs="Times New Roman"/>
          <w:b/>
          <w:sz w:val="24"/>
        </w:rPr>
        <w:t>názov:</w:t>
      </w:r>
      <w:r w:rsidRPr="00C06C28">
        <w:rPr>
          <w:rFonts w:ascii="Times New Roman" w:eastAsia="Calibri" w:hAnsi="Times New Roman" w:cs="Times New Roman"/>
          <w:sz w:val="24"/>
        </w:rPr>
        <w:t>___________________</w:t>
      </w:r>
      <w:r>
        <w:rPr>
          <w:rFonts w:ascii="Times New Roman" w:eastAsia="Calibri" w:hAnsi="Times New Roman" w:cs="Times New Roman"/>
          <w:sz w:val="24"/>
        </w:rPr>
        <w:t>______________________    ná</w:t>
      </w:r>
      <w:r w:rsidRPr="00C06C28">
        <w:rPr>
          <w:rFonts w:ascii="Times New Roman" w:eastAsia="Calibri" w:hAnsi="Times New Roman" w:cs="Times New Roman"/>
          <w:b/>
          <w:sz w:val="24"/>
        </w:rPr>
        <w:t>zov:</w:t>
      </w:r>
      <w:r w:rsidRPr="00C06C28">
        <w:rPr>
          <w:rFonts w:ascii="Times New Roman" w:eastAsia="Calibri" w:hAnsi="Times New Roman" w:cs="Times New Roman"/>
          <w:sz w:val="24"/>
        </w:rPr>
        <w:t>___________________________________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Default="00C06C28" w:rsidP="00C06C28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sz w:val="24"/>
        </w:rPr>
        <w:lastRenderedPageBreak/>
        <w:t>4. Uveď hlavné funkcie organel v bunke: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a) mitochondrie -______________________________________________________________________________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b) bunková stena -______________________________________________________________________________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____________________________________________________________</w:t>
      </w:r>
      <w:r>
        <w:rPr>
          <w:rFonts w:ascii="Times New Roman" w:eastAsia="Calibri" w:hAnsi="Times New Roman" w:cs="Times New Roman"/>
          <w:sz w:val="24"/>
        </w:rPr>
        <w:t>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c) vakuola -___________________________________________________________________________________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d) ribozómy-__________________________________________________________________________________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e) Golgiho aparát-______________________________________________________________________________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f) endoplazmatické retikulum_____________________________________________________________________</w:t>
      </w:r>
    </w:p>
    <w:p w:rsidR="00C06C28" w:rsidRPr="00C06C28" w:rsidRDefault="00C06C28" w:rsidP="00C06C28">
      <w:pPr>
        <w:spacing w:line="360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_____________________________________________________________</w:t>
      </w:r>
      <w:r>
        <w:rPr>
          <w:rFonts w:ascii="Times New Roman" w:eastAsia="Calibri" w:hAnsi="Times New Roman" w:cs="Times New Roman"/>
          <w:sz w:val="24"/>
        </w:rPr>
        <w:t>________________________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  <w:r w:rsidRPr="00C06C28">
        <w:rPr>
          <w:rFonts w:ascii="Times New Roman" w:eastAsia="Calibri" w:hAnsi="Times New Roman" w:cs="Times New Roman"/>
          <w:b/>
          <w:sz w:val="24"/>
        </w:rPr>
        <w:t xml:space="preserve">5. Zakrúžkuj </w:t>
      </w:r>
      <w:r w:rsidRPr="00C06C28">
        <w:rPr>
          <w:rFonts w:ascii="Times New Roman" w:eastAsia="Calibri" w:hAnsi="Times New Roman" w:cs="Times New Roman"/>
          <w:b/>
          <w:sz w:val="24"/>
          <w:u w:val="single"/>
        </w:rPr>
        <w:t xml:space="preserve">fibrilárne </w:t>
      </w:r>
      <w:r w:rsidRPr="00C06C28">
        <w:rPr>
          <w:rFonts w:ascii="Times New Roman" w:eastAsia="Calibri" w:hAnsi="Times New Roman" w:cs="Times New Roman"/>
          <w:b/>
          <w:sz w:val="24"/>
        </w:rPr>
        <w:t>štruktúry bunky.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sz w:val="24"/>
        </w:rPr>
        <w:t>bunková stena, chloroplasty, nukleolus, mitotický aparát, intermediárne filamenty</w:t>
      </w:r>
      <w:r w:rsidR="00BC0D62">
        <w:rPr>
          <w:rFonts w:ascii="Times New Roman" w:eastAsia="Calibri" w:hAnsi="Times New Roman" w:cs="Times New Roman"/>
          <w:sz w:val="24"/>
        </w:rPr>
        <w:t xml:space="preserve">, karyon, ribozómy, cytoplazma, </w:t>
      </w:r>
      <w:r w:rsidRPr="00C06C28">
        <w:rPr>
          <w:rFonts w:ascii="Times New Roman" w:eastAsia="Calibri" w:hAnsi="Times New Roman" w:cs="Times New Roman"/>
          <w:sz w:val="24"/>
        </w:rPr>
        <w:t>mikrofilamenty, lyzozómy, chromozómy, mikrotubuly, jadro</w:t>
      </w:r>
    </w:p>
    <w:p w:rsidR="00BC0D62" w:rsidRDefault="00BC0D62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BC0D62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noProof/>
          <w:sz w:val="24"/>
          <w:lang w:eastAsia="sk-SK"/>
        </w:rPr>
        <w:drawing>
          <wp:anchor distT="0" distB="0" distL="114300" distR="114300" simplePos="0" relativeHeight="251662336" behindDoc="0" locked="0" layoutInCell="1" allowOverlap="1" wp14:anchorId="4A748439" wp14:editId="73016CB3">
            <wp:simplePos x="0" y="0"/>
            <wp:positionH relativeFrom="column">
              <wp:posOffset>3608070</wp:posOffset>
            </wp:positionH>
            <wp:positionV relativeFrom="paragraph">
              <wp:posOffset>139643</wp:posOffset>
            </wp:positionV>
            <wp:extent cx="3769074" cy="2172832"/>
            <wp:effectExtent l="0" t="0" r="3175" b="0"/>
            <wp:wrapNone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9"/>
                    <a:stretch/>
                  </pic:blipFill>
                  <pic:spPr bwMode="auto">
                    <a:xfrm>
                      <a:off x="0" y="0"/>
                      <a:ext cx="3769074" cy="217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6C28" w:rsidRPr="00C06C28">
        <w:rPr>
          <w:rFonts w:ascii="Times New Roman" w:eastAsia="Calibri" w:hAnsi="Times New Roman" w:cs="Times New Roman"/>
          <w:b/>
          <w:sz w:val="24"/>
        </w:rPr>
        <w:t>6.</w:t>
      </w:r>
      <w:r w:rsidR="00C06C28" w:rsidRPr="00C06C28">
        <w:rPr>
          <w:rFonts w:ascii="Times New Roman" w:eastAsia="Calibri" w:hAnsi="Times New Roman" w:cs="Times New Roman"/>
          <w:sz w:val="24"/>
        </w:rPr>
        <w:t xml:space="preserve"> </w:t>
      </w:r>
      <w:r w:rsidR="00C06C28" w:rsidRPr="00C06C28">
        <w:rPr>
          <w:rFonts w:ascii="Times New Roman" w:eastAsia="Calibri" w:hAnsi="Times New Roman" w:cs="Times New Roman"/>
          <w:b/>
          <w:sz w:val="24"/>
        </w:rPr>
        <w:t>Popíš stavbu Prokaryotickej a Eukaryotickej bunky</w:t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C06C28" w:rsidRPr="00C06C28" w:rsidRDefault="00BC0D62" w:rsidP="00C06C28">
      <w:pPr>
        <w:spacing w:line="360" w:lineRule="auto"/>
        <w:jc w:val="both"/>
        <w:rPr>
          <w:rFonts w:ascii="Times New Roman" w:eastAsia="Calibri" w:hAnsi="Times New Roman" w:cs="Times New Roman"/>
          <w:sz w:val="24"/>
        </w:rPr>
      </w:pPr>
      <w:r w:rsidRPr="00C06C28">
        <w:rPr>
          <w:rFonts w:ascii="Times New Roman" w:eastAsia="Calibri" w:hAnsi="Times New Roman" w:cs="Times New Roman"/>
          <w:b/>
          <w:noProof/>
          <w:sz w:val="24"/>
          <w:lang w:eastAsia="sk-SK"/>
        </w:rPr>
        <w:drawing>
          <wp:anchor distT="0" distB="0" distL="114300" distR="114300" simplePos="0" relativeHeight="251661312" behindDoc="0" locked="0" layoutInCell="1" allowOverlap="1" wp14:anchorId="18B401BF" wp14:editId="4CB3B375">
            <wp:simplePos x="0" y="0"/>
            <wp:positionH relativeFrom="column">
              <wp:posOffset>-591820</wp:posOffset>
            </wp:positionH>
            <wp:positionV relativeFrom="paragraph">
              <wp:posOffset>159492</wp:posOffset>
            </wp:positionV>
            <wp:extent cx="5124262" cy="3217042"/>
            <wp:effectExtent l="0" t="0" r="635" b="2540"/>
            <wp:wrapNone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80" r="-4"/>
                    <a:stretch/>
                  </pic:blipFill>
                  <pic:spPr bwMode="auto">
                    <a:xfrm>
                      <a:off x="0" y="0"/>
                      <a:ext cx="5124262" cy="321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Default="00C06C28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F3516F" w:rsidRDefault="00F3516F" w:rsidP="00C06C28">
      <w:pPr>
        <w:spacing w:line="259" w:lineRule="auto"/>
        <w:rPr>
          <w:rFonts w:ascii="Times New Roman" w:eastAsia="Calibri" w:hAnsi="Times New Roman" w:cs="Times New Roman"/>
          <w:sz w:val="24"/>
        </w:rPr>
      </w:pPr>
    </w:p>
    <w:p w:rsidR="00C06C28" w:rsidRPr="00C06C28" w:rsidRDefault="00C06C28" w:rsidP="00BC0D6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sectPr w:rsidR="00C06C28" w:rsidRPr="00C06C28" w:rsidSect="00C06C28">
      <w:pgSz w:w="11906" w:h="16838"/>
      <w:pgMar w:top="426" w:right="282" w:bottom="426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190A" w:rsidRDefault="00D8190A" w:rsidP="00742FF3">
      <w:pPr>
        <w:spacing w:after="0" w:line="240" w:lineRule="auto"/>
      </w:pPr>
      <w:r>
        <w:separator/>
      </w:r>
    </w:p>
  </w:endnote>
  <w:endnote w:type="continuationSeparator" w:id="0">
    <w:p w:rsidR="00D8190A" w:rsidRDefault="00D8190A" w:rsidP="00742F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190A" w:rsidRDefault="00D8190A" w:rsidP="00742FF3">
      <w:pPr>
        <w:spacing w:after="0" w:line="240" w:lineRule="auto"/>
      </w:pPr>
      <w:r>
        <w:separator/>
      </w:r>
    </w:p>
  </w:footnote>
  <w:footnote w:type="continuationSeparator" w:id="0">
    <w:p w:rsidR="00D8190A" w:rsidRDefault="00D8190A" w:rsidP="00742F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A4255A"/>
    <w:multiLevelType w:val="hybridMultilevel"/>
    <w:tmpl w:val="5BA079F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1244A8"/>
    <w:multiLevelType w:val="hybridMultilevel"/>
    <w:tmpl w:val="BD6C704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4F691D"/>
    <w:multiLevelType w:val="hybridMultilevel"/>
    <w:tmpl w:val="11264ED8"/>
    <w:lvl w:ilvl="0" w:tplc="B5981616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14409A"/>
    <w:multiLevelType w:val="hybridMultilevel"/>
    <w:tmpl w:val="3EEE8C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F87AF1"/>
    <w:multiLevelType w:val="hybridMultilevel"/>
    <w:tmpl w:val="A5C29C4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317CF"/>
    <w:multiLevelType w:val="hybridMultilevel"/>
    <w:tmpl w:val="FEA4A12A"/>
    <w:lvl w:ilvl="0" w:tplc="5B702D52">
      <w:start w:val="9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A6A04"/>
    <w:multiLevelType w:val="hybridMultilevel"/>
    <w:tmpl w:val="F030163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8914E7"/>
    <w:multiLevelType w:val="multilevel"/>
    <w:tmpl w:val="1D9074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59746D3"/>
    <w:multiLevelType w:val="hybridMultilevel"/>
    <w:tmpl w:val="AAAC344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E4578"/>
    <w:multiLevelType w:val="hybridMultilevel"/>
    <w:tmpl w:val="7C8A2C0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D118B9"/>
    <w:multiLevelType w:val="hybridMultilevel"/>
    <w:tmpl w:val="ACF6CF62"/>
    <w:lvl w:ilvl="0" w:tplc="19507688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DB1F8F"/>
    <w:multiLevelType w:val="hybridMultilevel"/>
    <w:tmpl w:val="D73004D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7A0F36"/>
    <w:multiLevelType w:val="multilevel"/>
    <w:tmpl w:val="7048E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6E0207"/>
    <w:multiLevelType w:val="hybridMultilevel"/>
    <w:tmpl w:val="F7681A66"/>
    <w:lvl w:ilvl="0" w:tplc="0D4A32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FA1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860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1E8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B66AD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7E1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61A3F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AC5C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78D6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4EE85AE2"/>
    <w:multiLevelType w:val="hybridMultilevel"/>
    <w:tmpl w:val="F1A2954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AD02AE"/>
    <w:multiLevelType w:val="multilevel"/>
    <w:tmpl w:val="0E24BC1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302CEE"/>
    <w:multiLevelType w:val="hybridMultilevel"/>
    <w:tmpl w:val="9904DA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3E145A"/>
    <w:multiLevelType w:val="hybridMultilevel"/>
    <w:tmpl w:val="3AFE7FF8"/>
    <w:lvl w:ilvl="0" w:tplc="155CEE30">
      <w:start w:val="1"/>
      <w:numFmt w:val="decimal"/>
      <w:lvlText w:val="%1."/>
      <w:lvlJc w:val="left"/>
      <w:pPr>
        <w:ind w:left="720" w:hanging="360"/>
      </w:pPr>
      <w:rPr>
        <w:rFonts w:hint="default"/>
        <w:i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6F66D1"/>
    <w:multiLevelType w:val="hybridMultilevel"/>
    <w:tmpl w:val="3EEE8C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33546B"/>
    <w:multiLevelType w:val="hybridMultilevel"/>
    <w:tmpl w:val="CEDE9E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7"/>
  </w:num>
  <w:num w:numId="5">
    <w:abstractNumId w:val="6"/>
  </w:num>
  <w:num w:numId="6">
    <w:abstractNumId w:val="13"/>
  </w:num>
  <w:num w:numId="7">
    <w:abstractNumId w:val="11"/>
  </w:num>
  <w:num w:numId="8">
    <w:abstractNumId w:val="9"/>
  </w:num>
  <w:num w:numId="9">
    <w:abstractNumId w:val="3"/>
  </w:num>
  <w:num w:numId="10">
    <w:abstractNumId w:val="2"/>
  </w:num>
  <w:num w:numId="11">
    <w:abstractNumId w:val="8"/>
  </w:num>
  <w:num w:numId="12">
    <w:abstractNumId w:val="15"/>
  </w:num>
  <w:num w:numId="13">
    <w:abstractNumId w:val="10"/>
  </w:num>
  <w:num w:numId="14">
    <w:abstractNumId w:val="16"/>
  </w:num>
  <w:num w:numId="15">
    <w:abstractNumId w:val="19"/>
  </w:num>
  <w:num w:numId="16">
    <w:abstractNumId w:val="7"/>
  </w:num>
  <w:num w:numId="17">
    <w:abstractNumId w:val="12"/>
  </w:num>
  <w:num w:numId="18">
    <w:abstractNumId w:val="4"/>
  </w:num>
  <w:num w:numId="19">
    <w:abstractNumId w:val="0"/>
  </w:num>
  <w:num w:numId="20">
    <w:abstractNumId w:val="4"/>
  </w:num>
  <w:num w:numId="21">
    <w:abstractNumId w:val="0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83E"/>
    <w:rsid w:val="0000122E"/>
    <w:rsid w:val="00004A77"/>
    <w:rsid w:val="00010D91"/>
    <w:rsid w:val="0001526C"/>
    <w:rsid w:val="000168AC"/>
    <w:rsid w:val="000213AC"/>
    <w:rsid w:val="000220DC"/>
    <w:rsid w:val="00027581"/>
    <w:rsid w:val="00047DAD"/>
    <w:rsid w:val="000573EF"/>
    <w:rsid w:val="000C129D"/>
    <w:rsid w:val="000C490F"/>
    <w:rsid w:val="000D5533"/>
    <w:rsid w:val="000E17C5"/>
    <w:rsid w:val="000F01F3"/>
    <w:rsid w:val="000F503F"/>
    <w:rsid w:val="0011037D"/>
    <w:rsid w:val="001117A3"/>
    <w:rsid w:val="00131DF8"/>
    <w:rsid w:val="001330B9"/>
    <w:rsid w:val="0014721F"/>
    <w:rsid w:val="00150D92"/>
    <w:rsid w:val="0017048D"/>
    <w:rsid w:val="00177F69"/>
    <w:rsid w:val="00183E66"/>
    <w:rsid w:val="0019797D"/>
    <w:rsid w:val="001B3D73"/>
    <w:rsid w:val="001B6C47"/>
    <w:rsid w:val="001E1299"/>
    <w:rsid w:val="001E748C"/>
    <w:rsid w:val="00234007"/>
    <w:rsid w:val="00234AC6"/>
    <w:rsid w:val="002421C0"/>
    <w:rsid w:val="00251B9D"/>
    <w:rsid w:val="0025276A"/>
    <w:rsid w:val="00277710"/>
    <w:rsid w:val="00290C79"/>
    <w:rsid w:val="00290ED4"/>
    <w:rsid w:val="002B6AE4"/>
    <w:rsid w:val="002D132D"/>
    <w:rsid w:val="002D203D"/>
    <w:rsid w:val="002D5C18"/>
    <w:rsid w:val="002E400F"/>
    <w:rsid w:val="002E40F4"/>
    <w:rsid w:val="002F0DAD"/>
    <w:rsid w:val="002F1503"/>
    <w:rsid w:val="0030790C"/>
    <w:rsid w:val="0031083E"/>
    <w:rsid w:val="0032025E"/>
    <w:rsid w:val="003225DA"/>
    <w:rsid w:val="00324459"/>
    <w:rsid w:val="00326F7C"/>
    <w:rsid w:val="00335CC1"/>
    <w:rsid w:val="003370B0"/>
    <w:rsid w:val="00387F1B"/>
    <w:rsid w:val="003A29FD"/>
    <w:rsid w:val="003A4A4A"/>
    <w:rsid w:val="003B5497"/>
    <w:rsid w:val="003B67F9"/>
    <w:rsid w:val="003B7BCB"/>
    <w:rsid w:val="003C2D91"/>
    <w:rsid w:val="003C4C6E"/>
    <w:rsid w:val="004046A5"/>
    <w:rsid w:val="0041219D"/>
    <w:rsid w:val="00424CB1"/>
    <w:rsid w:val="0045015F"/>
    <w:rsid w:val="00495A50"/>
    <w:rsid w:val="004A7D77"/>
    <w:rsid w:val="004B3858"/>
    <w:rsid w:val="004B5618"/>
    <w:rsid w:val="004C3BA1"/>
    <w:rsid w:val="004D1186"/>
    <w:rsid w:val="004D2FB1"/>
    <w:rsid w:val="004D6461"/>
    <w:rsid w:val="004F20FE"/>
    <w:rsid w:val="004F4D0D"/>
    <w:rsid w:val="00500412"/>
    <w:rsid w:val="005043B0"/>
    <w:rsid w:val="0052041B"/>
    <w:rsid w:val="005252AD"/>
    <w:rsid w:val="005336D7"/>
    <w:rsid w:val="00534578"/>
    <w:rsid w:val="00552B86"/>
    <w:rsid w:val="00572FB0"/>
    <w:rsid w:val="0057378E"/>
    <w:rsid w:val="00580AB8"/>
    <w:rsid w:val="005A5985"/>
    <w:rsid w:val="005B41FC"/>
    <w:rsid w:val="005B50BB"/>
    <w:rsid w:val="005D09D3"/>
    <w:rsid w:val="005D0FE9"/>
    <w:rsid w:val="005D56F6"/>
    <w:rsid w:val="005E3657"/>
    <w:rsid w:val="005F078B"/>
    <w:rsid w:val="005F2E24"/>
    <w:rsid w:val="00601711"/>
    <w:rsid w:val="006047C7"/>
    <w:rsid w:val="00615317"/>
    <w:rsid w:val="00615DB1"/>
    <w:rsid w:val="00621221"/>
    <w:rsid w:val="0062636E"/>
    <w:rsid w:val="006425FD"/>
    <w:rsid w:val="0065110C"/>
    <w:rsid w:val="00653DDD"/>
    <w:rsid w:val="00661BCC"/>
    <w:rsid w:val="00665F68"/>
    <w:rsid w:val="006803D9"/>
    <w:rsid w:val="00680CA9"/>
    <w:rsid w:val="00686378"/>
    <w:rsid w:val="00694CD3"/>
    <w:rsid w:val="006A11B2"/>
    <w:rsid w:val="006A54C9"/>
    <w:rsid w:val="006A7EC8"/>
    <w:rsid w:val="006B305A"/>
    <w:rsid w:val="006B7489"/>
    <w:rsid w:val="006D4D2B"/>
    <w:rsid w:val="006F43ED"/>
    <w:rsid w:val="00703BAF"/>
    <w:rsid w:val="00706E3E"/>
    <w:rsid w:val="007111FA"/>
    <w:rsid w:val="007124D9"/>
    <w:rsid w:val="0071407B"/>
    <w:rsid w:val="00730BBC"/>
    <w:rsid w:val="007342BF"/>
    <w:rsid w:val="007401E2"/>
    <w:rsid w:val="00740C53"/>
    <w:rsid w:val="00742FF3"/>
    <w:rsid w:val="00760BE9"/>
    <w:rsid w:val="00760EE4"/>
    <w:rsid w:val="00767F95"/>
    <w:rsid w:val="00770CCD"/>
    <w:rsid w:val="00793CDF"/>
    <w:rsid w:val="007A34C0"/>
    <w:rsid w:val="007B5F0C"/>
    <w:rsid w:val="007C1621"/>
    <w:rsid w:val="007C7152"/>
    <w:rsid w:val="007F648C"/>
    <w:rsid w:val="007F7FFE"/>
    <w:rsid w:val="00805C1E"/>
    <w:rsid w:val="0080706B"/>
    <w:rsid w:val="0082254B"/>
    <w:rsid w:val="00825187"/>
    <w:rsid w:val="00836848"/>
    <w:rsid w:val="00851678"/>
    <w:rsid w:val="00854EDA"/>
    <w:rsid w:val="00855848"/>
    <w:rsid w:val="008725FA"/>
    <w:rsid w:val="00874D67"/>
    <w:rsid w:val="0088156F"/>
    <w:rsid w:val="0088560D"/>
    <w:rsid w:val="0089778B"/>
    <w:rsid w:val="008B236F"/>
    <w:rsid w:val="008C02A8"/>
    <w:rsid w:val="008C46DC"/>
    <w:rsid w:val="008C60E1"/>
    <w:rsid w:val="008D0569"/>
    <w:rsid w:val="008E0FB9"/>
    <w:rsid w:val="008E741E"/>
    <w:rsid w:val="00907437"/>
    <w:rsid w:val="00914F8E"/>
    <w:rsid w:val="00924D56"/>
    <w:rsid w:val="009353D7"/>
    <w:rsid w:val="0094461A"/>
    <w:rsid w:val="009724C9"/>
    <w:rsid w:val="0097321C"/>
    <w:rsid w:val="0097711D"/>
    <w:rsid w:val="0097797D"/>
    <w:rsid w:val="00983633"/>
    <w:rsid w:val="00990C80"/>
    <w:rsid w:val="009A35D3"/>
    <w:rsid w:val="009B43F5"/>
    <w:rsid w:val="009C6BEC"/>
    <w:rsid w:val="009E2C4B"/>
    <w:rsid w:val="009E62F2"/>
    <w:rsid w:val="00A043DE"/>
    <w:rsid w:val="00A1286D"/>
    <w:rsid w:val="00A22A5D"/>
    <w:rsid w:val="00A27ADF"/>
    <w:rsid w:val="00A31093"/>
    <w:rsid w:val="00A406D5"/>
    <w:rsid w:val="00A52A00"/>
    <w:rsid w:val="00A67435"/>
    <w:rsid w:val="00A8523E"/>
    <w:rsid w:val="00A854CD"/>
    <w:rsid w:val="00A90BA7"/>
    <w:rsid w:val="00A92DCA"/>
    <w:rsid w:val="00AC566E"/>
    <w:rsid w:val="00AD1B25"/>
    <w:rsid w:val="00AD5FDA"/>
    <w:rsid w:val="00AD67E4"/>
    <w:rsid w:val="00AE3B98"/>
    <w:rsid w:val="00AF34CF"/>
    <w:rsid w:val="00B264D9"/>
    <w:rsid w:val="00B30169"/>
    <w:rsid w:val="00B36208"/>
    <w:rsid w:val="00B40D8D"/>
    <w:rsid w:val="00B456FF"/>
    <w:rsid w:val="00B535EB"/>
    <w:rsid w:val="00B77A5E"/>
    <w:rsid w:val="00B81A28"/>
    <w:rsid w:val="00B92199"/>
    <w:rsid w:val="00B94B80"/>
    <w:rsid w:val="00BA42FE"/>
    <w:rsid w:val="00BC0D62"/>
    <w:rsid w:val="00BC7123"/>
    <w:rsid w:val="00BD55CC"/>
    <w:rsid w:val="00BF51B4"/>
    <w:rsid w:val="00C050D8"/>
    <w:rsid w:val="00C06C28"/>
    <w:rsid w:val="00C147AD"/>
    <w:rsid w:val="00C33176"/>
    <w:rsid w:val="00C4654B"/>
    <w:rsid w:val="00C4694F"/>
    <w:rsid w:val="00C519F1"/>
    <w:rsid w:val="00C8212E"/>
    <w:rsid w:val="00C83B89"/>
    <w:rsid w:val="00CA1C04"/>
    <w:rsid w:val="00CB1AE2"/>
    <w:rsid w:val="00CB3804"/>
    <w:rsid w:val="00CD7DDA"/>
    <w:rsid w:val="00CE32F9"/>
    <w:rsid w:val="00CF2EDE"/>
    <w:rsid w:val="00D03BB0"/>
    <w:rsid w:val="00D128CC"/>
    <w:rsid w:val="00D20BB2"/>
    <w:rsid w:val="00D2445C"/>
    <w:rsid w:val="00D250AC"/>
    <w:rsid w:val="00D310A2"/>
    <w:rsid w:val="00D53CC1"/>
    <w:rsid w:val="00D73B84"/>
    <w:rsid w:val="00D8190A"/>
    <w:rsid w:val="00D831DF"/>
    <w:rsid w:val="00D837EC"/>
    <w:rsid w:val="00D85DAB"/>
    <w:rsid w:val="00D9353C"/>
    <w:rsid w:val="00D95006"/>
    <w:rsid w:val="00DC192C"/>
    <w:rsid w:val="00DD2FE3"/>
    <w:rsid w:val="00DD5B81"/>
    <w:rsid w:val="00DE0E9A"/>
    <w:rsid w:val="00DE1026"/>
    <w:rsid w:val="00DE2BD7"/>
    <w:rsid w:val="00DF0B10"/>
    <w:rsid w:val="00DF36F7"/>
    <w:rsid w:val="00E01F85"/>
    <w:rsid w:val="00E07C0A"/>
    <w:rsid w:val="00E07EEA"/>
    <w:rsid w:val="00E12AAE"/>
    <w:rsid w:val="00E26B96"/>
    <w:rsid w:val="00E3194C"/>
    <w:rsid w:val="00E33AB7"/>
    <w:rsid w:val="00E41BF4"/>
    <w:rsid w:val="00E50C06"/>
    <w:rsid w:val="00E548A1"/>
    <w:rsid w:val="00E719A4"/>
    <w:rsid w:val="00E749EA"/>
    <w:rsid w:val="00E8794B"/>
    <w:rsid w:val="00E95ED6"/>
    <w:rsid w:val="00EA595E"/>
    <w:rsid w:val="00EA7EDD"/>
    <w:rsid w:val="00EB58DF"/>
    <w:rsid w:val="00ED2B34"/>
    <w:rsid w:val="00EE7CFB"/>
    <w:rsid w:val="00F0017B"/>
    <w:rsid w:val="00F01B33"/>
    <w:rsid w:val="00F03503"/>
    <w:rsid w:val="00F06264"/>
    <w:rsid w:val="00F11D54"/>
    <w:rsid w:val="00F34111"/>
    <w:rsid w:val="00F3516F"/>
    <w:rsid w:val="00F53B61"/>
    <w:rsid w:val="00F56F1D"/>
    <w:rsid w:val="00F6156B"/>
    <w:rsid w:val="00F660AB"/>
    <w:rsid w:val="00F706AC"/>
    <w:rsid w:val="00F77867"/>
    <w:rsid w:val="00F8112E"/>
    <w:rsid w:val="00F85BD0"/>
    <w:rsid w:val="00FB672B"/>
    <w:rsid w:val="00FD65EE"/>
    <w:rsid w:val="00FE00A3"/>
    <w:rsid w:val="00FE2930"/>
    <w:rsid w:val="00FF074B"/>
    <w:rsid w:val="00FF09F6"/>
    <w:rsid w:val="00FF4BBC"/>
    <w:rsid w:val="00FF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9CF736-ED02-4E25-936F-3279835DE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C1621"/>
    <w:pPr>
      <w:spacing w:line="256" w:lineRule="auto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Pr>
      <w:color w:val="0563C1" w:themeColor="hyperlink"/>
      <w:u w:val="single"/>
    </w:rPr>
  </w:style>
  <w:style w:type="paragraph" w:styleId="Odsekzoznamu">
    <w:name w:val="List Paragraph"/>
    <w:basedOn w:val="Normlny"/>
    <w:uiPriority w:val="34"/>
    <w:qFormat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character" w:customStyle="1" w:styleId="UnresolvedMention">
    <w:name w:val="Unresolved Mention"/>
    <w:basedOn w:val="Predvolenpsmoodseku"/>
    <w:uiPriority w:val="99"/>
    <w:semiHidden/>
    <w:unhideWhenUsed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39"/>
    <w:rsid w:val="000F01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">
    <w:name w:val="header"/>
    <w:basedOn w:val="Normlny"/>
    <w:link w:val="Hlavik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742FF3"/>
  </w:style>
  <w:style w:type="paragraph" w:styleId="Pta">
    <w:name w:val="footer"/>
    <w:basedOn w:val="Normlny"/>
    <w:link w:val="PtaChar"/>
    <w:uiPriority w:val="99"/>
    <w:unhideWhenUsed/>
    <w:rsid w:val="00742F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742FF3"/>
  </w:style>
  <w:style w:type="table" w:customStyle="1" w:styleId="Mriekatabuky1">
    <w:name w:val="Mriežka tabuľky1"/>
    <w:basedOn w:val="Normlnatabuka"/>
    <w:next w:val="Mriekatabuky"/>
    <w:uiPriority w:val="39"/>
    <w:rsid w:val="00C06C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116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6709D0AAC609B40BC5CBF1D98FEC0A6" ma:contentTypeVersion="2" ma:contentTypeDescription="Umožňuje vytvoriť nový dokument." ma:contentTypeScope="" ma:versionID="e3a2d66fb2a8efb7d0af9d4166595397">
  <xsd:schema xmlns:xsd="http://www.w3.org/2001/XMLSchema" xmlns:xs="http://www.w3.org/2001/XMLSchema" xmlns:p="http://schemas.microsoft.com/office/2006/metadata/properties" xmlns:ns2="4de1e578-dc4a-42c7-bdd2-41322ae151c0" targetNamespace="http://schemas.microsoft.com/office/2006/metadata/properties" ma:root="true" ma:fieldsID="e3a70b5d9d9bd2371f6052b609b70a72" ns2:_="">
    <xsd:import namespace="4de1e578-dc4a-42c7-bdd2-41322ae151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e1e578-dc4a-42c7-bdd2-41322ae151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D6A438-E488-4885-AD7B-AD452E50B4E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FB7098F-C8CA-4ECD-84FD-52544A431D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e1e578-dc4a-42c7-bdd2-41322ae151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68BA99-F494-4480-ADF0-6C0B48A6D8B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A3DFB8-DD8E-43F1-AD2A-BED50D6DB6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2488</TotalTime>
  <Pages>12</Pages>
  <Words>1560</Words>
  <Characters>8895</Characters>
  <Application>Microsoft Office Word</Application>
  <DocSecurity>0</DocSecurity>
  <Lines>74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Krajňáková Daniela</dc:creator>
  <cp:keywords/>
  <dc:description/>
  <cp:lastModifiedBy>uzivatel</cp:lastModifiedBy>
  <cp:revision>40</cp:revision>
  <dcterms:created xsi:type="dcterms:W3CDTF">2023-02-09T10:19:00Z</dcterms:created>
  <dcterms:modified xsi:type="dcterms:W3CDTF">2023-11-19T19:47:00Z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0x010100C6709D0AAC609B40BC5CBF1D98FEC0A6</vt:lpwstr>
  </property>
</Properties>
</file>