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B343" w14:textId="77777777" w:rsidR="009912EE" w:rsidRPr="00C56D28" w:rsidRDefault="009912EE" w:rsidP="002C33F0">
      <w:pPr>
        <w:spacing w:after="0" w:line="360" w:lineRule="auto"/>
        <w:rPr>
          <w:bCs/>
          <w:sz w:val="20"/>
          <w:szCs w:val="20"/>
          <w:u w:val="single"/>
        </w:rPr>
      </w:pPr>
      <w:r w:rsidRPr="00C56D28">
        <w:rPr>
          <w:bCs/>
          <w:sz w:val="20"/>
          <w:szCs w:val="20"/>
          <w:u w:val="single"/>
        </w:rPr>
        <w:t xml:space="preserve">Priraďte </w:t>
      </w:r>
      <w:r w:rsidRPr="00C56D28">
        <w:rPr>
          <w:b/>
          <w:sz w:val="20"/>
          <w:szCs w:val="20"/>
          <w:u w:val="single"/>
        </w:rPr>
        <w:t>činnosti štábu</w:t>
      </w:r>
      <w:r w:rsidRPr="00C56D28">
        <w:rPr>
          <w:bCs/>
          <w:sz w:val="20"/>
          <w:szCs w:val="20"/>
          <w:u w:val="single"/>
        </w:rPr>
        <w:t xml:space="preserve"> k fázam procesu plánovania podľa APP6 </w:t>
      </w:r>
    </w:p>
    <w:p w14:paraId="2B62E149" w14:textId="77777777" w:rsidR="009912EE" w:rsidRDefault="009912EE" w:rsidP="002C33F0">
      <w:pPr>
        <w:spacing w:after="0" w:line="360" w:lineRule="auto"/>
        <w:rPr>
          <w:sz w:val="20"/>
          <w:szCs w:val="20"/>
        </w:rPr>
        <w:sectPr w:rsidR="009912E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12C28E" w14:textId="532AC8B6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Fáza 1-vojenské hodnotenie</w:t>
      </w:r>
      <w:r>
        <w:rPr>
          <w:b/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</w:p>
    <w:p w14:paraId="34CCE356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Fáza 2-analýza úlohy,</w:t>
      </w:r>
    </w:p>
    <w:p w14:paraId="5A77009A" w14:textId="163B2859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3-tvorba </w:t>
      </w:r>
      <w:proofErr w:type="spellStart"/>
      <w:r>
        <w:rPr>
          <w:sz w:val="20"/>
          <w:szCs w:val="20"/>
        </w:rPr>
        <w:t>COAs</w:t>
      </w:r>
      <w:proofErr w:type="spellEnd"/>
      <w:r>
        <w:rPr>
          <w:sz w:val="20"/>
          <w:szCs w:val="20"/>
        </w:rPr>
        <w:t xml:space="preserve">, </w:t>
      </w:r>
    </w:p>
    <w:p w14:paraId="3116CFB3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4-tvorba plánu, </w:t>
      </w:r>
    </w:p>
    <w:p w14:paraId="59DBE89A" w14:textId="225EFCD9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Fáza 5-posúdenie plánu a jeho spresnenie</w:t>
      </w:r>
      <w:r>
        <w:rPr>
          <w:b/>
          <w:sz w:val="20"/>
          <w:szCs w:val="20"/>
          <w:u w:val="single"/>
        </w:rPr>
        <w:t xml:space="preserve"> </w:t>
      </w:r>
    </w:p>
    <w:p w14:paraId="65C63C47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BE97B6F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 w:rsidRPr="00C56D28">
        <w:rPr>
          <w:bCs/>
          <w:sz w:val="20"/>
          <w:szCs w:val="20"/>
          <w:u w:val="single"/>
        </w:rPr>
        <w:t xml:space="preserve">Priraďte názvy fáz </w:t>
      </w:r>
      <w:r w:rsidRPr="00C56D28">
        <w:rPr>
          <w:b/>
          <w:sz w:val="20"/>
          <w:szCs w:val="20"/>
          <w:u w:val="single"/>
        </w:rPr>
        <w:t>operačného plánovania</w:t>
      </w:r>
      <w:r w:rsidRPr="00C56D28">
        <w:rPr>
          <w:bCs/>
          <w:sz w:val="20"/>
          <w:szCs w:val="20"/>
          <w:u w:val="single"/>
        </w:rPr>
        <w:t xml:space="preserve"> podľa APP6</w:t>
      </w:r>
      <w:r>
        <w:rPr>
          <w:sz w:val="20"/>
          <w:szCs w:val="20"/>
        </w:rPr>
        <w:t>,</w:t>
      </w:r>
      <w:r>
        <w:rPr>
          <w:b/>
          <w:sz w:val="20"/>
          <w:szCs w:val="20"/>
          <w:u w:val="single"/>
        </w:rPr>
        <w:t xml:space="preserve"> </w:t>
      </w:r>
    </w:p>
    <w:p w14:paraId="76E8FBF4" w14:textId="77777777" w:rsidR="009912EE" w:rsidRDefault="009912EE" w:rsidP="002C33F0">
      <w:pPr>
        <w:spacing w:after="0" w:line="360" w:lineRule="auto"/>
        <w:rPr>
          <w:sz w:val="20"/>
          <w:szCs w:val="20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9E5EEB" w14:textId="41445E78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1-Zahájenie, </w:t>
      </w:r>
    </w:p>
    <w:p w14:paraId="40115856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2-Orientácie, </w:t>
      </w:r>
    </w:p>
    <w:p w14:paraId="06F9F03B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3-Tvorba zámeru, </w:t>
      </w:r>
    </w:p>
    <w:p w14:paraId="3423175F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4-Tvorba plánu, </w:t>
      </w:r>
    </w:p>
    <w:p w14:paraId="4B827B43" w14:textId="3D81B5AA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Fáza 5-Posúdenie plánu a spresnenie</w:t>
      </w:r>
      <w:r>
        <w:rPr>
          <w:b/>
          <w:sz w:val="20"/>
          <w:szCs w:val="20"/>
          <w:u w:val="single"/>
        </w:rPr>
        <w:t xml:space="preserve"> </w:t>
      </w:r>
    </w:p>
    <w:p w14:paraId="7B20CF55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BBF8ACC" w14:textId="7007F047" w:rsidR="009912EE" w:rsidRDefault="009912EE" w:rsidP="002C33F0">
      <w:pPr>
        <w:spacing w:after="0" w:line="360" w:lineRule="auto"/>
        <w:rPr>
          <w:sz w:val="20"/>
          <w:szCs w:val="20"/>
        </w:rPr>
      </w:pPr>
      <w:r w:rsidRPr="00C56D28">
        <w:rPr>
          <w:bCs/>
          <w:sz w:val="20"/>
          <w:szCs w:val="20"/>
          <w:u w:val="single"/>
        </w:rPr>
        <w:t xml:space="preserve">Usporiadajte </w:t>
      </w:r>
      <w:r w:rsidRPr="00C56D28">
        <w:rPr>
          <w:b/>
          <w:sz w:val="20"/>
          <w:szCs w:val="20"/>
          <w:u w:val="single"/>
        </w:rPr>
        <w:t xml:space="preserve">postup veliteľa a štábu </w:t>
      </w:r>
      <w:r w:rsidR="00C56D28" w:rsidRPr="00C56D28">
        <w:rPr>
          <w:b/>
          <w:sz w:val="20"/>
          <w:szCs w:val="20"/>
          <w:u w:val="single"/>
        </w:rPr>
        <w:t>d</w:t>
      </w:r>
      <w:r w:rsidRPr="00C56D28">
        <w:rPr>
          <w:b/>
          <w:sz w:val="20"/>
          <w:szCs w:val="20"/>
          <w:u w:val="single"/>
        </w:rPr>
        <w:t>o fáz</w:t>
      </w:r>
      <w:r w:rsidRPr="00C56D28">
        <w:rPr>
          <w:bCs/>
          <w:sz w:val="20"/>
          <w:szCs w:val="20"/>
          <w:u w:val="single"/>
        </w:rPr>
        <w:t xml:space="preserve"> pri detailnom plánovaní operácie a spracovávaní operačného rozkazu  v OS SR</w:t>
      </w:r>
      <w:r>
        <w:rPr>
          <w:sz w:val="20"/>
          <w:szCs w:val="20"/>
        </w:rPr>
        <w:t xml:space="preserve">, </w:t>
      </w:r>
    </w:p>
    <w:p w14:paraId="702638C3" w14:textId="77777777" w:rsidR="009912EE" w:rsidRDefault="009912EE" w:rsidP="002C33F0">
      <w:pPr>
        <w:spacing w:after="0" w:line="360" w:lineRule="auto"/>
        <w:rPr>
          <w:sz w:val="20"/>
          <w:szCs w:val="20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BADE8A" w14:textId="2CFC8FD2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1-Príjem úlohy, </w:t>
      </w:r>
    </w:p>
    <w:p w14:paraId="4AEC95F9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Fáza 2-Štúdium úlohy,</w:t>
      </w:r>
    </w:p>
    <w:p w14:paraId="16891D35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Fáza 3-Ujasnenie(analýza) úlohy, </w:t>
      </w:r>
    </w:p>
    <w:p w14:paraId="136155F8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Fáza 4-Hodnotenie situácie,</w:t>
      </w:r>
    </w:p>
    <w:p w14:paraId="20FF2F62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5-Varianty – spracovanie, analýza, porovnanie, </w:t>
      </w:r>
    </w:p>
    <w:p w14:paraId="63BB0F53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6-Rozhodnutie veliteľa, </w:t>
      </w:r>
    </w:p>
    <w:p w14:paraId="4EF61941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7-Spracovanie OR, </w:t>
      </w:r>
    </w:p>
    <w:p w14:paraId="22467D01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8-Vyhlásenie (objasnenie) OR, </w:t>
      </w:r>
    </w:p>
    <w:p w14:paraId="131E4530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9-Koordinácia, </w:t>
      </w:r>
    </w:p>
    <w:p w14:paraId="3BF123F0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Fáza 10-špeciálna fáza Rekognoskácia, </w:t>
      </w:r>
    </w:p>
    <w:p w14:paraId="3B222186" w14:textId="0B50F5C4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Fáza 11-špeciálne zadávané </w:t>
      </w:r>
      <w:proofErr w:type="spellStart"/>
      <w:r>
        <w:rPr>
          <w:sz w:val="20"/>
          <w:szCs w:val="20"/>
        </w:rPr>
        <w:t>Briefingy</w:t>
      </w:r>
      <w:proofErr w:type="spellEnd"/>
      <w:r>
        <w:rPr>
          <w:b/>
          <w:sz w:val="20"/>
          <w:szCs w:val="20"/>
          <w:u w:val="single"/>
        </w:rPr>
        <w:t xml:space="preserve"> </w:t>
      </w:r>
    </w:p>
    <w:p w14:paraId="4A26F0E6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0F8878F" w14:textId="77777777" w:rsidR="002C33F0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Ktoré jednotky pri výpočte síl sú považované za vlastné </w:t>
      </w:r>
    </w:p>
    <w:p w14:paraId="15470503" w14:textId="759A7146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Označenie </w:t>
      </w:r>
      <w:proofErr w:type="spellStart"/>
      <w:r>
        <w:rPr>
          <w:sz w:val="20"/>
          <w:szCs w:val="20"/>
        </w:rPr>
        <w:t>Friend</w:t>
      </w:r>
      <w:proofErr w:type="spellEnd"/>
      <w:r>
        <w:rPr>
          <w:b/>
          <w:sz w:val="20"/>
          <w:szCs w:val="20"/>
          <w:u w:val="single"/>
        </w:rPr>
        <w:t xml:space="preserve"> </w:t>
      </w:r>
    </w:p>
    <w:p w14:paraId="0A9E9FA6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Z hľadiska účinku škodliviny v NBC, je dôležité </w:t>
      </w:r>
      <w:proofErr w:type="spellStart"/>
      <w:r>
        <w:rPr>
          <w:b/>
          <w:sz w:val="20"/>
          <w:szCs w:val="20"/>
          <w:u w:val="single"/>
        </w:rPr>
        <w:t>meteo</w:t>
      </w:r>
      <w:proofErr w:type="spellEnd"/>
      <w:r>
        <w:rPr>
          <w:b/>
          <w:sz w:val="20"/>
          <w:szCs w:val="20"/>
          <w:u w:val="single"/>
        </w:rPr>
        <w:t xml:space="preserve"> určenie podmienok. Správne priraďte charakteristiky k uvedeným pojmom</w:t>
      </w:r>
      <w:r>
        <w:rPr>
          <w:sz w:val="20"/>
          <w:szCs w:val="20"/>
        </w:rPr>
        <w:t>.</w:t>
      </w:r>
      <w:r>
        <w:rPr>
          <w:b/>
          <w:sz w:val="20"/>
          <w:szCs w:val="20"/>
          <w:u w:val="single"/>
        </w:rPr>
        <w:t xml:space="preserve"> </w:t>
      </w:r>
    </w:p>
    <w:p w14:paraId="7C5E719A" w14:textId="77777777" w:rsidR="002C33F0" w:rsidRDefault="009912EE" w:rsidP="002C33F0">
      <w:pPr>
        <w:pStyle w:val="Odstavecseseznamem"/>
        <w:numPr>
          <w:ilvl w:val="0"/>
          <w:numId w:val="1"/>
        </w:numPr>
        <w:spacing w:after="0" w:line="360" w:lineRule="auto"/>
        <w:rPr>
          <w:b/>
          <w:sz w:val="20"/>
          <w:szCs w:val="20"/>
          <w:u w:val="single"/>
        </w:rPr>
      </w:pPr>
      <w:proofErr w:type="spellStart"/>
      <w:r w:rsidRPr="002C33F0">
        <w:rPr>
          <w:b/>
          <w:sz w:val="20"/>
          <w:szCs w:val="20"/>
        </w:rPr>
        <w:t>Konvekcia</w:t>
      </w:r>
      <w:proofErr w:type="spellEnd"/>
      <w:r w:rsidRPr="002C33F0">
        <w:rPr>
          <w:sz w:val="20"/>
          <w:szCs w:val="20"/>
        </w:rPr>
        <w:t>-nerovnomerné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  <w:r w:rsidRPr="002C33F0">
        <w:rPr>
          <w:b/>
          <w:sz w:val="20"/>
          <w:szCs w:val="20"/>
          <w:u w:val="single"/>
        </w:rPr>
        <w:t xml:space="preserve"> </w:t>
      </w:r>
    </w:p>
    <w:p w14:paraId="2020965B" w14:textId="3EEF4608" w:rsidR="009912EE" w:rsidRPr="002C33F0" w:rsidRDefault="009912EE" w:rsidP="002C33F0">
      <w:pPr>
        <w:pStyle w:val="Odstavecseseznamem"/>
        <w:numPr>
          <w:ilvl w:val="0"/>
          <w:numId w:val="1"/>
        </w:numPr>
        <w:spacing w:after="0" w:line="360" w:lineRule="auto"/>
        <w:rPr>
          <w:b/>
          <w:sz w:val="20"/>
          <w:szCs w:val="20"/>
          <w:u w:val="single"/>
        </w:rPr>
      </w:pPr>
      <w:proofErr w:type="spellStart"/>
      <w:r w:rsidRPr="002C33F0">
        <w:rPr>
          <w:b/>
          <w:sz w:val="20"/>
          <w:szCs w:val="20"/>
        </w:rPr>
        <w:t>Izotermia</w:t>
      </w:r>
      <w:proofErr w:type="spellEnd"/>
      <w:r w:rsidRPr="002C33F0">
        <w:rPr>
          <w:sz w:val="20"/>
          <w:szCs w:val="20"/>
        </w:rPr>
        <w:t>-jav, pri ktorom sa  v určitej vrstve atmosféry nemení teplota s pribúdajúcou výškou</w:t>
      </w:r>
      <w:r w:rsidRPr="002C33F0">
        <w:rPr>
          <w:b/>
          <w:sz w:val="20"/>
          <w:szCs w:val="20"/>
          <w:u w:val="single"/>
        </w:rPr>
        <w:t xml:space="preserve"> </w:t>
      </w:r>
    </w:p>
    <w:p w14:paraId="4448A196" w14:textId="025F6133" w:rsidR="009912EE" w:rsidRPr="002C33F0" w:rsidRDefault="009912EE" w:rsidP="002C33F0">
      <w:pPr>
        <w:pStyle w:val="Odstavecseseznamem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2C33F0">
        <w:rPr>
          <w:b/>
          <w:sz w:val="20"/>
          <w:szCs w:val="20"/>
        </w:rPr>
        <w:t>Teplotná inverzia</w:t>
      </w:r>
      <w:r w:rsidRPr="002C33F0">
        <w:rPr>
          <w:sz w:val="20"/>
          <w:szCs w:val="20"/>
        </w:rPr>
        <w:t>-meteorologický jav, keď teplota vzduchu v niektorej vrstve dolnej atmosféry s výškou neklesá, ale stúpa</w:t>
      </w:r>
    </w:p>
    <w:p w14:paraId="0F1DD0B2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Správne priraďte význam symbolov v načítanom strome jednotiek v aplikácii </w:t>
      </w:r>
      <w:proofErr w:type="spellStart"/>
      <w:r>
        <w:rPr>
          <w:b/>
          <w:i/>
          <w:sz w:val="20"/>
          <w:szCs w:val="20"/>
          <w:u w:val="single"/>
        </w:rPr>
        <w:t>Ownsitrep</w:t>
      </w:r>
      <w:proofErr w:type="spellEnd"/>
      <w:r>
        <w:rPr>
          <w:b/>
          <w:i/>
          <w:sz w:val="20"/>
          <w:szCs w:val="20"/>
          <w:u w:val="single"/>
        </w:rPr>
        <w:t xml:space="preserve">, </w:t>
      </w:r>
      <w:proofErr w:type="spellStart"/>
      <w:r>
        <w:rPr>
          <w:b/>
          <w:i/>
          <w:sz w:val="20"/>
          <w:szCs w:val="20"/>
          <w:u w:val="single"/>
        </w:rPr>
        <w:t>Ensitrep</w:t>
      </w:r>
      <w:proofErr w:type="spellEnd"/>
      <w:r>
        <w:rPr>
          <w:b/>
          <w:sz w:val="20"/>
          <w:szCs w:val="20"/>
          <w:u w:val="single"/>
        </w:rPr>
        <w:t xml:space="preserve">: </w:t>
      </w:r>
    </w:p>
    <w:p w14:paraId="65417C96" w14:textId="77777777" w:rsidR="009912EE" w:rsidRPr="002C33F0" w:rsidRDefault="009912EE" w:rsidP="002C33F0">
      <w:pPr>
        <w:pStyle w:val="Odstavecseseznamem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2C33F0">
        <w:rPr>
          <w:b/>
          <w:sz w:val="20"/>
          <w:szCs w:val="20"/>
        </w:rPr>
        <w:t>Štvorček s „ fajka “-</w:t>
      </w:r>
      <w:r w:rsidRPr="002C33F0">
        <w:rPr>
          <w:sz w:val="20"/>
          <w:szCs w:val="20"/>
        </w:rPr>
        <w:t xml:space="preserve">označuje jednotku, ktorá bola </w:t>
      </w:r>
      <w:r w:rsidRPr="002C33F0">
        <w:rPr>
          <w:sz w:val="20"/>
          <w:szCs w:val="20"/>
          <w:u w:val="single"/>
        </w:rPr>
        <w:t>nájdená v štruktúre</w:t>
      </w:r>
      <w:r w:rsidRPr="002C33F0">
        <w:rPr>
          <w:sz w:val="20"/>
          <w:szCs w:val="20"/>
        </w:rPr>
        <w:t xml:space="preserve"> jednotiek popísanej v správe a zároveň bola v správe </w:t>
      </w:r>
      <w:r w:rsidRPr="002C33F0">
        <w:rPr>
          <w:sz w:val="20"/>
          <w:szCs w:val="20"/>
          <w:u w:val="single"/>
        </w:rPr>
        <w:t xml:space="preserve">nájdená informácia o polohe </w:t>
      </w:r>
      <w:r w:rsidRPr="002C33F0">
        <w:rPr>
          <w:sz w:val="20"/>
          <w:szCs w:val="20"/>
        </w:rPr>
        <w:t xml:space="preserve">jednotky </w:t>
      </w:r>
    </w:p>
    <w:p w14:paraId="17EF2E68" w14:textId="77777777" w:rsidR="009912EE" w:rsidRPr="002C33F0" w:rsidRDefault="009912EE" w:rsidP="002C33F0">
      <w:pPr>
        <w:pStyle w:val="Odstavecseseznamem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2C33F0">
        <w:rPr>
          <w:b/>
          <w:sz w:val="20"/>
          <w:szCs w:val="20"/>
        </w:rPr>
        <w:t>Štvorček s „krížik“-</w:t>
      </w:r>
      <w:r w:rsidRPr="002C33F0">
        <w:rPr>
          <w:sz w:val="20"/>
          <w:szCs w:val="20"/>
        </w:rPr>
        <w:t xml:space="preserve">jednotka, ktorá bola </w:t>
      </w:r>
      <w:r w:rsidRPr="002C33F0">
        <w:rPr>
          <w:sz w:val="20"/>
          <w:szCs w:val="20"/>
          <w:u w:val="single"/>
        </w:rPr>
        <w:t>nájdená v štruktúre</w:t>
      </w:r>
      <w:r w:rsidRPr="002C33F0">
        <w:rPr>
          <w:sz w:val="20"/>
          <w:szCs w:val="20"/>
        </w:rPr>
        <w:t xml:space="preserve"> jednotiek popísanej v správe, ale informácia </w:t>
      </w:r>
      <w:r w:rsidRPr="002C33F0">
        <w:rPr>
          <w:sz w:val="20"/>
          <w:szCs w:val="20"/>
          <w:u w:val="single"/>
        </w:rPr>
        <w:t xml:space="preserve">o jej polohe nebola v správe </w:t>
      </w:r>
      <w:r w:rsidRPr="002C33F0">
        <w:rPr>
          <w:sz w:val="20"/>
          <w:szCs w:val="20"/>
        </w:rPr>
        <w:t xml:space="preserve">nájdená </w:t>
      </w:r>
    </w:p>
    <w:p w14:paraId="0E1CD4A5" w14:textId="1C558580" w:rsidR="009912EE" w:rsidRPr="002C33F0" w:rsidRDefault="009912EE" w:rsidP="002C33F0">
      <w:pPr>
        <w:pStyle w:val="Odstavecseseznamem"/>
        <w:numPr>
          <w:ilvl w:val="0"/>
          <w:numId w:val="2"/>
        </w:numPr>
        <w:spacing w:after="0" w:line="360" w:lineRule="auto"/>
        <w:rPr>
          <w:b/>
          <w:sz w:val="20"/>
          <w:szCs w:val="20"/>
          <w:u w:val="single"/>
        </w:rPr>
      </w:pPr>
      <w:r w:rsidRPr="002C33F0">
        <w:rPr>
          <w:b/>
          <w:sz w:val="20"/>
          <w:szCs w:val="20"/>
        </w:rPr>
        <w:t>Štvorček s „otáznik fajka“-</w:t>
      </w:r>
      <w:r w:rsidRPr="002C33F0">
        <w:rPr>
          <w:sz w:val="20"/>
          <w:szCs w:val="20"/>
        </w:rPr>
        <w:t>označuje jednotku, u ktorej bola v </w:t>
      </w:r>
      <w:r w:rsidRPr="002C33F0">
        <w:rPr>
          <w:sz w:val="20"/>
          <w:szCs w:val="20"/>
          <w:u w:val="single"/>
        </w:rPr>
        <w:t>správe nájdená informácia o polohe</w:t>
      </w:r>
      <w:r w:rsidRPr="002C33F0">
        <w:rPr>
          <w:sz w:val="20"/>
          <w:szCs w:val="20"/>
        </w:rPr>
        <w:t xml:space="preserve"> bez toho, aby  v štruktúre jednotiek v popísanej správe bola </w:t>
      </w:r>
      <w:r w:rsidRPr="002C33F0">
        <w:rPr>
          <w:sz w:val="20"/>
          <w:szCs w:val="20"/>
          <w:u w:val="single"/>
        </w:rPr>
        <w:t>zmienka o jednotke</w:t>
      </w:r>
      <w:r w:rsidRPr="002C33F0">
        <w:rPr>
          <w:sz w:val="20"/>
          <w:szCs w:val="20"/>
        </w:rPr>
        <w:t>,</w:t>
      </w:r>
      <w:r w:rsidRPr="002C33F0">
        <w:rPr>
          <w:b/>
          <w:sz w:val="20"/>
          <w:szCs w:val="20"/>
          <w:u w:val="single"/>
        </w:rPr>
        <w:t xml:space="preserve"> </w:t>
      </w:r>
    </w:p>
    <w:p w14:paraId="3B8A593D" w14:textId="42B91545" w:rsidR="009912EE" w:rsidRP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Ktoré základné </w:t>
      </w:r>
      <w:proofErr w:type="spellStart"/>
      <w:r>
        <w:rPr>
          <w:b/>
          <w:sz w:val="20"/>
          <w:szCs w:val="20"/>
          <w:u w:val="single"/>
        </w:rPr>
        <w:t>briefingy</w:t>
      </w:r>
      <w:proofErr w:type="spellEnd"/>
      <w:r>
        <w:rPr>
          <w:b/>
          <w:sz w:val="20"/>
          <w:szCs w:val="20"/>
          <w:u w:val="single"/>
        </w:rPr>
        <w:t xml:space="preserve"> nepatria do procesu operačného plánovania  </w:t>
      </w:r>
      <w:proofErr w:type="spellStart"/>
      <w:r>
        <w:rPr>
          <w:sz w:val="20"/>
          <w:szCs w:val="20"/>
        </w:rPr>
        <w:t>Briefing</w:t>
      </w:r>
      <w:proofErr w:type="spellEnd"/>
      <w:r>
        <w:rPr>
          <w:sz w:val="20"/>
          <w:szCs w:val="20"/>
        </w:rPr>
        <w:t xml:space="preserve"> k rozhodnutiu o plánovaní</w:t>
      </w:r>
    </w:p>
    <w:p w14:paraId="0E0CF2ED" w14:textId="6426FA5C" w:rsidR="009912EE" w:rsidRPr="002C33F0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Patrí tam po poradí: </w:t>
      </w:r>
      <w:r w:rsidR="002C33F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Briefing</w:t>
      </w:r>
      <w:proofErr w:type="spellEnd"/>
      <w:r>
        <w:rPr>
          <w:sz w:val="20"/>
          <w:szCs w:val="20"/>
        </w:rPr>
        <w:t xml:space="preserve"> k analýze úlohy</w:t>
      </w:r>
      <w:r w:rsidR="002C33F0">
        <w:rPr>
          <w:sz w:val="20"/>
          <w:szCs w:val="20"/>
        </w:rPr>
        <w:t xml:space="preserve"> -  </w:t>
      </w:r>
      <w:proofErr w:type="spellStart"/>
      <w:r>
        <w:rPr>
          <w:sz w:val="20"/>
          <w:szCs w:val="20"/>
        </w:rPr>
        <w:t>Briefing</w:t>
      </w:r>
      <w:proofErr w:type="spellEnd"/>
      <w:r>
        <w:rPr>
          <w:sz w:val="20"/>
          <w:szCs w:val="20"/>
        </w:rPr>
        <w:t xml:space="preserve"> k výberu COA</w:t>
      </w:r>
      <w:r w:rsidR="002C33F0"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Briefing</w:t>
      </w:r>
      <w:proofErr w:type="spellEnd"/>
      <w:r>
        <w:rPr>
          <w:sz w:val="20"/>
          <w:szCs w:val="20"/>
        </w:rPr>
        <w:t xml:space="preserve"> k plánu</w:t>
      </w:r>
      <w:r>
        <w:rPr>
          <w:b/>
          <w:sz w:val="20"/>
          <w:szCs w:val="20"/>
          <w:u w:val="single"/>
        </w:rPr>
        <w:t xml:space="preserve"> </w:t>
      </w:r>
    </w:p>
    <w:p w14:paraId="46EFCA4B" w14:textId="77777777" w:rsidR="002C33F0" w:rsidRDefault="002C33F0" w:rsidP="002C33F0">
      <w:pPr>
        <w:spacing w:after="0" w:line="360" w:lineRule="auto"/>
        <w:rPr>
          <w:b/>
          <w:sz w:val="20"/>
          <w:szCs w:val="20"/>
          <w:u w:val="single"/>
        </w:rPr>
      </w:pPr>
    </w:p>
    <w:p w14:paraId="771ACD3B" w14:textId="77777777" w:rsidR="002C33F0" w:rsidRDefault="002C33F0" w:rsidP="002C33F0">
      <w:pPr>
        <w:spacing w:after="0" w:line="360" w:lineRule="auto"/>
        <w:rPr>
          <w:b/>
          <w:sz w:val="20"/>
          <w:szCs w:val="20"/>
          <w:u w:val="single"/>
        </w:rPr>
      </w:pPr>
    </w:p>
    <w:p w14:paraId="5C60C09D" w14:textId="78307C3B" w:rsidR="002C33F0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Editor AdatP-3 slúži </w:t>
      </w:r>
    </w:p>
    <w:p w14:paraId="4B2E8FD9" w14:textId="732FCBA0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Pre tvorbu a čítanie vybraných správ podľa </w:t>
      </w:r>
      <w:proofErr w:type="spellStart"/>
      <w:r>
        <w:rPr>
          <w:sz w:val="20"/>
          <w:szCs w:val="20"/>
        </w:rPr>
        <w:t>Allied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Procedural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Publication</w:t>
      </w:r>
      <w:proofErr w:type="spellEnd"/>
      <w:r>
        <w:rPr>
          <w:sz w:val="20"/>
          <w:szCs w:val="20"/>
        </w:rPr>
        <w:t xml:space="preserve"> APP-11, ktoré obsahom odpovedajú na určenie požiadavke na výmenu informácií (IER). Iba v angličtine, veľké písmená abecedy. </w:t>
      </w:r>
      <w:r w:rsidR="004B0E37">
        <w:rPr>
          <w:sz w:val="20"/>
          <w:szCs w:val="20"/>
        </w:rPr>
        <w:t>(vlastný resp. N, pre výpočet pomeru, pre NBC, pre určenie polohy)</w:t>
      </w:r>
    </w:p>
    <w:p w14:paraId="18162C9A" w14:textId="77777777" w:rsidR="002C33F0" w:rsidRDefault="009912EE" w:rsidP="002C33F0">
      <w:pPr>
        <w:spacing w:after="0"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Z koľkých fáz pozostáva proces operačného plánovania podľa </w:t>
      </w:r>
      <w:r>
        <w:rPr>
          <w:sz w:val="20"/>
          <w:szCs w:val="20"/>
        </w:rPr>
        <w:t>APP6:</w:t>
      </w:r>
    </w:p>
    <w:p w14:paraId="517185BB" w14:textId="25B9E0B8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5</w:t>
      </w:r>
      <w:r>
        <w:rPr>
          <w:b/>
          <w:sz w:val="20"/>
          <w:szCs w:val="20"/>
          <w:u w:val="single"/>
        </w:rPr>
        <w:t xml:space="preserve"> </w:t>
      </w:r>
    </w:p>
    <w:p w14:paraId="248E5C82" w14:textId="77777777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Usporiadajte štruktúru a hierarchiu správy zostupne(z hora nadol) – editor AdatP-</w:t>
      </w:r>
      <w:r>
        <w:rPr>
          <w:sz w:val="20"/>
          <w:szCs w:val="20"/>
        </w:rPr>
        <w:t xml:space="preserve">3, </w:t>
      </w:r>
    </w:p>
    <w:p w14:paraId="191BD192" w14:textId="77777777" w:rsidR="009912EE" w:rsidRDefault="009912EE" w:rsidP="002C33F0">
      <w:pPr>
        <w:spacing w:after="0" w:line="360" w:lineRule="auto"/>
        <w:rPr>
          <w:sz w:val="20"/>
          <w:szCs w:val="20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21863B" w14:textId="73DDA550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Úroveň 1-správa, </w:t>
      </w:r>
    </w:p>
    <w:p w14:paraId="0648B718" w14:textId="63E45D21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Úroveň </w:t>
      </w:r>
      <w:r w:rsidR="00C30908">
        <w:rPr>
          <w:sz w:val="20"/>
          <w:szCs w:val="20"/>
        </w:rPr>
        <w:t>3</w:t>
      </w:r>
      <w:r>
        <w:rPr>
          <w:sz w:val="20"/>
          <w:szCs w:val="20"/>
        </w:rPr>
        <w:t xml:space="preserve">-veta, </w:t>
      </w:r>
    </w:p>
    <w:p w14:paraId="00D12DFB" w14:textId="02F42A11" w:rsidR="009912EE" w:rsidRDefault="009912EE" w:rsidP="002C33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Úroveň </w:t>
      </w:r>
      <w:r w:rsidR="00C30908">
        <w:rPr>
          <w:sz w:val="20"/>
          <w:szCs w:val="20"/>
        </w:rPr>
        <w:t>2</w:t>
      </w:r>
      <w:r>
        <w:rPr>
          <w:sz w:val="20"/>
          <w:szCs w:val="20"/>
        </w:rPr>
        <w:t xml:space="preserve">-segment, </w:t>
      </w:r>
    </w:p>
    <w:p w14:paraId="05C6553C" w14:textId="2EA4BC1B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Úroveň 4-pole</w:t>
      </w:r>
      <w:r>
        <w:rPr>
          <w:b/>
          <w:sz w:val="20"/>
          <w:szCs w:val="20"/>
          <w:u w:val="single"/>
        </w:rPr>
        <w:t xml:space="preserve"> </w:t>
      </w:r>
    </w:p>
    <w:p w14:paraId="4AC91439" w14:textId="77777777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  <w:sectPr w:rsidR="009912EE" w:rsidSect="009912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11573EB" w14:textId="77777777" w:rsidR="002C33F0" w:rsidRPr="004A37B1" w:rsidRDefault="009912EE" w:rsidP="002C33F0">
      <w:pPr>
        <w:spacing w:after="0" w:line="360" w:lineRule="auto"/>
        <w:rPr>
          <w:bCs/>
          <w:sz w:val="20"/>
          <w:szCs w:val="20"/>
          <w:u w:val="single"/>
        </w:rPr>
      </w:pPr>
      <w:r w:rsidRPr="004A37B1">
        <w:rPr>
          <w:bCs/>
          <w:sz w:val="20"/>
          <w:szCs w:val="20"/>
          <w:u w:val="single"/>
        </w:rPr>
        <w:t xml:space="preserve">Aplikácia </w:t>
      </w:r>
      <w:proofErr w:type="spellStart"/>
      <w:r w:rsidRPr="004A37B1">
        <w:rPr>
          <w:b/>
          <w:sz w:val="20"/>
          <w:szCs w:val="20"/>
          <w:u w:val="single"/>
        </w:rPr>
        <w:t>Ownsitrep</w:t>
      </w:r>
      <w:proofErr w:type="spellEnd"/>
      <w:r w:rsidRPr="004A37B1">
        <w:rPr>
          <w:bCs/>
          <w:sz w:val="20"/>
          <w:szCs w:val="20"/>
          <w:u w:val="single"/>
        </w:rPr>
        <w:t xml:space="preserve"> je určená na: </w:t>
      </w:r>
    </w:p>
    <w:p w14:paraId="0C986382" w14:textId="66EEC556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Vypracovanie a vizualizácia pomeru síl-„Vlastný“ z komunikačného kanála</w:t>
      </w:r>
      <w:r>
        <w:rPr>
          <w:b/>
          <w:sz w:val="20"/>
          <w:szCs w:val="20"/>
          <w:u w:val="single"/>
        </w:rPr>
        <w:t xml:space="preserve"> </w:t>
      </w:r>
    </w:p>
    <w:p w14:paraId="0DC63F3A" w14:textId="77777777" w:rsidR="002C33F0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Čo nepatrí do nastavenia parametrov výpočtu síl </w:t>
      </w:r>
    </w:p>
    <w:p w14:paraId="7EB118D3" w14:textId="3ECA44C0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Nastavenie parametrov leteckej a palebnej podpory</w:t>
      </w:r>
      <w:r>
        <w:rPr>
          <w:b/>
          <w:sz w:val="20"/>
          <w:szCs w:val="20"/>
          <w:u w:val="single"/>
        </w:rPr>
        <w:t xml:space="preserve"> </w:t>
      </w:r>
      <w:r w:rsidR="00CB01F9">
        <w:rPr>
          <w:b/>
          <w:sz w:val="20"/>
          <w:szCs w:val="20"/>
          <w:u w:val="single"/>
        </w:rPr>
        <w:t>(patrí: tanky, BVP, PT zbrane, delostrelectvo)</w:t>
      </w:r>
    </w:p>
    <w:p w14:paraId="0FBB4249" w14:textId="77777777" w:rsidR="002C33F0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Ktoré jednotky sú považované pri výpočte pomeru síl za „nepriateľ“ (viac správnych odpovedí) </w:t>
      </w:r>
    </w:p>
    <w:p w14:paraId="3B586D56" w14:textId="4BC99739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Hostile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Neutral</w:t>
      </w:r>
      <w:proofErr w:type="spellEnd"/>
      <w:r>
        <w:rPr>
          <w:sz w:val="20"/>
          <w:szCs w:val="20"/>
        </w:rPr>
        <w:t>;;</w:t>
      </w:r>
      <w:proofErr w:type="spellStart"/>
      <w:r>
        <w:rPr>
          <w:sz w:val="20"/>
          <w:szCs w:val="20"/>
        </w:rPr>
        <w:t>Hostile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Faker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Joker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Neutral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Unknown</w:t>
      </w:r>
      <w:proofErr w:type="spellEnd"/>
      <w:r>
        <w:rPr>
          <w:sz w:val="20"/>
          <w:szCs w:val="20"/>
        </w:rPr>
        <w:t>;;</w:t>
      </w:r>
      <w:proofErr w:type="spellStart"/>
      <w:r>
        <w:rPr>
          <w:sz w:val="20"/>
          <w:szCs w:val="20"/>
        </w:rPr>
        <w:t>Faker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Joker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Neutral</w:t>
      </w:r>
      <w:proofErr w:type="spellEnd"/>
      <w:r>
        <w:rPr>
          <w:b/>
          <w:sz w:val="20"/>
          <w:szCs w:val="20"/>
          <w:u w:val="single"/>
        </w:rPr>
        <w:t xml:space="preserve"> </w:t>
      </w:r>
    </w:p>
    <w:p w14:paraId="4BD2C413" w14:textId="77777777" w:rsidR="002C33F0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Aké sú možnosti vloženia jednotiek do výpočtu pomeru síl </w:t>
      </w:r>
    </w:p>
    <w:p w14:paraId="77A948F5" w14:textId="09744048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Zo zákresu na mape, Priamo z databázy jednotiek, Kombináciou – zo zákresu a z databázy</w:t>
      </w:r>
      <w:r>
        <w:rPr>
          <w:b/>
          <w:sz w:val="20"/>
          <w:szCs w:val="20"/>
          <w:u w:val="single"/>
        </w:rPr>
        <w:t xml:space="preserve"> </w:t>
      </w:r>
    </w:p>
    <w:p w14:paraId="25D19DAB" w14:textId="77777777" w:rsidR="002C33F0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Pri načítaní situácie NBC sa táto (zo súboru, alebo správy) zobrazí </w:t>
      </w:r>
    </w:p>
    <w:p w14:paraId="2609F4AD" w14:textId="6FB8F666" w:rsidR="009912EE" w:rsidRDefault="009912EE" w:rsidP="002C33F0">
      <w:p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ako nová hlavná vrstva</w:t>
      </w:r>
    </w:p>
    <w:p w14:paraId="237AE4B3" w14:textId="77777777" w:rsidR="004B0E37" w:rsidRPr="004B0E37" w:rsidRDefault="004B0E37" w:rsidP="004B0E37">
      <w:pPr>
        <w:shd w:val="clear" w:color="auto" w:fill="FFFFFF" w:themeFill="background1"/>
        <w:rPr>
          <w:b/>
          <w:bCs/>
        </w:rPr>
      </w:pPr>
      <w:r w:rsidRPr="004B0E37">
        <w:rPr>
          <w:b/>
          <w:bCs/>
        </w:rPr>
        <w:t xml:space="preserve">Aplikácia </w:t>
      </w:r>
      <w:proofErr w:type="spellStart"/>
      <w:r w:rsidRPr="004B0E37">
        <w:rPr>
          <w:b/>
          <w:bCs/>
        </w:rPr>
        <w:t>Ownsitrep</w:t>
      </w:r>
      <w:proofErr w:type="spellEnd"/>
      <w:r w:rsidRPr="004B0E37">
        <w:rPr>
          <w:b/>
          <w:bCs/>
        </w:rPr>
        <w:t xml:space="preserve"> </w:t>
      </w:r>
      <w:proofErr w:type="spellStart"/>
      <w:r w:rsidRPr="004B0E37">
        <w:rPr>
          <w:b/>
          <w:bCs/>
        </w:rPr>
        <w:t>Ensitrep</w:t>
      </w:r>
      <w:proofErr w:type="spellEnd"/>
      <w:r w:rsidRPr="004B0E37">
        <w:rPr>
          <w:b/>
          <w:bCs/>
        </w:rPr>
        <w:t xml:space="preserve"> umožňuje</w:t>
      </w:r>
    </w:p>
    <w:p w14:paraId="3CA46E6F" w14:textId="77777777" w:rsidR="004B0E37" w:rsidRPr="004B0E37" w:rsidRDefault="004B0E37" w:rsidP="004B0E37">
      <w:pPr>
        <w:pStyle w:val="Odstavecseseznamem"/>
        <w:numPr>
          <w:ilvl w:val="0"/>
          <w:numId w:val="3"/>
        </w:numPr>
        <w:shd w:val="clear" w:color="auto" w:fill="FFFF00"/>
        <w:ind w:left="567"/>
      </w:pPr>
      <w:r w:rsidRPr="004B0E37">
        <w:t>Zakreslenie informácii získaných importom zákresu „</w:t>
      </w:r>
      <w:proofErr w:type="spellStart"/>
      <w:r w:rsidRPr="004B0E37">
        <w:t>vlastny</w:t>
      </w:r>
      <w:proofErr w:type="spellEnd"/>
      <w:r w:rsidRPr="004B0E37">
        <w:t xml:space="preserve"> , </w:t>
      </w:r>
      <w:proofErr w:type="spellStart"/>
      <w:r w:rsidRPr="004B0E37">
        <w:t>nepriatel</w:t>
      </w:r>
      <w:proofErr w:type="spellEnd"/>
      <w:r w:rsidRPr="004B0E37">
        <w:t xml:space="preserve">“ </w:t>
      </w:r>
    </w:p>
    <w:p w14:paraId="0B2D7623" w14:textId="77777777" w:rsidR="004B0E37" w:rsidRPr="004B0E37" w:rsidRDefault="004B0E37" w:rsidP="004B0E37">
      <w:pPr>
        <w:pStyle w:val="Odstavecseseznamem"/>
        <w:numPr>
          <w:ilvl w:val="0"/>
          <w:numId w:val="3"/>
        </w:numPr>
        <w:shd w:val="clear" w:color="auto" w:fill="FFFFFF" w:themeFill="background1"/>
        <w:ind w:left="567"/>
      </w:pPr>
      <w:r w:rsidRPr="004B0E37">
        <w:t>Zakreslenie informácii získaných importom vrstvy „</w:t>
      </w:r>
      <w:proofErr w:type="spellStart"/>
      <w:r w:rsidRPr="004B0E37">
        <w:t>vlastny</w:t>
      </w:r>
      <w:proofErr w:type="spellEnd"/>
      <w:r w:rsidRPr="004B0E37">
        <w:t xml:space="preserve">, </w:t>
      </w:r>
      <w:proofErr w:type="spellStart"/>
      <w:r w:rsidRPr="004B0E37">
        <w:t>nepriatel</w:t>
      </w:r>
      <w:proofErr w:type="spellEnd"/>
      <w:r w:rsidRPr="004B0E37">
        <w:t xml:space="preserve">“ </w:t>
      </w:r>
    </w:p>
    <w:p w14:paraId="6A19E013" w14:textId="77777777" w:rsidR="004B0E37" w:rsidRPr="004B0E37" w:rsidRDefault="004B0E37" w:rsidP="004B0E37">
      <w:pPr>
        <w:pStyle w:val="Odstavecseseznamem"/>
        <w:numPr>
          <w:ilvl w:val="0"/>
          <w:numId w:val="3"/>
        </w:numPr>
        <w:shd w:val="clear" w:color="auto" w:fill="FFFF00"/>
        <w:ind w:left="567"/>
      </w:pPr>
      <w:r w:rsidRPr="004B0E37">
        <w:t>Zakreslenie informácii získaných zo správy s príponou ad 3</w:t>
      </w:r>
    </w:p>
    <w:p w14:paraId="7DB61E0D" w14:textId="13C5ECBC" w:rsidR="004B0E37" w:rsidRPr="004B0E37" w:rsidRDefault="004B0E37" w:rsidP="004B0E37">
      <w:pPr>
        <w:pStyle w:val="Odstavecseseznamem"/>
        <w:numPr>
          <w:ilvl w:val="0"/>
          <w:numId w:val="3"/>
        </w:numPr>
        <w:shd w:val="clear" w:color="auto" w:fill="FFFFFF" w:themeFill="background1"/>
        <w:ind w:left="567"/>
      </w:pPr>
      <w:r w:rsidRPr="004B0E37">
        <w:t xml:space="preserve">Vytvorenie novej správy zo zákresu pre vlastný </w:t>
      </w:r>
      <w:proofErr w:type="spellStart"/>
      <w:r w:rsidRPr="004B0E37">
        <w:t>nepriatel</w:t>
      </w:r>
      <w:proofErr w:type="spellEnd"/>
      <w:r w:rsidRPr="004B0E37">
        <w:t xml:space="preserve"> a jej validácia </w:t>
      </w:r>
      <w:r w:rsidR="00E43271">
        <w:t xml:space="preserve">      ????</w:t>
      </w:r>
    </w:p>
    <w:p w14:paraId="4EE56556" w14:textId="797ADEAC" w:rsidR="004B0E37" w:rsidRPr="004B0E37" w:rsidRDefault="004B0E37" w:rsidP="004B0E37">
      <w:pPr>
        <w:shd w:val="clear" w:color="auto" w:fill="FFFFFF" w:themeFill="background1"/>
        <w:rPr>
          <w:b/>
          <w:bCs/>
        </w:rPr>
      </w:pPr>
      <w:r w:rsidRPr="004B0E37">
        <w:rPr>
          <w:b/>
          <w:bCs/>
        </w:rPr>
        <w:t>Aké sú možnosti vloženia jednotiek do výpočtu pomeru síl</w:t>
      </w:r>
    </w:p>
    <w:p w14:paraId="516D8276" w14:textId="77777777" w:rsidR="004B0E37" w:rsidRDefault="004B0E37" w:rsidP="004B0E37">
      <w:pPr>
        <w:pStyle w:val="Odstavecseseznamem"/>
        <w:numPr>
          <w:ilvl w:val="0"/>
          <w:numId w:val="4"/>
        </w:numPr>
        <w:shd w:val="clear" w:color="auto" w:fill="FFFF00"/>
        <w:ind w:left="567"/>
      </w:pPr>
      <w:r>
        <w:t xml:space="preserve">Kombináciou – zo zákresu a z databázy </w:t>
      </w:r>
    </w:p>
    <w:p w14:paraId="7132CA1F" w14:textId="77777777" w:rsidR="004B0E37" w:rsidRPr="00C30908" w:rsidRDefault="004B0E37" w:rsidP="004B0E37">
      <w:pPr>
        <w:pStyle w:val="Odstavecseseznamem"/>
        <w:numPr>
          <w:ilvl w:val="0"/>
          <w:numId w:val="4"/>
        </w:numPr>
        <w:shd w:val="clear" w:color="auto" w:fill="FFFFFF" w:themeFill="background1"/>
        <w:ind w:left="567"/>
        <w:rPr>
          <w:highlight w:val="yellow"/>
        </w:rPr>
      </w:pPr>
      <w:r w:rsidRPr="00C30908">
        <w:rPr>
          <w:highlight w:val="yellow"/>
        </w:rPr>
        <w:t>Zo zákresu na mape</w:t>
      </w:r>
    </w:p>
    <w:p w14:paraId="4480FE9F" w14:textId="77777777" w:rsidR="004B0E37" w:rsidRDefault="004B0E37" w:rsidP="004B0E37">
      <w:pPr>
        <w:pStyle w:val="Odstavecseseznamem"/>
        <w:numPr>
          <w:ilvl w:val="0"/>
          <w:numId w:val="4"/>
        </w:numPr>
        <w:shd w:val="clear" w:color="auto" w:fill="FFFFFF" w:themeFill="background1"/>
        <w:ind w:left="567"/>
      </w:pPr>
      <w:r>
        <w:t>Vpísaním do objektov zákresu názvov jednotiek</w:t>
      </w:r>
    </w:p>
    <w:p w14:paraId="23B5013D" w14:textId="77777777" w:rsidR="004B0E37" w:rsidRPr="00C30908" w:rsidRDefault="004B0E37" w:rsidP="004B0E37">
      <w:pPr>
        <w:pStyle w:val="Odstavecseseznamem"/>
        <w:numPr>
          <w:ilvl w:val="0"/>
          <w:numId w:val="4"/>
        </w:numPr>
        <w:shd w:val="clear" w:color="auto" w:fill="FFFFFF" w:themeFill="background1"/>
        <w:ind w:left="567"/>
        <w:rPr>
          <w:highlight w:val="yellow"/>
        </w:rPr>
      </w:pPr>
      <w:r w:rsidRPr="00C30908">
        <w:rPr>
          <w:highlight w:val="yellow"/>
        </w:rPr>
        <w:t>Priamo z databázy jednotiek</w:t>
      </w:r>
    </w:p>
    <w:p w14:paraId="71FD5514" w14:textId="77777777" w:rsidR="004B0E37" w:rsidRDefault="004B0E37" w:rsidP="004B0E37">
      <w:pPr>
        <w:pStyle w:val="Odstavecseseznamem"/>
        <w:numPr>
          <w:ilvl w:val="0"/>
          <w:numId w:val="4"/>
        </w:numPr>
        <w:shd w:val="clear" w:color="auto" w:fill="FFFFFF" w:themeFill="background1"/>
        <w:ind w:left="567"/>
      </w:pPr>
      <w:r>
        <w:t>Kombináciou všetkých uvedených spôsobov</w:t>
      </w:r>
    </w:p>
    <w:p w14:paraId="0CC84BB1" w14:textId="77777777" w:rsidR="004B0E37" w:rsidRPr="004B0E37" w:rsidRDefault="004B0E37" w:rsidP="004B0E37">
      <w:pPr>
        <w:shd w:val="clear" w:color="auto" w:fill="FFFFFF" w:themeFill="background1"/>
        <w:rPr>
          <w:b/>
          <w:bCs/>
        </w:rPr>
      </w:pPr>
      <w:r w:rsidRPr="004B0E37">
        <w:rPr>
          <w:b/>
          <w:bCs/>
        </w:rPr>
        <w:t xml:space="preserve">Aplikácia </w:t>
      </w:r>
      <w:proofErr w:type="spellStart"/>
      <w:r w:rsidRPr="004B0E37">
        <w:rPr>
          <w:b/>
          <w:bCs/>
        </w:rPr>
        <w:t>ensitrep</w:t>
      </w:r>
      <w:proofErr w:type="spellEnd"/>
      <w:r w:rsidRPr="004B0E37">
        <w:rPr>
          <w:b/>
          <w:bCs/>
        </w:rPr>
        <w:t xml:space="preserve"> je určená na</w:t>
      </w:r>
    </w:p>
    <w:p w14:paraId="7B0C748A" w14:textId="77777777" w:rsidR="004B0E37" w:rsidRDefault="004B0E37" w:rsidP="004B0E37">
      <w:pPr>
        <w:pStyle w:val="Odstavecseseznamem"/>
        <w:numPr>
          <w:ilvl w:val="0"/>
          <w:numId w:val="5"/>
        </w:numPr>
        <w:shd w:val="clear" w:color="auto" w:fill="FFFF00"/>
      </w:pPr>
      <w:r>
        <w:t>Rozpracovanie a </w:t>
      </w:r>
      <w:proofErr w:type="spellStart"/>
      <w:r>
        <w:t>vizualizáiou</w:t>
      </w:r>
      <w:proofErr w:type="spellEnd"/>
      <w:r>
        <w:t xml:space="preserve"> formalizovaných správ „</w:t>
      </w:r>
      <w:proofErr w:type="spellStart"/>
      <w:r>
        <w:t>nepriatel</w:t>
      </w:r>
      <w:proofErr w:type="spellEnd"/>
      <w:r>
        <w:t>“</w:t>
      </w:r>
    </w:p>
    <w:p w14:paraId="27DFD346" w14:textId="77777777" w:rsidR="004B0E37" w:rsidRDefault="004B0E37" w:rsidP="004B0E37">
      <w:pPr>
        <w:pStyle w:val="Odstavecseseznamem"/>
        <w:numPr>
          <w:ilvl w:val="0"/>
          <w:numId w:val="5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vlastny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14:paraId="50B8ED56" w14:textId="77777777" w:rsidR="004B0E37" w:rsidRDefault="004B0E37" w:rsidP="004B0E37">
      <w:pPr>
        <w:pStyle w:val="Odstavecseseznamem"/>
        <w:numPr>
          <w:ilvl w:val="0"/>
          <w:numId w:val="5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pomeru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nepriatel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14:paraId="6175CBF7" w14:textId="77777777" w:rsidR="004B0E37" w:rsidRDefault="004B0E37" w:rsidP="004B0E37">
      <w:pPr>
        <w:pStyle w:val="Odstavecseseznamem"/>
        <w:numPr>
          <w:ilvl w:val="0"/>
          <w:numId w:val="5"/>
        </w:numPr>
        <w:shd w:val="clear" w:color="auto" w:fill="FFFFFF" w:themeFill="background1"/>
      </w:pPr>
      <w:r>
        <w:t xml:space="preserve">Spracovanie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do formalizovanej </w:t>
      </w:r>
      <w:proofErr w:type="spellStart"/>
      <w:r>
        <w:t>spravy</w:t>
      </w:r>
      <w:proofErr w:type="spellEnd"/>
    </w:p>
    <w:p w14:paraId="20747B02" w14:textId="77777777" w:rsidR="004B0E37" w:rsidRDefault="004B0E37"/>
    <w:sectPr w:rsidR="004B0E37" w:rsidSect="009912E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142" w:hanging="360"/>
      </w:pPr>
    </w:lvl>
    <w:lvl w:ilvl="1" w:tplc="041B0019">
      <w:start w:val="1"/>
      <w:numFmt w:val="lowerLetter"/>
      <w:lvlText w:val="%2."/>
      <w:lvlJc w:val="left"/>
      <w:pPr>
        <w:ind w:left="862" w:hanging="360"/>
      </w:pPr>
    </w:lvl>
    <w:lvl w:ilvl="2" w:tplc="041B001B">
      <w:start w:val="1"/>
      <w:numFmt w:val="lowerRoman"/>
      <w:lvlText w:val="%3."/>
      <w:lvlJc w:val="right"/>
      <w:pPr>
        <w:ind w:left="1582" w:hanging="180"/>
      </w:pPr>
    </w:lvl>
    <w:lvl w:ilvl="3" w:tplc="041B000F">
      <w:start w:val="1"/>
      <w:numFmt w:val="decimal"/>
      <w:lvlText w:val="%4."/>
      <w:lvlJc w:val="left"/>
      <w:pPr>
        <w:ind w:left="2302" w:hanging="360"/>
      </w:pPr>
    </w:lvl>
    <w:lvl w:ilvl="4" w:tplc="041B0019">
      <w:start w:val="1"/>
      <w:numFmt w:val="lowerLetter"/>
      <w:lvlText w:val="%5."/>
      <w:lvlJc w:val="left"/>
      <w:pPr>
        <w:ind w:left="3022" w:hanging="360"/>
      </w:pPr>
    </w:lvl>
    <w:lvl w:ilvl="5" w:tplc="041B001B">
      <w:start w:val="1"/>
      <w:numFmt w:val="lowerRoman"/>
      <w:lvlText w:val="%6."/>
      <w:lvlJc w:val="right"/>
      <w:pPr>
        <w:ind w:left="3742" w:hanging="180"/>
      </w:pPr>
    </w:lvl>
    <w:lvl w:ilvl="6" w:tplc="041B000F">
      <w:start w:val="1"/>
      <w:numFmt w:val="decimal"/>
      <w:lvlText w:val="%7."/>
      <w:lvlJc w:val="left"/>
      <w:pPr>
        <w:ind w:left="4462" w:hanging="360"/>
      </w:pPr>
    </w:lvl>
    <w:lvl w:ilvl="7" w:tplc="041B0019">
      <w:start w:val="1"/>
      <w:numFmt w:val="lowerLetter"/>
      <w:lvlText w:val="%8."/>
      <w:lvlJc w:val="left"/>
      <w:pPr>
        <w:ind w:left="5182" w:hanging="360"/>
      </w:pPr>
    </w:lvl>
    <w:lvl w:ilvl="8" w:tplc="041B001B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02E2587B"/>
    <w:multiLevelType w:val="hybridMultilevel"/>
    <w:tmpl w:val="9A343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C92"/>
    <w:multiLevelType w:val="hybridMultilevel"/>
    <w:tmpl w:val="DE840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54"/>
    <w:rsid w:val="00261454"/>
    <w:rsid w:val="002C33F0"/>
    <w:rsid w:val="002E4682"/>
    <w:rsid w:val="004A37B1"/>
    <w:rsid w:val="004B0E37"/>
    <w:rsid w:val="006064A2"/>
    <w:rsid w:val="008D2C53"/>
    <w:rsid w:val="009912EE"/>
    <w:rsid w:val="00BA43D3"/>
    <w:rsid w:val="00C30908"/>
    <w:rsid w:val="00C56D28"/>
    <w:rsid w:val="00CB01F9"/>
    <w:rsid w:val="00E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9553"/>
  <w15:chartTrackingRefBased/>
  <w15:docId w15:val="{0BF77601-A2D1-4A0B-9E95-2066F1E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12EE"/>
    <w:pPr>
      <w:spacing w:after="200" w:line="276" w:lineRule="auto"/>
    </w:pPr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635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7</cp:revision>
  <dcterms:created xsi:type="dcterms:W3CDTF">2020-05-12T10:29:00Z</dcterms:created>
  <dcterms:modified xsi:type="dcterms:W3CDTF">2020-06-03T10:47:00Z</dcterms:modified>
</cp:coreProperties>
</file>