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65A" w:rsidRPr="00F33F02" w:rsidRDefault="00F568E5">
      <w:pPr>
        <w:rPr>
          <w:sz w:val="24"/>
          <w:szCs w:val="24"/>
        </w:rPr>
      </w:pPr>
      <w:r w:rsidRPr="00E75866">
        <w:rPr>
          <w:b/>
          <w:bCs/>
          <w:sz w:val="24"/>
          <w:szCs w:val="24"/>
        </w:rPr>
        <w:t>Kant sa narodil</w:t>
      </w:r>
      <w:r w:rsidRPr="00F33F02">
        <w:rPr>
          <w:sz w:val="24"/>
          <w:szCs w:val="24"/>
        </w:rPr>
        <w:t xml:space="preserve"> </w:t>
      </w:r>
      <w:r w:rsidRPr="00E75866">
        <w:rPr>
          <w:b/>
          <w:bCs/>
          <w:sz w:val="24"/>
          <w:szCs w:val="24"/>
        </w:rPr>
        <w:t>vo</w:t>
      </w:r>
      <w:r w:rsidRPr="00F33F02">
        <w:rPr>
          <w:sz w:val="24"/>
          <w:szCs w:val="24"/>
        </w:rPr>
        <w:t xml:space="preserve"> </w:t>
      </w:r>
      <w:proofErr w:type="spellStart"/>
      <w:r w:rsidRPr="00F33F02">
        <w:rPr>
          <w:sz w:val="24"/>
          <w:szCs w:val="24"/>
        </w:rPr>
        <w:t>východopruskom</w:t>
      </w:r>
      <w:proofErr w:type="spellEnd"/>
      <w:r w:rsidRPr="00F33F02">
        <w:rPr>
          <w:sz w:val="24"/>
          <w:szCs w:val="24"/>
        </w:rPr>
        <w:t xml:space="preserve"> </w:t>
      </w:r>
      <w:proofErr w:type="spellStart"/>
      <w:r w:rsidRPr="00F33F02">
        <w:rPr>
          <w:sz w:val="24"/>
          <w:szCs w:val="24"/>
        </w:rPr>
        <w:t>Königsbergu</w:t>
      </w:r>
      <w:proofErr w:type="spellEnd"/>
      <w:r w:rsidRPr="00F33F02">
        <w:rPr>
          <w:sz w:val="24"/>
          <w:szCs w:val="24"/>
        </w:rPr>
        <w:t xml:space="preserve"> (</w:t>
      </w:r>
      <w:r w:rsidRPr="00E75866">
        <w:rPr>
          <w:b/>
          <w:bCs/>
          <w:sz w:val="24"/>
          <w:szCs w:val="24"/>
        </w:rPr>
        <w:t xml:space="preserve">terajší </w:t>
      </w:r>
      <w:proofErr w:type="spellStart"/>
      <w:r w:rsidRPr="00E75866">
        <w:rPr>
          <w:b/>
          <w:bCs/>
          <w:sz w:val="24"/>
          <w:szCs w:val="24"/>
        </w:rPr>
        <w:t>Kaliningrad</w:t>
      </w:r>
      <w:proofErr w:type="spellEnd"/>
      <w:r w:rsidRPr="00F33F02">
        <w:rPr>
          <w:sz w:val="24"/>
          <w:szCs w:val="24"/>
        </w:rPr>
        <w:t xml:space="preserve">), </w:t>
      </w:r>
      <w:r w:rsidRPr="00E75866">
        <w:rPr>
          <w:b/>
          <w:bCs/>
          <w:sz w:val="24"/>
          <w:szCs w:val="24"/>
        </w:rPr>
        <w:t>kde žil až do svojej smrti</w:t>
      </w:r>
      <w:r w:rsidRPr="00F33F02">
        <w:rPr>
          <w:sz w:val="24"/>
          <w:szCs w:val="24"/>
        </w:rPr>
        <w:t xml:space="preserve">. </w:t>
      </w:r>
      <w:r w:rsidRPr="00E75866">
        <w:rPr>
          <w:b/>
          <w:bCs/>
          <w:sz w:val="24"/>
          <w:szCs w:val="24"/>
        </w:rPr>
        <w:t xml:space="preserve">Tu vyštudoval gymnázium aj univerzitu, na ktorej sa neskôr stal profesorom filozofie. </w:t>
      </w:r>
      <w:r w:rsidR="0045565A" w:rsidRPr="00E75866">
        <w:rPr>
          <w:b/>
          <w:bCs/>
          <w:sz w:val="24"/>
          <w:szCs w:val="24"/>
        </w:rPr>
        <w:t xml:space="preserve">Bol to pruský filozof ktorý je považovaný za </w:t>
      </w:r>
      <w:proofErr w:type="spellStart"/>
      <w:r w:rsidR="0045565A" w:rsidRPr="00E75866">
        <w:rPr>
          <w:b/>
          <w:bCs/>
          <w:sz w:val="24"/>
          <w:szCs w:val="24"/>
        </w:rPr>
        <w:t>jedneho</w:t>
      </w:r>
      <w:proofErr w:type="spellEnd"/>
      <w:r w:rsidR="0045565A" w:rsidRPr="00E75866">
        <w:rPr>
          <w:b/>
          <w:bCs/>
          <w:sz w:val="24"/>
          <w:szCs w:val="24"/>
        </w:rPr>
        <w:t xml:space="preserve"> z </w:t>
      </w:r>
      <w:proofErr w:type="spellStart"/>
      <w:r w:rsidR="0045565A" w:rsidRPr="00E75866">
        <w:rPr>
          <w:b/>
          <w:bCs/>
          <w:sz w:val="24"/>
          <w:szCs w:val="24"/>
        </w:rPr>
        <w:t>najvyzn</w:t>
      </w:r>
      <w:proofErr w:type="spellEnd"/>
      <w:r w:rsidR="0045565A" w:rsidRPr="00E75866">
        <w:rPr>
          <w:b/>
          <w:bCs/>
          <w:sz w:val="24"/>
          <w:szCs w:val="24"/>
        </w:rPr>
        <w:t xml:space="preserve">. </w:t>
      </w:r>
      <w:proofErr w:type="spellStart"/>
      <w:r w:rsidR="0045565A" w:rsidRPr="00E75866">
        <w:rPr>
          <w:b/>
          <w:bCs/>
          <w:sz w:val="24"/>
          <w:szCs w:val="24"/>
        </w:rPr>
        <w:t>Europs</w:t>
      </w:r>
      <w:proofErr w:type="spellEnd"/>
      <w:r w:rsidR="0045565A" w:rsidRPr="00E75866">
        <w:rPr>
          <w:b/>
          <w:bCs/>
          <w:sz w:val="24"/>
          <w:szCs w:val="24"/>
        </w:rPr>
        <w:t>. Mysliteľov.</w:t>
      </w:r>
      <w:r w:rsidR="0045565A" w:rsidRPr="00F33F02">
        <w:rPr>
          <w:sz w:val="24"/>
          <w:szCs w:val="24"/>
        </w:rPr>
        <w:t xml:space="preserve"> Od roku 1740 študoval vo svojom rodnom meste na </w:t>
      </w:r>
      <w:proofErr w:type="spellStart"/>
      <w:r w:rsidR="0045565A" w:rsidRPr="00F33F02">
        <w:rPr>
          <w:sz w:val="24"/>
          <w:szCs w:val="24"/>
        </w:rPr>
        <w:t>uviverzite</w:t>
      </w:r>
      <w:proofErr w:type="spellEnd"/>
      <w:r w:rsidR="0045565A" w:rsidRPr="00F33F02">
        <w:rPr>
          <w:sz w:val="24"/>
          <w:szCs w:val="24"/>
        </w:rPr>
        <w:t xml:space="preserve">, kde sa v 1755 stal docentom a v 1770 profesorom. </w:t>
      </w:r>
      <w:r w:rsidR="0045565A" w:rsidRPr="00E75866">
        <w:rPr>
          <w:b/>
          <w:bCs/>
          <w:sz w:val="24"/>
          <w:szCs w:val="24"/>
        </w:rPr>
        <w:t>Prednášal aj logiku a metafyziku</w:t>
      </w:r>
      <w:r w:rsidR="0045565A" w:rsidRPr="00F33F02">
        <w:rPr>
          <w:sz w:val="24"/>
          <w:szCs w:val="24"/>
        </w:rPr>
        <w:t xml:space="preserve">. </w:t>
      </w:r>
      <w:r w:rsidRPr="00F33F02">
        <w:rPr>
          <w:sz w:val="24"/>
          <w:szCs w:val="24"/>
        </w:rPr>
        <w:t xml:space="preserve">Pomerne mladý stratil rodičov, a tak sa musel o seba postarať sám. </w:t>
      </w:r>
      <w:r w:rsidRPr="00E75866">
        <w:rPr>
          <w:b/>
          <w:bCs/>
          <w:sz w:val="24"/>
          <w:szCs w:val="24"/>
        </w:rPr>
        <w:t xml:space="preserve">Bol veľký pedant. </w:t>
      </w:r>
      <w:r w:rsidR="0045565A" w:rsidRPr="00E75866">
        <w:rPr>
          <w:b/>
          <w:bCs/>
          <w:sz w:val="24"/>
          <w:szCs w:val="24"/>
        </w:rPr>
        <w:t>Mal striktný denný režim a ten s minútovou presnosťou aj dodržiaval</w:t>
      </w:r>
      <w:r w:rsidR="0045565A" w:rsidRPr="00F33F02">
        <w:rPr>
          <w:sz w:val="24"/>
          <w:szCs w:val="24"/>
        </w:rPr>
        <w:t xml:space="preserve">. Nikdy sa neoženil. Z univerzity odchádza ako 77-ročný (3 roky pred smrťou). </w:t>
      </w:r>
      <w:r w:rsidR="004E317E" w:rsidRPr="00E75866">
        <w:rPr>
          <w:b/>
          <w:bCs/>
          <w:sz w:val="24"/>
          <w:szCs w:val="24"/>
        </w:rPr>
        <w:t xml:space="preserve">Svoje prvé práce písal v latinčine. Jeho hlavná práca Kritika čistého rozumu je už ale písaná nemecky </w:t>
      </w:r>
      <w:r w:rsidR="004E317E" w:rsidRPr="00F33F02">
        <w:rPr>
          <w:sz w:val="24"/>
          <w:szCs w:val="24"/>
        </w:rPr>
        <w:t xml:space="preserve">– v tejto práci ale prevláda Kantov latinský spôsob myslenia. (V tomto diele vytvára moderny nemecky filozoficky jazyk a dielo je považované za najväčšie dielo filozofickej literatúry vôbec.) </w:t>
      </w:r>
    </w:p>
    <w:p w:rsidR="004E317E" w:rsidRPr="00E75866" w:rsidRDefault="009B4541">
      <w:pPr>
        <w:rPr>
          <w:b/>
          <w:bCs/>
          <w:sz w:val="24"/>
          <w:szCs w:val="24"/>
        </w:rPr>
      </w:pPr>
      <w:r w:rsidRPr="00E75866">
        <w:rPr>
          <w:b/>
          <w:bCs/>
          <w:sz w:val="24"/>
          <w:szCs w:val="24"/>
        </w:rPr>
        <w:t xml:space="preserve">Dielo K večnému mieru </w:t>
      </w:r>
      <w:r w:rsidR="007A25EE" w:rsidRPr="00E75866">
        <w:rPr>
          <w:b/>
          <w:bCs/>
          <w:sz w:val="24"/>
          <w:szCs w:val="24"/>
        </w:rPr>
        <w:t>o</w:t>
      </w:r>
      <w:r w:rsidR="00017089" w:rsidRPr="00E75866">
        <w:rPr>
          <w:b/>
          <w:bCs/>
          <w:sz w:val="24"/>
          <w:szCs w:val="24"/>
        </w:rPr>
        <w:t xml:space="preserve">bsahuje 114 strán. </w:t>
      </w:r>
      <w:r w:rsidRPr="00E75866">
        <w:rPr>
          <w:b/>
          <w:bCs/>
          <w:sz w:val="24"/>
          <w:szCs w:val="24"/>
        </w:rPr>
        <w:t>Dielo zahŕňa Kantove odporúčania pre vonkajšie vzťahy štátov. Delí sa na predbežné články k večnému mieru medzi štátmi a definitívne články k večnému mieru medzi štátmi. Objektom skúmania sú Kantove predstavy o medzinárodných vzťahoch s porovnaním udalostí súčasnej doby.</w:t>
      </w:r>
    </w:p>
    <w:p w:rsidR="00065786" w:rsidRPr="00F33F02" w:rsidRDefault="00017089" w:rsidP="00065786">
      <w:pPr>
        <w:rPr>
          <w:sz w:val="24"/>
          <w:szCs w:val="24"/>
        </w:rPr>
      </w:pPr>
      <w:r w:rsidRPr="00F33F02">
        <w:rPr>
          <w:sz w:val="24"/>
          <w:szCs w:val="24"/>
        </w:rPr>
        <w:t xml:space="preserve"> </w:t>
      </w:r>
      <w:r w:rsidR="00065786" w:rsidRPr="00E75866">
        <w:rPr>
          <w:b/>
          <w:bCs/>
          <w:sz w:val="24"/>
          <w:szCs w:val="24"/>
        </w:rPr>
        <w:t xml:space="preserve">V prvej časti jeho traktátu nachádzame články, ktoré obsahujú podmienky mierových vzťahov medzi štátmi a možnosti ich ďalšieho zblíženia. Tieto sú súborne nazvané predbežnou dohodou o večnom mieri. </w:t>
      </w:r>
      <w:r w:rsidR="00065786" w:rsidRPr="00F33F02">
        <w:rPr>
          <w:sz w:val="24"/>
          <w:szCs w:val="24"/>
        </w:rPr>
        <w:t xml:space="preserve">6 predbežných článkov je formulovaných v prvej časti traktátu: </w:t>
      </w:r>
    </w:p>
    <w:p w:rsidR="00065786" w:rsidRPr="00F33F02" w:rsidRDefault="00065786" w:rsidP="00065786">
      <w:pPr>
        <w:pStyle w:val="Odstavecseseznamem"/>
        <w:numPr>
          <w:ilvl w:val="0"/>
          <w:numId w:val="1"/>
        </w:numPr>
        <w:rPr>
          <w:sz w:val="24"/>
          <w:szCs w:val="24"/>
        </w:rPr>
      </w:pPr>
      <w:r w:rsidRPr="00E75866">
        <w:rPr>
          <w:b/>
          <w:bCs/>
          <w:sz w:val="24"/>
          <w:szCs w:val="24"/>
        </w:rPr>
        <w:t>1.</w:t>
      </w:r>
      <w:r w:rsidRPr="00F33F02">
        <w:rPr>
          <w:sz w:val="24"/>
          <w:szCs w:val="24"/>
        </w:rPr>
        <w:t xml:space="preserve"> „Nemá platiť žiadne uzavretie mieru, ktoré sa robilo s tajnou výhradou obsahujúcou látku pre budúcu vojnu.“ Kant dodáva, že ak by bol takýto </w:t>
      </w:r>
      <w:r w:rsidRPr="00E75866">
        <w:rPr>
          <w:b/>
          <w:bCs/>
          <w:sz w:val="24"/>
          <w:szCs w:val="24"/>
        </w:rPr>
        <w:t>mier uzatvorený, v skutočnosti by sa jednalo iba o obyčajné prímerie, o odsunutie nevraživosti</w:t>
      </w:r>
      <w:r w:rsidRPr="00F33F02">
        <w:rPr>
          <w:sz w:val="24"/>
          <w:szCs w:val="24"/>
        </w:rPr>
        <w:t>, a nie mier znamenajúci koniec každého n</w:t>
      </w:r>
      <w:r w:rsidR="001615ED">
        <w:rPr>
          <w:sz w:val="24"/>
          <w:szCs w:val="24"/>
        </w:rPr>
        <w:t>e</w:t>
      </w:r>
      <w:r w:rsidRPr="00F33F02">
        <w:rPr>
          <w:sz w:val="24"/>
          <w:szCs w:val="24"/>
        </w:rPr>
        <w:t>priateľstva.</w:t>
      </w:r>
    </w:p>
    <w:p w:rsidR="00065786" w:rsidRPr="00F33F02" w:rsidRDefault="00065786" w:rsidP="00065786">
      <w:pPr>
        <w:pStyle w:val="Odstavecseseznamem"/>
        <w:numPr>
          <w:ilvl w:val="0"/>
          <w:numId w:val="1"/>
        </w:numPr>
        <w:rPr>
          <w:sz w:val="24"/>
          <w:szCs w:val="24"/>
        </w:rPr>
      </w:pPr>
      <w:r w:rsidRPr="00E75866">
        <w:rPr>
          <w:b/>
          <w:bCs/>
          <w:sz w:val="24"/>
          <w:szCs w:val="24"/>
        </w:rPr>
        <w:t>2</w:t>
      </w:r>
      <w:r w:rsidRPr="00F33F02">
        <w:rPr>
          <w:sz w:val="24"/>
          <w:szCs w:val="24"/>
        </w:rPr>
        <w:t xml:space="preserve">. „Ani jeden pre seba jestvujúci štát (malý alebo veľký, to je tu jedno) nemá byť získaný iným štátom dedením, výmenou, kúpou alebo darovaním.“ </w:t>
      </w:r>
      <w:r w:rsidRPr="00E75866">
        <w:rPr>
          <w:b/>
          <w:bCs/>
          <w:sz w:val="24"/>
          <w:szCs w:val="24"/>
        </w:rPr>
        <w:t xml:space="preserve">Štát </w:t>
      </w:r>
      <w:r w:rsidRPr="00F33F02">
        <w:rPr>
          <w:sz w:val="24"/>
          <w:szCs w:val="24"/>
        </w:rPr>
        <w:t xml:space="preserve">totiž nie </w:t>
      </w:r>
      <w:r w:rsidRPr="00E75866">
        <w:rPr>
          <w:b/>
          <w:bCs/>
          <w:sz w:val="24"/>
          <w:szCs w:val="24"/>
        </w:rPr>
        <w:t>je</w:t>
      </w:r>
      <w:r w:rsidRPr="00F33F02">
        <w:rPr>
          <w:sz w:val="24"/>
          <w:szCs w:val="24"/>
        </w:rPr>
        <w:t xml:space="preserve"> majetkom, ale </w:t>
      </w:r>
      <w:r w:rsidRPr="00E75866">
        <w:rPr>
          <w:b/>
          <w:bCs/>
          <w:sz w:val="24"/>
          <w:szCs w:val="24"/>
        </w:rPr>
        <w:t>spoločnosťou ľudí, ktorej nemôže nikto rozkazovať a ňou disponovať, len on sám</w:t>
      </w:r>
      <w:r w:rsidRPr="00F33F02">
        <w:rPr>
          <w:sz w:val="24"/>
          <w:szCs w:val="24"/>
        </w:rPr>
        <w:t>. Inak by to znamenalo koniec jeho mravnej integrity.</w:t>
      </w:r>
    </w:p>
    <w:p w:rsidR="00065786" w:rsidRPr="00F33F02" w:rsidRDefault="00065786" w:rsidP="00065786">
      <w:pPr>
        <w:pStyle w:val="Odstavecseseznamem"/>
        <w:numPr>
          <w:ilvl w:val="0"/>
          <w:numId w:val="1"/>
        </w:numPr>
        <w:rPr>
          <w:sz w:val="24"/>
          <w:szCs w:val="24"/>
        </w:rPr>
      </w:pPr>
      <w:r w:rsidRPr="00E75866">
        <w:rPr>
          <w:b/>
          <w:bCs/>
          <w:sz w:val="24"/>
          <w:szCs w:val="24"/>
        </w:rPr>
        <w:t>3</w:t>
      </w:r>
      <w:r w:rsidRPr="00F33F02">
        <w:rPr>
          <w:sz w:val="24"/>
          <w:szCs w:val="24"/>
        </w:rPr>
        <w:t>. „Stále vojská (</w:t>
      </w:r>
      <w:proofErr w:type="spellStart"/>
      <w:r w:rsidRPr="00F33F02">
        <w:rPr>
          <w:sz w:val="24"/>
          <w:szCs w:val="24"/>
        </w:rPr>
        <w:t>miles</w:t>
      </w:r>
      <w:proofErr w:type="spellEnd"/>
      <w:r w:rsidRPr="00F33F02">
        <w:rPr>
          <w:sz w:val="24"/>
          <w:szCs w:val="24"/>
        </w:rPr>
        <w:t xml:space="preserve"> </w:t>
      </w:r>
      <w:proofErr w:type="spellStart"/>
      <w:r w:rsidRPr="00F33F02">
        <w:rPr>
          <w:sz w:val="24"/>
          <w:szCs w:val="24"/>
        </w:rPr>
        <w:t>perpetuus</w:t>
      </w:r>
      <w:proofErr w:type="spellEnd"/>
      <w:r w:rsidRPr="00F33F02">
        <w:rPr>
          <w:sz w:val="24"/>
          <w:szCs w:val="24"/>
        </w:rPr>
        <w:t xml:space="preserve">) majú časom celkom zaniknúť.“ Kant tvrdí, že </w:t>
      </w:r>
      <w:r w:rsidRPr="00E75866">
        <w:rPr>
          <w:b/>
          <w:bCs/>
          <w:sz w:val="24"/>
          <w:szCs w:val="24"/>
        </w:rPr>
        <w:t xml:space="preserve">stále armády ohrozujú iné štáty už len svojou pohotovosťou k vojne. </w:t>
      </w:r>
      <w:r w:rsidRPr="00F33F02">
        <w:rPr>
          <w:sz w:val="24"/>
          <w:szCs w:val="24"/>
        </w:rPr>
        <w:t xml:space="preserve">Neustále predháňanie sa v počte ozbrojencov, nové vojenské technológie a neustály výcvik – to všetko odporuje trvaniu mieru. V podstate sa tu Kant dotýka myšlienky spoločenskej zmluvy, podľa ktorej je zmyslom štátu umožniť život a slobodu ľudí, a nie expanzia štátu na úkor ľudí, ktorí sú jeho súčasťou. </w:t>
      </w:r>
      <w:r w:rsidR="001615ED">
        <w:rPr>
          <w:sz w:val="24"/>
          <w:szCs w:val="24"/>
        </w:rPr>
        <w:t>Ale je však p</w:t>
      </w:r>
      <w:r w:rsidRPr="00F33F02">
        <w:rPr>
          <w:sz w:val="24"/>
          <w:szCs w:val="24"/>
        </w:rPr>
        <w:t>otrebné odlišovať dobrovoľné, pravidelné branné cvičenia občanov štátu, aby zabezpečili svoju vlasť pred útokmi zvonku.</w:t>
      </w:r>
    </w:p>
    <w:p w:rsidR="00065786" w:rsidRPr="00F33F02" w:rsidRDefault="00065786" w:rsidP="00065786">
      <w:pPr>
        <w:pStyle w:val="Odstavecseseznamem"/>
        <w:numPr>
          <w:ilvl w:val="0"/>
          <w:numId w:val="1"/>
        </w:numPr>
        <w:rPr>
          <w:sz w:val="24"/>
          <w:szCs w:val="24"/>
        </w:rPr>
      </w:pPr>
      <w:r w:rsidRPr="00E75866">
        <w:rPr>
          <w:b/>
          <w:bCs/>
          <w:sz w:val="24"/>
          <w:szCs w:val="24"/>
        </w:rPr>
        <w:t>4.</w:t>
      </w:r>
      <w:r w:rsidRPr="00F33F02">
        <w:rPr>
          <w:sz w:val="24"/>
          <w:szCs w:val="24"/>
        </w:rPr>
        <w:t xml:space="preserve"> „Vo vzťahu k vonkajším štátnym obchodom sa nemajú robiť nijaké štátne dlhy.“ Zadlžovanie sa na štátnej úrovni ako spôsob zabezpečenia rastu národného hospodárstva môže byť problémový, ba dokonca môže byť podnetom, ktorý vyvolá vojnu. Kant preto považuje za lepšie, ak štát </w:t>
      </w:r>
      <w:r w:rsidRPr="00E75866">
        <w:rPr>
          <w:b/>
          <w:bCs/>
          <w:sz w:val="24"/>
          <w:szCs w:val="24"/>
        </w:rPr>
        <w:t>zabezpečí rast svojej ekonomiky z vlastných zdrojov.</w:t>
      </w:r>
    </w:p>
    <w:p w:rsidR="00065786" w:rsidRPr="00F33F02" w:rsidRDefault="00065786" w:rsidP="00065786">
      <w:pPr>
        <w:pStyle w:val="Odstavecseseznamem"/>
        <w:numPr>
          <w:ilvl w:val="0"/>
          <w:numId w:val="1"/>
        </w:numPr>
        <w:rPr>
          <w:sz w:val="24"/>
          <w:szCs w:val="24"/>
        </w:rPr>
      </w:pPr>
      <w:r w:rsidRPr="00E75866">
        <w:rPr>
          <w:b/>
          <w:bCs/>
          <w:sz w:val="24"/>
          <w:szCs w:val="24"/>
        </w:rPr>
        <w:t>5.</w:t>
      </w:r>
      <w:r w:rsidRPr="00F33F02">
        <w:rPr>
          <w:sz w:val="24"/>
          <w:szCs w:val="24"/>
        </w:rPr>
        <w:t xml:space="preserve"> „Ani jeden štát sa nemá násilne miešať do zriadenia a vlády iného štátu.“ Od tohto článku Kant odlišuje prípad, keď sa štát v dôsledku vnútorných nezhôd rozdelí na dve časti. Ak by každá časť bola osobitným štátom nárokujúcim si celistvosť, a nejaký vonkajší štát by jednému z nich pomáhal, nemohlo by sa to kvalifikovať ako zasahovanie do zriadenia druhého. Tento vnútorný spor však musí byť vopred rozhodnutý, pretože ak by nebol, kvalifikovalo by sa to, ako zasahovanie vonkajších mocností do nezávislosti štátu a podkopávanie jeho autonómie.</w:t>
      </w:r>
    </w:p>
    <w:p w:rsidR="00065786" w:rsidRPr="00F33F02" w:rsidRDefault="00065786" w:rsidP="00065786">
      <w:pPr>
        <w:pStyle w:val="Odstavecseseznamem"/>
        <w:numPr>
          <w:ilvl w:val="0"/>
          <w:numId w:val="1"/>
        </w:numPr>
        <w:rPr>
          <w:sz w:val="24"/>
          <w:szCs w:val="24"/>
        </w:rPr>
      </w:pPr>
      <w:r w:rsidRPr="00F33F02">
        <w:rPr>
          <w:sz w:val="24"/>
          <w:szCs w:val="24"/>
        </w:rPr>
        <w:t>6. „Ani jeden štát si nemá vo vojne s iným štátom dovoliť také nepriateľské prejavy, ktoré musia znemožniť ich vzájomnú dôveru v budúcom mieri: sem patrí najímanie vrahov , porušovanie kapitulácie alebo podnecovanie zrady v štáte, s ktorým sa vedie vojna.“</w:t>
      </w:r>
    </w:p>
    <w:p w:rsidR="00065786" w:rsidRPr="00F33F02" w:rsidRDefault="00065786" w:rsidP="00065786">
      <w:pPr>
        <w:rPr>
          <w:sz w:val="24"/>
          <w:szCs w:val="24"/>
        </w:rPr>
      </w:pPr>
      <w:r w:rsidRPr="00E75866">
        <w:rPr>
          <w:b/>
          <w:bCs/>
          <w:sz w:val="24"/>
          <w:szCs w:val="24"/>
        </w:rPr>
        <w:t>Kant tieto spôsoby kvalifikuje ako nečestné vojnové úskoky</w:t>
      </w:r>
      <w:r w:rsidRPr="00F33F02">
        <w:rPr>
          <w:sz w:val="24"/>
          <w:szCs w:val="24"/>
        </w:rPr>
        <w:t xml:space="preserve">. </w:t>
      </w:r>
      <w:r w:rsidRPr="00E75866">
        <w:rPr>
          <w:b/>
          <w:bCs/>
          <w:sz w:val="24"/>
          <w:szCs w:val="24"/>
        </w:rPr>
        <w:t xml:space="preserve">Vo vojne sa podľa neho musí zachovať nejaká dôvera v nepriateľovo zmýšľanie, pretože inak by ani nebolo možné uzavrieť mier a nepriateľstvo </w:t>
      </w:r>
      <w:r w:rsidRPr="00E75866">
        <w:rPr>
          <w:b/>
          <w:bCs/>
          <w:sz w:val="24"/>
          <w:szCs w:val="24"/>
        </w:rPr>
        <w:lastRenderedPageBreak/>
        <w:t xml:space="preserve">by vyústilo do </w:t>
      </w:r>
      <w:proofErr w:type="spellStart"/>
      <w:r w:rsidRPr="00E75866">
        <w:rPr>
          <w:b/>
          <w:bCs/>
          <w:sz w:val="24"/>
          <w:szCs w:val="24"/>
        </w:rPr>
        <w:t>vykynožovacej</w:t>
      </w:r>
      <w:proofErr w:type="spellEnd"/>
      <w:r w:rsidRPr="00E75866">
        <w:rPr>
          <w:b/>
          <w:bCs/>
          <w:sz w:val="24"/>
          <w:szCs w:val="24"/>
        </w:rPr>
        <w:t xml:space="preserve"> vojny</w:t>
      </w:r>
      <w:r w:rsidRPr="00F33F02">
        <w:rPr>
          <w:sz w:val="24"/>
          <w:szCs w:val="24"/>
        </w:rPr>
        <w:t xml:space="preserve">. </w:t>
      </w:r>
      <w:r w:rsidRPr="00E75866">
        <w:rPr>
          <w:b/>
          <w:bCs/>
          <w:sz w:val="24"/>
          <w:szCs w:val="24"/>
        </w:rPr>
        <w:t xml:space="preserve">Vojna je smutným núdzovým prostriedkom v prírodnom stave na osvedčenie svojho práva násilím. </w:t>
      </w:r>
      <w:r w:rsidRPr="00F33F02">
        <w:rPr>
          <w:sz w:val="24"/>
          <w:szCs w:val="24"/>
        </w:rPr>
        <w:t xml:space="preserve">Niet tu totiž žiadnej inštitúcie, ktorá by rozhodla, na koho strane je právo. </w:t>
      </w:r>
      <w:proofErr w:type="spellStart"/>
      <w:r w:rsidR="001615ED">
        <w:rPr>
          <w:sz w:val="24"/>
          <w:szCs w:val="24"/>
        </w:rPr>
        <w:t>Vy</w:t>
      </w:r>
      <w:r w:rsidRPr="00F33F02">
        <w:rPr>
          <w:sz w:val="24"/>
          <w:szCs w:val="24"/>
        </w:rPr>
        <w:t>kynožovacia</w:t>
      </w:r>
      <w:proofErr w:type="spellEnd"/>
      <w:r w:rsidRPr="00F33F02">
        <w:rPr>
          <w:sz w:val="24"/>
          <w:szCs w:val="24"/>
        </w:rPr>
        <w:t xml:space="preserve"> vojna môže zničiť zároveň obidve strany a s nimi aj všetko právo</w:t>
      </w:r>
      <w:r w:rsidRPr="00E75866">
        <w:rPr>
          <w:b/>
          <w:bCs/>
          <w:sz w:val="24"/>
          <w:szCs w:val="24"/>
        </w:rPr>
        <w:t xml:space="preserve">. Večný mier by tak mohol byť uskutočnený len na veľkom cintoríne ľudského druhu. Mierový stav medzi ľuďmi nie je stavom prirodzeným. </w:t>
      </w:r>
      <w:r w:rsidRPr="00F33F02">
        <w:rPr>
          <w:sz w:val="24"/>
          <w:szCs w:val="24"/>
        </w:rPr>
        <w:t>Preto je potrebné mierový stav vytvoriť, upustenie od nepriateľstva ho však automaticky ešte nezaručuje.</w:t>
      </w:r>
    </w:p>
    <w:p w:rsidR="00065786" w:rsidRPr="00F33F02" w:rsidRDefault="00065786" w:rsidP="00065786">
      <w:pPr>
        <w:rPr>
          <w:sz w:val="24"/>
          <w:szCs w:val="24"/>
        </w:rPr>
      </w:pPr>
      <w:r w:rsidRPr="00F33F02">
        <w:rPr>
          <w:sz w:val="24"/>
          <w:szCs w:val="24"/>
        </w:rPr>
        <w:t>V tejto súvislosti Kant formuluje v druhej časti traktátu ďalšie tri definitívne články k večnému mieru:</w:t>
      </w:r>
    </w:p>
    <w:p w:rsidR="00065786" w:rsidRPr="00F33F02" w:rsidRDefault="00065786" w:rsidP="00065786">
      <w:pPr>
        <w:pStyle w:val="Odstavecseseznamem"/>
        <w:numPr>
          <w:ilvl w:val="0"/>
          <w:numId w:val="1"/>
        </w:numPr>
        <w:rPr>
          <w:sz w:val="24"/>
          <w:szCs w:val="24"/>
        </w:rPr>
      </w:pPr>
      <w:r w:rsidRPr="00F33F02">
        <w:rPr>
          <w:sz w:val="24"/>
          <w:szCs w:val="24"/>
        </w:rPr>
        <w:t>1. „Občianske zriadenie každého štátu má byť republikánske.“</w:t>
      </w:r>
    </w:p>
    <w:p w:rsidR="00065786" w:rsidRPr="00F33F02" w:rsidRDefault="00065786" w:rsidP="001615ED">
      <w:pPr>
        <w:spacing w:after="0" w:line="240" w:lineRule="auto"/>
        <w:rPr>
          <w:sz w:val="24"/>
          <w:szCs w:val="24"/>
        </w:rPr>
      </w:pPr>
      <w:r w:rsidRPr="00F33F02">
        <w:rPr>
          <w:sz w:val="24"/>
          <w:szCs w:val="24"/>
        </w:rPr>
        <w:t>Uvádza pritom tri princípy budovania republikánskeho zriadenia:</w:t>
      </w:r>
    </w:p>
    <w:p w:rsidR="00065786" w:rsidRPr="00F33F02" w:rsidRDefault="00065786" w:rsidP="001615ED">
      <w:pPr>
        <w:spacing w:after="0" w:line="240" w:lineRule="auto"/>
        <w:rPr>
          <w:sz w:val="24"/>
          <w:szCs w:val="24"/>
        </w:rPr>
      </w:pPr>
      <w:r w:rsidRPr="00F33F02">
        <w:rPr>
          <w:sz w:val="24"/>
          <w:szCs w:val="24"/>
        </w:rPr>
        <w:t>- princíp slobody členov spoločnosti (ako ľudí)</w:t>
      </w:r>
    </w:p>
    <w:p w:rsidR="00065786" w:rsidRPr="00F33F02" w:rsidRDefault="00065786" w:rsidP="001615ED">
      <w:pPr>
        <w:spacing w:after="0" w:line="240" w:lineRule="auto"/>
        <w:rPr>
          <w:sz w:val="24"/>
          <w:szCs w:val="24"/>
        </w:rPr>
      </w:pPr>
      <w:r w:rsidRPr="00F33F02">
        <w:rPr>
          <w:sz w:val="24"/>
          <w:szCs w:val="24"/>
        </w:rPr>
        <w:t>- princíp závislosti všetkých od jediného spoločného zákonodarstva (ako poddaných)</w:t>
      </w:r>
    </w:p>
    <w:p w:rsidR="00065786" w:rsidRPr="00F33F02" w:rsidRDefault="00065786" w:rsidP="001615ED">
      <w:pPr>
        <w:spacing w:after="0" w:line="240" w:lineRule="auto"/>
        <w:rPr>
          <w:sz w:val="24"/>
          <w:szCs w:val="24"/>
        </w:rPr>
      </w:pPr>
      <w:r w:rsidRPr="00F33F02">
        <w:rPr>
          <w:sz w:val="24"/>
          <w:szCs w:val="24"/>
        </w:rPr>
        <w:t>- princíp rovnosti (ako občanov štátu)</w:t>
      </w:r>
    </w:p>
    <w:p w:rsidR="00065786" w:rsidRPr="00F33F02" w:rsidRDefault="00065786" w:rsidP="00065786">
      <w:pPr>
        <w:rPr>
          <w:sz w:val="24"/>
          <w:szCs w:val="24"/>
        </w:rPr>
      </w:pPr>
      <w:r w:rsidRPr="00F33F02">
        <w:rPr>
          <w:sz w:val="24"/>
          <w:szCs w:val="24"/>
        </w:rPr>
        <w:t>Republikánske zriadenie je tak jediné, ktoré vyplýva z idey prvotnej zmluvy, na ktorej sa musí zakladať každé zákonodarstvo národa. Tým je má podľa Kanta výhľad  večný mier. Ďalej uvádza, že v zriadení, kde poddaný nie je občanom štátu a vrchnosť tak nie je spoluobčanom štátu, ale jeho majiteľom, teda v nerepublikánskom zriadení, sa vojna môže stať druhom bezvýznamnej hry majiteľa.</w:t>
      </w:r>
    </w:p>
    <w:p w:rsidR="00065786" w:rsidRPr="00F33F02" w:rsidRDefault="00065786" w:rsidP="001615ED">
      <w:pPr>
        <w:spacing w:after="0"/>
        <w:rPr>
          <w:sz w:val="24"/>
          <w:szCs w:val="24"/>
        </w:rPr>
      </w:pPr>
      <w:r w:rsidRPr="00F33F02">
        <w:rPr>
          <w:sz w:val="24"/>
          <w:szCs w:val="24"/>
        </w:rPr>
        <w:t xml:space="preserve">Aby sa republikánske zriadenie nezamieňalo s demokratickým </w:t>
      </w:r>
      <w:proofErr w:type="spellStart"/>
      <w:r w:rsidRPr="00F33F02">
        <w:rPr>
          <w:sz w:val="24"/>
          <w:szCs w:val="24"/>
        </w:rPr>
        <w:t>poznamenáva,že</w:t>
      </w:r>
      <w:proofErr w:type="spellEnd"/>
      <w:r w:rsidRPr="00F33F02">
        <w:rPr>
          <w:sz w:val="24"/>
          <w:szCs w:val="24"/>
        </w:rPr>
        <w:t xml:space="preserve"> formy štátu možno deliť:</w:t>
      </w:r>
    </w:p>
    <w:p w:rsidR="00065786" w:rsidRPr="00F33F02" w:rsidRDefault="00065786" w:rsidP="001615ED">
      <w:pPr>
        <w:spacing w:after="0"/>
        <w:rPr>
          <w:sz w:val="24"/>
          <w:szCs w:val="24"/>
        </w:rPr>
      </w:pPr>
      <w:r w:rsidRPr="00F33F02">
        <w:rPr>
          <w:sz w:val="24"/>
          <w:szCs w:val="24"/>
        </w:rPr>
        <w:t>- podľa rozdielu medzi osobami, ktoré majú najvyššiu štátnu moc – forma ovládania ;</w:t>
      </w:r>
    </w:p>
    <w:p w:rsidR="00065786" w:rsidRPr="00F33F02" w:rsidRDefault="00065786" w:rsidP="001615ED">
      <w:pPr>
        <w:spacing w:after="0"/>
        <w:rPr>
          <w:sz w:val="24"/>
          <w:szCs w:val="24"/>
        </w:rPr>
      </w:pPr>
      <w:r w:rsidRPr="00F33F02">
        <w:rPr>
          <w:sz w:val="24"/>
          <w:szCs w:val="24"/>
        </w:rPr>
        <w:t>- podľa druhu vlády národa prostredníctvom jeho vládcu - forma vlády .</w:t>
      </w:r>
    </w:p>
    <w:p w:rsidR="00065786" w:rsidRPr="00F33F02" w:rsidRDefault="00065786" w:rsidP="00065786">
      <w:pPr>
        <w:rPr>
          <w:sz w:val="24"/>
          <w:szCs w:val="24"/>
        </w:rPr>
      </w:pPr>
      <w:r w:rsidRPr="00F33F02">
        <w:rPr>
          <w:sz w:val="24"/>
          <w:szCs w:val="24"/>
        </w:rPr>
        <w:t xml:space="preserve">Forma ovládania môže mať len tri druhy, podľa toho, či vládnu moc má len jeden, alebo viacerí, navzájom medzi sebou spojení, alebo všetci, ktorí tvoria občiansku spoločnosť a majú vládnucu moc (autokracia, aristokracia a demokracia). Forma vlády je buď republikánska alebo despotická. </w:t>
      </w:r>
      <w:proofErr w:type="spellStart"/>
      <w:r w:rsidRPr="00F33F02">
        <w:rPr>
          <w:sz w:val="24"/>
          <w:szCs w:val="24"/>
        </w:rPr>
        <w:t>Republikanizmus</w:t>
      </w:r>
      <w:proofErr w:type="spellEnd"/>
      <w:r w:rsidRPr="00F33F02">
        <w:rPr>
          <w:sz w:val="24"/>
          <w:szCs w:val="24"/>
        </w:rPr>
        <w:t xml:space="preserve"> definuje ako „štátny princíp odlúčenia výkonnej moci (vlády) od zákonodarnej“. Republikánsky princíp je teda princípom rozdelenia moci. Despotizmus definuje ako „princíp, keď štát </w:t>
      </w:r>
      <w:proofErr w:type="spellStart"/>
      <w:r w:rsidRPr="00F33F02">
        <w:rPr>
          <w:sz w:val="24"/>
          <w:szCs w:val="24"/>
        </w:rPr>
        <w:t>svojmocne</w:t>
      </w:r>
      <w:proofErr w:type="spellEnd"/>
      <w:r w:rsidRPr="00F33F02">
        <w:rPr>
          <w:sz w:val="24"/>
          <w:szCs w:val="24"/>
        </w:rPr>
        <w:t xml:space="preserve"> uskutočňuje zákony, ktoré sám vyniesol, je to teda verejná vôľa, s ktorou vládca narába ako so svojou súkromnou vôľou.“ Despotická vláda tak dáva prednosť spojeniu zákonodarnej moci s výkonnou. Zaujímavý je Kantov záver, že z troch foriem vlády je práve demokracia nevyhnutne despotizmom, pretože vytvára výkonnú moc, v ktorej sú všetci nadradení jednotlivcovi a aj proti nemu (keď nesúhlasí) a kde rozhodujú všetci, ktorí predsa len nie sú všetkými. Preto možno povedať, že čím je vláda štátu menšia a čím väčšia je naproti tomu jej reprezentácia, tým viac sa štátne zriadenie blíži k </w:t>
      </w:r>
      <w:proofErr w:type="spellStart"/>
      <w:r w:rsidRPr="00F33F02">
        <w:rPr>
          <w:sz w:val="24"/>
          <w:szCs w:val="24"/>
        </w:rPr>
        <w:t>republikanizmu</w:t>
      </w:r>
      <w:proofErr w:type="spellEnd"/>
      <w:r w:rsidRPr="00F33F02">
        <w:rPr>
          <w:sz w:val="24"/>
          <w:szCs w:val="24"/>
        </w:rPr>
        <w:t xml:space="preserve">. </w:t>
      </w:r>
    </w:p>
    <w:p w:rsidR="00065786" w:rsidRPr="00F33F02" w:rsidRDefault="00065786" w:rsidP="00065786">
      <w:pPr>
        <w:rPr>
          <w:sz w:val="24"/>
          <w:szCs w:val="24"/>
        </w:rPr>
      </w:pPr>
      <w:r w:rsidRPr="00F33F02">
        <w:rPr>
          <w:sz w:val="24"/>
          <w:szCs w:val="24"/>
        </w:rPr>
        <w:t>2. „Medzinárodné právo sa má zakladať na federalizme slobodných štátov.“</w:t>
      </w:r>
    </w:p>
    <w:p w:rsidR="00065786" w:rsidRPr="00F33F02" w:rsidRDefault="00065786" w:rsidP="00065786">
      <w:pPr>
        <w:rPr>
          <w:sz w:val="24"/>
          <w:szCs w:val="24"/>
        </w:rPr>
      </w:pPr>
      <w:r w:rsidRPr="00F33F02">
        <w:rPr>
          <w:sz w:val="24"/>
          <w:szCs w:val="24"/>
        </w:rPr>
        <w:t>Štátotvorné národy možno posudzovať ako jednotlivých ľudí, z ktorých každý môže a má žiadať od druhého, aby kvôli jeho bezpečnosti vytvoril s ním zriadenie podobné občianskemu, kde každému možno zaručiť jeho právo. Bol by ním mierový zväz, ktorého úlohou by bolo „uchovanie a zabezpečenie slobody jedného štátu preň samotný a zároveň pre iné štáty vo zväze, ale bez toho, že by sa preto museli podrobiť verejným zákonom a ich núteniu.“</w:t>
      </w:r>
      <w:r w:rsidR="00017089" w:rsidRPr="00F33F02">
        <w:rPr>
          <w:sz w:val="24"/>
          <w:szCs w:val="24"/>
        </w:rPr>
        <w:t xml:space="preserve"> </w:t>
      </w:r>
      <w:r w:rsidRPr="00F33F02">
        <w:rPr>
          <w:sz w:val="24"/>
          <w:szCs w:val="24"/>
        </w:rPr>
        <w:t>Podľa Kanta, pre štáty vo vzájomnom vzťahu niet iného spôsobu vymaniť sa z nezákonného stavu, v ktorom sú samé vojny, ako toho, že sa takisto ako jednotlivci podriadia verejným donucovacím zákonom a vytvoria tak štát národov, prirodzene, stále vzrastajúci, ktorý nakoniec pojme všetky národy zeme.</w:t>
      </w:r>
    </w:p>
    <w:p w:rsidR="00065786" w:rsidRPr="00F33F02" w:rsidRDefault="00065786" w:rsidP="00065786">
      <w:pPr>
        <w:rPr>
          <w:sz w:val="24"/>
          <w:szCs w:val="24"/>
        </w:rPr>
      </w:pPr>
      <w:r w:rsidRPr="00F33F02">
        <w:rPr>
          <w:sz w:val="24"/>
          <w:szCs w:val="24"/>
        </w:rPr>
        <w:t xml:space="preserve">3. „Svetoobčianske právo sa má obmedziť na podmienky všeobecnej </w:t>
      </w:r>
      <w:proofErr w:type="spellStart"/>
      <w:r w:rsidRPr="00F33F02">
        <w:rPr>
          <w:sz w:val="24"/>
          <w:szCs w:val="24"/>
        </w:rPr>
        <w:t>hospitality</w:t>
      </w:r>
      <w:proofErr w:type="spellEnd"/>
      <w:r w:rsidRPr="00F33F02">
        <w:rPr>
          <w:sz w:val="24"/>
          <w:szCs w:val="24"/>
        </w:rPr>
        <w:t>.“</w:t>
      </w:r>
    </w:p>
    <w:p w:rsidR="00E96064" w:rsidRDefault="00065786" w:rsidP="00065786">
      <w:pPr>
        <w:rPr>
          <w:sz w:val="24"/>
          <w:szCs w:val="24"/>
        </w:rPr>
      </w:pPr>
      <w:r w:rsidRPr="00F33F02">
        <w:rPr>
          <w:sz w:val="24"/>
          <w:szCs w:val="24"/>
        </w:rPr>
        <w:t xml:space="preserve">Pojem </w:t>
      </w:r>
      <w:proofErr w:type="spellStart"/>
      <w:r w:rsidRPr="00F33F02">
        <w:rPr>
          <w:sz w:val="24"/>
          <w:szCs w:val="24"/>
        </w:rPr>
        <w:t>hospitalita</w:t>
      </w:r>
      <w:proofErr w:type="spellEnd"/>
      <w:r w:rsidRPr="00F33F02">
        <w:rPr>
          <w:sz w:val="24"/>
          <w:szCs w:val="24"/>
        </w:rPr>
        <w:t xml:space="preserve"> (pohostinnosť) tu znamená, že cudzinec má právo, aby druhý nebol voči nemu nepriateľský, kvôli tomu, že vkročil na jeho pôdu. Môže ho odmietnuť, ak to nebude znamenať jeho záhubu, no kým sa na jeho pôde chová mierumilovne, nesmie byť voči nemu nepriateľský. </w:t>
      </w:r>
    </w:p>
    <w:p w:rsidR="00E96064" w:rsidRDefault="00017089" w:rsidP="00065786">
      <w:pPr>
        <w:rPr>
          <w:sz w:val="24"/>
          <w:szCs w:val="24"/>
        </w:rPr>
      </w:pPr>
      <w:r w:rsidRPr="00E75866">
        <w:rPr>
          <w:b/>
          <w:bCs/>
          <w:sz w:val="24"/>
          <w:szCs w:val="24"/>
        </w:rPr>
        <w:lastRenderedPageBreak/>
        <w:t>Traktát obsahuje i niekoľko dodatkov.</w:t>
      </w:r>
      <w:r w:rsidRPr="00F33F02">
        <w:rPr>
          <w:sz w:val="24"/>
          <w:szCs w:val="24"/>
        </w:rPr>
        <w:t xml:space="preserve"> </w:t>
      </w:r>
      <w:r w:rsidRPr="00E75866">
        <w:rPr>
          <w:b/>
          <w:bCs/>
          <w:sz w:val="24"/>
          <w:szCs w:val="24"/>
        </w:rPr>
        <w:t>Prvý sa zaoberá garanciou večného mieru</w:t>
      </w:r>
      <w:r w:rsidRPr="00F33F02">
        <w:rPr>
          <w:sz w:val="24"/>
          <w:szCs w:val="24"/>
        </w:rPr>
        <w:t xml:space="preserve">, resp. približovania sa k nemu, akceptuje prírodu ako jeho záruku. To znamená, že ak by aj človek nebol schopný svojim rozumom ukladajúcim mu morálnu povinnosť dospieť k večnému mieru, donútia ho k tomu mechanizmy prírody. </w:t>
      </w:r>
    </w:p>
    <w:p w:rsidR="00017089" w:rsidRPr="00F33F02" w:rsidRDefault="00017089" w:rsidP="00065786">
      <w:pPr>
        <w:rPr>
          <w:sz w:val="24"/>
          <w:szCs w:val="24"/>
        </w:rPr>
      </w:pPr>
      <w:r w:rsidRPr="00E75866">
        <w:rPr>
          <w:b/>
          <w:bCs/>
          <w:sz w:val="24"/>
          <w:szCs w:val="24"/>
        </w:rPr>
        <w:t>Ďalší dodatok rieši problém nezhody morálky a politiky vzhľadom k večnému mieru.</w:t>
      </w:r>
      <w:r w:rsidRPr="00F33F02">
        <w:rPr>
          <w:sz w:val="24"/>
          <w:szCs w:val="24"/>
        </w:rPr>
        <w:t xml:space="preserve"> Morálka vychádza z rozumu a rozum nám ukladá morálnu povinnosť smerovať k večnému mieru. Aby politika mohla za svoj cieľ pokladať večný mier, musí byť založená na morálke (teda na rozume). Kant si všíma nesúlad medzi nimi, keďže doboví politickí predstavitelia si v rozpore s povinnosťou ale aj verejným zákonom prispôsobujú morálku svojim potrebám. Držia sa zásad: najskôr okupuj, potom sa ospravedlníš; popieraj vinu za tebou spáchané skutky; rozdeľuj a panuj. Preto kladie Kant dôraz na morálnu povinnosť politických činiteľov.</w:t>
      </w:r>
    </w:p>
    <w:p w:rsidR="00017089" w:rsidRPr="00E75866" w:rsidRDefault="00017089" w:rsidP="00065786">
      <w:pPr>
        <w:rPr>
          <w:b/>
          <w:bCs/>
          <w:sz w:val="24"/>
          <w:szCs w:val="24"/>
        </w:rPr>
      </w:pPr>
      <w:proofErr w:type="spellStart"/>
      <w:r w:rsidRPr="00E75866">
        <w:rPr>
          <w:b/>
          <w:bCs/>
          <w:sz w:val="24"/>
          <w:szCs w:val="24"/>
        </w:rPr>
        <w:t>Kantov</w:t>
      </w:r>
      <w:r w:rsidR="00E96064" w:rsidRPr="00E75866">
        <w:rPr>
          <w:b/>
          <w:bCs/>
          <w:sz w:val="24"/>
          <w:szCs w:val="24"/>
        </w:rPr>
        <w:t>á</w:t>
      </w:r>
      <w:proofErr w:type="spellEnd"/>
      <w:r w:rsidRPr="00E75866">
        <w:rPr>
          <w:b/>
          <w:bCs/>
          <w:sz w:val="24"/>
          <w:szCs w:val="24"/>
        </w:rPr>
        <w:t xml:space="preserve"> kni</w:t>
      </w:r>
      <w:r w:rsidR="00E96064" w:rsidRPr="00E75866">
        <w:rPr>
          <w:b/>
          <w:bCs/>
          <w:sz w:val="24"/>
          <w:szCs w:val="24"/>
        </w:rPr>
        <w:t>ha</w:t>
      </w:r>
      <w:r w:rsidRPr="00E75866">
        <w:rPr>
          <w:b/>
          <w:bCs/>
          <w:sz w:val="24"/>
          <w:szCs w:val="24"/>
        </w:rPr>
        <w:t xml:space="preserve"> o večnom mieri</w:t>
      </w:r>
      <w:r w:rsidR="00E96064" w:rsidRPr="00E75866">
        <w:rPr>
          <w:b/>
          <w:bCs/>
          <w:sz w:val="24"/>
          <w:szCs w:val="24"/>
        </w:rPr>
        <w:t xml:space="preserve">: </w:t>
      </w:r>
      <w:r w:rsidRPr="00E75866">
        <w:rPr>
          <w:b/>
          <w:bCs/>
          <w:sz w:val="24"/>
          <w:szCs w:val="24"/>
        </w:rPr>
        <w:t xml:space="preserve"> Neponúka nám konkrétne riešenia a alternatívy, hovorí len: ak chcete mier, je to dosiahnuteľné len takto... Podstatné pre udržanie večného mieru je to, že ho budeme naozaj chcieť a sa oň aj všetkými silami snažiť. Sám Kant nám na to ponúkol len veľmi rámcový recept, ktorý si v konkrétnostiach musíme dotvoriť sami.</w:t>
      </w:r>
    </w:p>
    <w:p w:rsidR="0045565A" w:rsidRDefault="0045565A">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BD2782" w:rsidRDefault="00BD2782">
      <w:pPr>
        <w:rPr>
          <w:sz w:val="24"/>
          <w:szCs w:val="24"/>
        </w:rPr>
      </w:pPr>
    </w:p>
    <w:p w:rsidR="004E479B" w:rsidRDefault="00BD2782" w:rsidP="00BD2782">
      <w:pPr>
        <w:rPr>
          <w:sz w:val="24"/>
          <w:szCs w:val="24"/>
        </w:rPr>
      </w:pPr>
      <w:r w:rsidRPr="00BD2782">
        <w:rPr>
          <w:sz w:val="24"/>
          <w:szCs w:val="24"/>
        </w:rPr>
        <w:lastRenderedPageBreak/>
        <w:t>Kant sa narodil vo</w:t>
      </w:r>
      <w:r w:rsidR="005A396C">
        <w:rPr>
          <w:sz w:val="24"/>
          <w:szCs w:val="24"/>
        </w:rPr>
        <w:t xml:space="preserve"> </w:t>
      </w:r>
      <w:r w:rsidRPr="00BD2782">
        <w:rPr>
          <w:sz w:val="24"/>
          <w:szCs w:val="24"/>
        </w:rPr>
        <w:t xml:space="preserve">terajší </w:t>
      </w:r>
      <w:proofErr w:type="spellStart"/>
      <w:r w:rsidRPr="00BD2782">
        <w:rPr>
          <w:sz w:val="24"/>
          <w:szCs w:val="24"/>
        </w:rPr>
        <w:t>Kaliningrad</w:t>
      </w:r>
      <w:proofErr w:type="spellEnd"/>
      <w:r w:rsidRPr="00BD2782">
        <w:rPr>
          <w:sz w:val="24"/>
          <w:szCs w:val="24"/>
        </w:rPr>
        <w:t>, kde žil až do svojej smrti. Tu vyštudoval gymnázium aj univerzitu, na ktorej sa neskôr stal profesorom filozofie. Bol to pruský filozof</w:t>
      </w:r>
      <w:r w:rsidR="004E479B">
        <w:rPr>
          <w:sz w:val="24"/>
          <w:szCs w:val="24"/>
        </w:rPr>
        <w:t>,</w:t>
      </w:r>
      <w:r w:rsidRPr="00BD2782">
        <w:rPr>
          <w:sz w:val="24"/>
          <w:szCs w:val="24"/>
        </w:rPr>
        <w:t xml:space="preserve"> ktorý je považovaný za jedn</w:t>
      </w:r>
      <w:r w:rsidR="004E479B">
        <w:rPr>
          <w:sz w:val="24"/>
          <w:szCs w:val="24"/>
        </w:rPr>
        <w:t>é</w:t>
      </w:r>
      <w:r w:rsidRPr="00BD2782">
        <w:rPr>
          <w:sz w:val="24"/>
          <w:szCs w:val="24"/>
        </w:rPr>
        <w:t>ho z </w:t>
      </w:r>
      <w:proofErr w:type="spellStart"/>
      <w:r w:rsidRPr="00BD2782">
        <w:rPr>
          <w:sz w:val="24"/>
          <w:szCs w:val="24"/>
        </w:rPr>
        <w:t>najvyzn</w:t>
      </w:r>
      <w:proofErr w:type="spellEnd"/>
      <w:r w:rsidRPr="00BD2782">
        <w:rPr>
          <w:sz w:val="24"/>
          <w:szCs w:val="24"/>
        </w:rPr>
        <w:t xml:space="preserve">. </w:t>
      </w:r>
      <w:proofErr w:type="spellStart"/>
      <w:r w:rsidRPr="00BD2782">
        <w:rPr>
          <w:sz w:val="24"/>
          <w:szCs w:val="24"/>
        </w:rPr>
        <w:t>Europs</w:t>
      </w:r>
      <w:proofErr w:type="spellEnd"/>
      <w:r w:rsidRPr="00BD2782">
        <w:rPr>
          <w:sz w:val="24"/>
          <w:szCs w:val="24"/>
        </w:rPr>
        <w:t>. Mysliteľov. Prednášal aj logiku a metafyziku. Bol veľký pedant. Mal striktný denný režim a ten s minútovou presnosťou aj dodržiaval. Svoje prvé práce písal v latinčine. Jeho hlavná práca Kritika čistého rozumu je už ale písaná nemecky</w:t>
      </w:r>
      <w:r w:rsidRPr="00BD2782">
        <w:rPr>
          <w:sz w:val="24"/>
          <w:szCs w:val="24"/>
        </w:rPr>
        <w:t xml:space="preserve">. </w:t>
      </w:r>
    </w:p>
    <w:p w:rsidR="00BD2782" w:rsidRPr="00BD2782" w:rsidRDefault="00BD2782" w:rsidP="00BD2782">
      <w:pPr>
        <w:rPr>
          <w:sz w:val="24"/>
          <w:szCs w:val="24"/>
        </w:rPr>
      </w:pPr>
      <w:r w:rsidRPr="00BD2782">
        <w:rPr>
          <w:sz w:val="24"/>
          <w:szCs w:val="24"/>
        </w:rPr>
        <w:t>Dielo K večnému mieru obsahuje 114 strán. Dielo zahŕňa Kantove odporúčania pre vonkajšie vzťahy štátov. Delí sa na predbežné články k večnému mieru medzi štátmi a definitívne články k večnému mieru medzi štátmi. Objektom skúmania sú Kantove predstavy o medzinárodných vzťahoch s porovnaním udalostí súčasnej doby.</w:t>
      </w:r>
    </w:p>
    <w:p w:rsidR="00BD2782" w:rsidRDefault="00BD2782" w:rsidP="00BD2782">
      <w:pPr>
        <w:rPr>
          <w:sz w:val="24"/>
          <w:szCs w:val="24"/>
        </w:rPr>
      </w:pPr>
      <w:r w:rsidRPr="00BD2782">
        <w:rPr>
          <w:sz w:val="24"/>
          <w:szCs w:val="24"/>
        </w:rPr>
        <w:t xml:space="preserve"> V prvej časti jeho traktátu </w:t>
      </w:r>
      <w:r w:rsidR="006D6074">
        <w:rPr>
          <w:sz w:val="24"/>
          <w:szCs w:val="24"/>
        </w:rPr>
        <w:t>sú</w:t>
      </w:r>
      <w:r w:rsidRPr="00BD2782">
        <w:rPr>
          <w:sz w:val="24"/>
          <w:szCs w:val="24"/>
        </w:rPr>
        <w:t xml:space="preserve"> podmienky mierových vzťahov medzi štátmi a možnosti ich ďalšieho zblíženia. Tieto sú súborne nazvané predbežnou dohodou o večnom mieri. </w:t>
      </w:r>
    </w:p>
    <w:p w:rsidR="00BD2782" w:rsidRPr="00BD2782" w:rsidRDefault="00E17EB6" w:rsidP="00BD2782">
      <w:pPr>
        <w:rPr>
          <w:sz w:val="24"/>
          <w:szCs w:val="24"/>
        </w:rPr>
      </w:pPr>
      <w:r>
        <w:rPr>
          <w:sz w:val="24"/>
          <w:szCs w:val="24"/>
        </w:rPr>
        <w:t xml:space="preserve">V ďalšej časti . </w:t>
      </w:r>
      <w:r w:rsidR="00BD2782" w:rsidRPr="00BD2782">
        <w:rPr>
          <w:sz w:val="24"/>
          <w:szCs w:val="24"/>
        </w:rPr>
        <w:t xml:space="preserve">Kant </w:t>
      </w:r>
      <w:r w:rsidR="006D6074">
        <w:rPr>
          <w:sz w:val="24"/>
          <w:szCs w:val="24"/>
        </w:rPr>
        <w:t xml:space="preserve">dané </w:t>
      </w:r>
      <w:r w:rsidR="00BD2782" w:rsidRPr="00BD2782">
        <w:rPr>
          <w:sz w:val="24"/>
          <w:szCs w:val="24"/>
        </w:rPr>
        <w:t xml:space="preserve"> spôsoby kvalifikuje ako nečestné vojnové úskoky. Vo vojne sa podľa neho musí zachovať nejaká dôvera v nepriateľovo zmýšľanie, pretože inak by ani nebolo možné uzavrieť mier a nepriateľstvo by vyústilo do </w:t>
      </w:r>
      <w:proofErr w:type="spellStart"/>
      <w:r w:rsidR="00BD2782" w:rsidRPr="00BD2782">
        <w:rPr>
          <w:sz w:val="24"/>
          <w:szCs w:val="24"/>
        </w:rPr>
        <w:t>vykynožovacej</w:t>
      </w:r>
      <w:proofErr w:type="spellEnd"/>
      <w:r w:rsidR="00BD2782" w:rsidRPr="00BD2782">
        <w:rPr>
          <w:sz w:val="24"/>
          <w:szCs w:val="24"/>
        </w:rPr>
        <w:t xml:space="preserve"> vojny. Vojna je smutným núdzovým prostriedkom v prírodnom stave na osvedčenie svojho práva násilím. Večný mier by tak mohol byť uskutočnený len na veľkom cintoríne ľudského druhu. Mierový stav medzi ľuďmi nie je stavom prirodzeným. </w:t>
      </w:r>
      <w:bookmarkStart w:id="0" w:name="_GoBack"/>
      <w:bookmarkEnd w:id="0"/>
    </w:p>
    <w:p w:rsidR="00BD2782" w:rsidRPr="00BD2782" w:rsidRDefault="00BD2782" w:rsidP="00BD2782">
      <w:pPr>
        <w:rPr>
          <w:sz w:val="24"/>
          <w:szCs w:val="24"/>
        </w:rPr>
      </w:pPr>
      <w:r w:rsidRPr="00BD2782">
        <w:rPr>
          <w:sz w:val="24"/>
          <w:szCs w:val="24"/>
        </w:rPr>
        <w:t>Traktát obsahuje i niekoľko dodatkov. Prvý sa zaoberá garanciou večného mieru</w:t>
      </w:r>
      <w:r w:rsidRPr="00BD2782">
        <w:rPr>
          <w:sz w:val="24"/>
          <w:szCs w:val="24"/>
        </w:rPr>
        <w:t>, ď</w:t>
      </w:r>
      <w:r w:rsidRPr="00BD2782">
        <w:rPr>
          <w:sz w:val="24"/>
          <w:szCs w:val="24"/>
        </w:rPr>
        <w:t xml:space="preserve">alší dodatok rieši problém nezhody morálky a politiky vzhľadom k večnému mieru. </w:t>
      </w:r>
    </w:p>
    <w:p w:rsidR="00BD2782" w:rsidRPr="00BD2782" w:rsidRDefault="00BD2782" w:rsidP="00BD2782">
      <w:pPr>
        <w:rPr>
          <w:sz w:val="24"/>
          <w:szCs w:val="24"/>
        </w:rPr>
      </w:pPr>
      <w:proofErr w:type="spellStart"/>
      <w:r w:rsidRPr="00BD2782">
        <w:rPr>
          <w:sz w:val="24"/>
          <w:szCs w:val="24"/>
        </w:rPr>
        <w:t>Kantová</w:t>
      </w:r>
      <w:proofErr w:type="spellEnd"/>
      <w:r w:rsidRPr="00BD2782">
        <w:rPr>
          <w:sz w:val="24"/>
          <w:szCs w:val="24"/>
        </w:rPr>
        <w:t xml:space="preserve"> kniha o večnom mieri:  Neponúka nám konkrétne riešenia a alternatívy, hovorí len: ak chcete mier, je to dosiahnuteľné len takto... Podstatné pre udržanie večného mieru je to, že ho budeme naozaj chcieť a sa oň aj všetkými silami snažiť. Sám Kant nám na to ponúkol len veľmi rámcový recept, ktorý si v konkrétnostiach musíme dotvoriť sami.</w:t>
      </w:r>
    </w:p>
    <w:p w:rsidR="00BD2782" w:rsidRPr="00F33F02" w:rsidRDefault="00BD2782">
      <w:pPr>
        <w:rPr>
          <w:sz w:val="24"/>
          <w:szCs w:val="24"/>
        </w:rPr>
      </w:pPr>
    </w:p>
    <w:sectPr w:rsidR="00BD2782" w:rsidRPr="00F33F02" w:rsidSect="00F568E5">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EB5" w:rsidRDefault="00213EB5" w:rsidP="00775A90">
      <w:pPr>
        <w:spacing w:after="0" w:line="240" w:lineRule="auto"/>
      </w:pPr>
      <w:r>
        <w:separator/>
      </w:r>
    </w:p>
  </w:endnote>
  <w:endnote w:type="continuationSeparator" w:id="0">
    <w:p w:rsidR="00213EB5" w:rsidRDefault="00213EB5" w:rsidP="00775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EB5" w:rsidRDefault="00213EB5" w:rsidP="00775A90">
      <w:pPr>
        <w:spacing w:after="0" w:line="240" w:lineRule="auto"/>
      </w:pPr>
      <w:r>
        <w:separator/>
      </w:r>
    </w:p>
  </w:footnote>
  <w:footnote w:type="continuationSeparator" w:id="0">
    <w:p w:rsidR="00213EB5" w:rsidRDefault="00213EB5" w:rsidP="00775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315381"/>
      <w:docPartObj>
        <w:docPartGallery w:val="Page Numbers (Top of Page)"/>
        <w:docPartUnique/>
      </w:docPartObj>
    </w:sdtPr>
    <w:sdtEndPr/>
    <w:sdtContent>
      <w:p w:rsidR="00775A90" w:rsidRDefault="00775A90">
        <w:pPr>
          <w:pStyle w:val="Zhlav"/>
          <w:jc w:val="right"/>
        </w:pPr>
        <w:r>
          <w:fldChar w:fldCharType="begin"/>
        </w:r>
        <w:r>
          <w:instrText>PAGE   \* MERGEFORMAT</w:instrText>
        </w:r>
        <w:r>
          <w:fldChar w:fldCharType="separate"/>
        </w:r>
        <w:r>
          <w:t>2</w:t>
        </w:r>
        <w:r>
          <w:fldChar w:fldCharType="end"/>
        </w:r>
      </w:p>
    </w:sdtContent>
  </w:sdt>
  <w:p w:rsidR="00775A90" w:rsidRDefault="00775A9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23060"/>
    <w:multiLevelType w:val="hybridMultilevel"/>
    <w:tmpl w:val="C0A28C90"/>
    <w:lvl w:ilvl="0" w:tplc="2A6E208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E5"/>
    <w:rsid w:val="00017089"/>
    <w:rsid w:val="00065786"/>
    <w:rsid w:val="001615ED"/>
    <w:rsid w:val="00207813"/>
    <w:rsid w:val="00213EB5"/>
    <w:rsid w:val="003376D8"/>
    <w:rsid w:val="0045565A"/>
    <w:rsid w:val="004E317E"/>
    <w:rsid w:val="004E479B"/>
    <w:rsid w:val="004F56A7"/>
    <w:rsid w:val="005A396C"/>
    <w:rsid w:val="006C5194"/>
    <w:rsid w:val="006D6074"/>
    <w:rsid w:val="00775A90"/>
    <w:rsid w:val="007A25EE"/>
    <w:rsid w:val="00940830"/>
    <w:rsid w:val="00996693"/>
    <w:rsid w:val="009B4541"/>
    <w:rsid w:val="00B41593"/>
    <w:rsid w:val="00BD2782"/>
    <w:rsid w:val="00E17EB6"/>
    <w:rsid w:val="00E75866"/>
    <w:rsid w:val="00E96064"/>
    <w:rsid w:val="00F33F02"/>
    <w:rsid w:val="00F568E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A14D"/>
  <w15:chartTrackingRefBased/>
  <w15:docId w15:val="{F8A9D739-4D31-4A81-9018-8199EB96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65786"/>
    <w:pPr>
      <w:ind w:left="720"/>
      <w:contextualSpacing/>
    </w:pPr>
  </w:style>
  <w:style w:type="paragraph" w:styleId="Zhlav">
    <w:name w:val="header"/>
    <w:basedOn w:val="Normln"/>
    <w:link w:val="ZhlavChar"/>
    <w:uiPriority w:val="99"/>
    <w:unhideWhenUsed/>
    <w:rsid w:val="00775A9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75A90"/>
  </w:style>
  <w:style w:type="paragraph" w:styleId="Zpat">
    <w:name w:val="footer"/>
    <w:basedOn w:val="Normln"/>
    <w:link w:val="ZpatChar"/>
    <w:uiPriority w:val="99"/>
    <w:unhideWhenUsed/>
    <w:rsid w:val="00775A90"/>
    <w:pPr>
      <w:tabs>
        <w:tab w:val="center" w:pos="4536"/>
        <w:tab w:val="right" w:pos="9072"/>
      </w:tabs>
      <w:spacing w:after="0" w:line="240" w:lineRule="auto"/>
    </w:pPr>
  </w:style>
  <w:style w:type="character" w:customStyle="1" w:styleId="ZpatChar">
    <w:name w:val="Zápatí Char"/>
    <w:basedOn w:val="Standardnpsmoodstavce"/>
    <w:link w:val="Zpat"/>
    <w:uiPriority w:val="99"/>
    <w:rsid w:val="00775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1604</Words>
  <Characters>9465</Characters>
  <Application>Microsoft Office Word</Application>
  <DocSecurity>0</DocSecurity>
  <Lines>78</Lines>
  <Paragraphs>22</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Veronika Olejníková</cp:lastModifiedBy>
  <cp:revision>11</cp:revision>
  <dcterms:created xsi:type="dcterms:W3CDTF">2019-11-13T17:31:00Z</dcterms:created>
  <dcterms:modified xsi:type="dcterms:W3CDTF">2020-01-22T21:58:00Z</dcterms:modified>
</cp:coreProperties>
</file>