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B1E" w:rsidRPr="00FE2B26" w:rsidRDefault="006D7B1E" w:rsidP="006D7B1E">
      <w:pPr>
        <w:pStyle w:val="Normlnweb"/>
        <w:ind w:left="-993" w:right="-851"/>
        <w:rPr>
          <w:rFonts w:ascii="Book Antiqua" w:hAnsi="Book Antiqua"/>
          <w:b/>
          <w:sz w:val="26"/>
          <w:szCs w:val="26"/>
        </w:rPr>
      </w:pPr>
      <w:r w:rsidRPr="00FE2B26">
        <w:rPr>
          <w:rFonts w:ascii="Book Antiqua" w:hAnsi="Book Antiqua"/>
          <w:b/>
          <w:sz w:val="26"/>
          <w:szCs w:val="26"/>
        </w:rPr>
        <w:t xml:space="preserve">30. nedeľa  B  - </w:t>
      </w:r>
      <w:proofErr w:type="spellStart"/>
      <w:r w:rsidRPr="00FE2B26">
        <w:rPr>
          <w:rFonts w:ascii="Book Antiqua" w:hAnsi="Book Antiqua"/>
          <w:b/>
          <w:sz w:val="26"/>
          <w:szCs w:val="26"/>
        </w:rPr>
        <w:t>Mk</w:t>
      </w:r>
      <w:proofErr w:type="spellEnd"/>
      <w:r w:rsidRPr="00FE2B26">
        <w:rPr>
          <w:rFonts w:ascii="Book Antiqua" w:hAnsi="Book Antiqua"/>
          <w:b/>
          <w:sz w:val="26"/>
          <w:szCs w:val="26"/>
        </w:rPr>
        <w:t xml:space="preserve"> 10,46b-52</w:t>
      </w:r>
    </w:p>
    <w:p w:rsidR="00B52A49" w:rsidRPr="00FE2B26" w:rsidRDefault="00B52A49" w:rsidP="00806B68">
      <w:pPr>
        <w:pStyle w:val="Normlnweb"/>
        <w:ind w:left="-993" w:right="-851"/>
        <w:rPr>
          <w:rFonts w:ascii="Book Antiqua" w:hAnsi="Book Antiqua"/>
          <w:sz w:val="26"/>
          <w:szCs w:val="26"/>
        </w:rPr>
      </w:pPr>
      <w:r w:rsidRPr="00FE2B26">
        <w:rPr>
          <w:rFonts w:ascii="Book Antiqua" w:hAnsi="Book Antiqua"/>
          <w:sz w:val="26"/>
          <w:szCs w:val="26"/>
        </w:rPr>
        <w:t xml:space="preserve">V živote máme veľa prianí, ktoré sa časom zmenšujú a napokon nám ostáva jedno dve priania. Najčastejšie potom povieme, aby sme boli zdraví my a naša rodina. Aj v živote slepca </w:t>
      </w:r>
      <w:proofErr w:type="spellStart"/>
      <w:r w:rsidRPr="00FE2B26">
        <w:rPr>
          <w:rFonts w:ascii="Book Antiqua" w:hAnsi="Book Antiqua"/>
          <w:sz w:val="26"/>
          <w:szCs w:val="26"/>
        </w:rPr>
        <w:t>Bartimeja</w:t>
      </w:r>
      <w:proofErr w:type="spellEnd"/>
      <w:r w:rsidRPr="00FE2B26">
        <w:rPr>
          <w:rFonts w:ascii="Book Antiqua" w:hAnsi="Book Antiqua"/>
          <w:sz w:val="26"/>
          <w:szCs w:val="26"/>
        </w:rPr>
        <w:t xml:space="preserve"> bolo už len jedno prianie: </w:t>
      </w:r>
      <w:r w:rsidRPr="00FE2B26">
        <w:rPr>
          <w:rFonts w:ascii="Book Antiqua" w:hAnsi="Book Antiqua"/>
          <w:b/>
          <w:sz w:val="26"/>
          <w:szCs w:val="26"/>
        </w:rPr>
        <w:t>chcel vidieť</w:t>
      </w:r>
      <w:r w:rsidRPr="00FE2B26">
        <w:rPr>
          <w:rFonts w:ascii="Book Antiqua" w:hAnsi="Book Antiqua"/>
          <w:sz w:val="26"/>
          <w:szCs w:val="26"/>
        </w:rPr>
        <w:t xml:space="preserve">. Keď počul, že Ježiš bude prechádzať okolo neho vycítil, že má poslednú šancu, aby sa mu jeho prianie splnilo. Najprv využíva svoj silný hlas a kričí: </w:t>
      </w:r>
      <w:r w:rsidRPr="00FE2B26">
        <w:rPr>
          <w:rFonts w:ascii="Book Antiqua" w:hAnsi="Book Antiqua"/>
          <w:b/>
          <w:sz w:val="26"/>
          <w:szCs w:val="26"/>
        </w:rPr>
        <w:t>„Ježišu, syn Dávidov, zmiluj sa nado mnou“</w:t>
      </w:r>
      <w:r w:rsidRPr="00FE2B26">
        <w:rPr>
          <w:rFonts w:ascii="Book Antiqua" w:hAnsi="Book Antiqua"/>
          <w:sz w:val="26"/>
          <w:szCs w:val="26"/>
        </w:rPr>
        <w:t>. Potom je odolný voči ľuďom, ktorí ho napomínajú, aby mlčal. Možno si mysleli, že to pokazí Ježišovi dobrý dojem z Jericha. Jemu ale na dojme nezáleží a reaguje tak, že kričí ešte hlasnejšie. Možno boli prítomní prekvapení, keď Ježiš povedal, aby ho zavolali. A tak ako mocne kričal, tak potom mocne vyskočil a prišiel k Ježišovi.</w:t>
      </w:r>
      <w:r w:rsidR="00FE2B26" w:rsidRPr="00FE2B26">
        <w:rPr>
          <w:rFonts w:ascii="Book Antiqua" w:hAnsi="Book Antiqua"/>
          <w:sz w:val="26"/>
          <w:szCs w:val="26"/>
        </w:rPr>
        <w:t xml:space="preserve"> </w:t>
      </w:r>
      <w:r w:rsidRPr="00FE2B26">
        <w:rPr>
          <w:rFonts w:ascii="Book Antiqua" w:hAnsi="Book Antiqua"/>
          <w:sz w:val="26"/>
          <w:szCs w:val="26"/>
        </w:rPr>
        <w:t xml:space="preserve">Predložil Ježišovi svoje prianie a počul od neho najkrajšie slová v živote: </w:t>
      </w:r>
      <w:r w:rsidRPr="00FE2B26">
        <w:rPr>
          <w:rFonts w:ascii="Book Antiqua" w:hAnsi="Book Antiqua"/>
          <w:b/>
          <w:sz w:val="26"/>
          <w:szCs w:val="26"/>
        </w:rPr>
        <w:t>„Choď, tvoja viera ťa uzdravila“</w:t>
      </w:r>
      <w:r w:rsidRPr="00FE2B26">
        <w:rPr>
          <w:rFonts w:ascii="Book Antiqua" w:hAnsi="Book Antiqua"/>
          <w:sz w:val="26"/>
          <w:szCs w:val="26"/>
        </w:rPr>
        <w:t>. On z vďačnosti, že vidí, nasledoval potom Ježiša.</w:t>
      </w:r>
    </w:p>
    <w:p w:rsidR="00B52A49" w:rsidRPr="00FE2B26" w:rsidRDefault="00B52A49" w:rsidP="006D7B1E">
      <w:pPr>
        <w:pStyle w:val="Normlnweb"/>
        <w:ind w:left="-993" w:right="-851"/>
        <w:rPr>
          <w:rFonts w:ascii="Book Antiqua" w:hAnsi="Book Antiqua"/>
          <w:sz w:val="26"/>
          <w:szCs w:val="26"/>
        </w:rPr>
      </w:pPr>
      <w:r w:rsidRPr="00FE2B26">
        <w:rPr>
          <w:rFonts w:ascii="Book Antiqua" w:hAnsi="Book Antiqua"/>
          <w:sz w:val="26"/>
          <w:szCs w:val="26"/>
        </w:rPr>
        <w:t xml:space="preserve">Slepý žobrák </w:t>
      </w:r>
      <w:proofErr w:type="spellStart"/>
      <w:r w:rsidRPr="00FE2B26">
        <w:rPr>
          <w:rFonts w:ascii="Book Antiqua" w:hAnsi="Book Antiqua"/>
          <w:sz w:val="26"/>
          <w:szCs w:val="26"/>
        </w:rPr>
        <w:t>Bartimej</w:t>
      </w:r>
      <w:proofErr w:type="spellEnd"/>
      <w:r w:rsidRPr="00FE2B26">
        <w:rPr>
          <w:rFonts w:ascii="Book Antiqua" w:hAnsi="Book Antiqua"/>
          <w:sz w:val="26"/>
          <w:szCs w:val="26"/>
        </w:rPr>
        <w:t xml:space="preserve"> nás učí o sile vier</w:t>
      </w:r>
      <w:r w:rsidR="00FE2B26" w:rsidRPr="00FE2B26">
        <w:rPr>
          <w:rFonts w:ascii="Book Antiqua" w:hAnsi="Book Antiqua"/>
          <w:sz w:val="26"/>
          <w:szCs w:val="26"/>
        </w:rPr>
        <w:t>y v kritických životných situáciách</w:t>
      </w:r>
      <w:r w:rsidRPr="00FE2B26">
        <w:rPr>
          <w:rFonts w:ascii="Book Antiqua" w:hAnsi="Book Antiqua"/>
          <w:sz w:val="26"/>
          <w:szCs w:val="26"/>
        </w:rPr>
        <w:t xml:space="preserve">. </w:t>
      </w:r>
      <w:r w:rsidRPr="00FE2B26">
        <w:rPr>
          <w:rFonts w:ascii="Book Antiqua" w:hAnsi="Book Antiqua"/>
          <w:b/>
          <w:sz w:val="26"/>
          <w:szCs w:val="26"/>
        </w:rPr>
        <w:t>Prvým</w:t>
      </w:r>
      <w:r w:rsidRPr="00FE2B26">
        <w:rPr>
          <w:rFonts w:ascii="Book Antiqua" w:hAnsi="Book Antiqua"/>
          <w:sz w:val="26"/>
          <w:szCs w:val="26"/>
        </w:rPr>
        <w:t xml:space="preserve"> poučením je to, že nerezignoval, že sa nevzdal. Aj v našom ľudskom trápení sa nám ponúkajú dve možnosti: rezignácia a viera. Kritickým bodom v živote človeka je stav, keď si povie, že na jeho živote sa už nedá nič zmeniť. Keď to jednoducho všetko vzdá. Jediným postojom, ktorý zachraňuje, je postoj neustálej viery a nádeje. </w:t>
      </w:r>
      <w:r w:rsidRPr="00FE2B26">
        <w:rPr>
          <w:rFonts w:ascii="Book Antiqua" w:hAnsi="Book Antiqua"/>
          <w:b/>
          <w:sz w:val="26"/>
          <w:szCs w:val="26"/>
        </w:rPr>
        <w:t xml:space="preserve">Druhým </w:t>
      </w:r>
      <w:r w:rsidRPr="00FE2B26">
        <w:rPr>
          <w:rFonts w:ascii="Book Antiqua" w:hAnsi="Book Antiqua"/>
          <w:sz w:val="26"/>
          <w:szCs w:val="26"/>
        </w:rPr>
        <w:t xml:space="preserve">poučením je vplyv prostredia. V bolestiach ľudia dokážu aj pomôcť, ale dokážu aj znechutiť. Dokážu vytrvalo vplývať na utrápeného človeka, že na jeho „osude“ sa nedá už nič zmeniť. O tom boli presvedčení aj ľudia okolo Ježiša v Jerichu. Sme svedkami boja jedinca proti ľudskej presile. Oni spokojní a šťastní, že sú zdraví, že mohli vidieť Ježiša, že sa s nim mohli porozprávať. On žobrák ležiaci na ceste a k tomu ešte nevidiaci. Bol to nerovnomerný boj a predsa ho vyhral ten najbiednejší. Vyhral ho preto, lebo sa nedal ovplyvniť. </w:t>
      </w:r>
      <w:r w:rsidRPr="00FE2B26">
        <w:rPr>
          <w:rFonts w:ascii="Book Antiqua" w:hAnsi="Book Antiqua"/>
          <w:b/>
          <w:sz w:val="26"/>
          <w:szCs w:val="26"/>
        </w:rPr>
        <w:t>Tretím</w:t>
      </w:r>
      <w:r w:rsidRPr="00FE2B26">
        <w:rPr>
          <w:rFonts w:ascii="Book Antiqua" w:hAnsi="Book Antiqua"/>
          <w:sz w:val="26"/>
          <w:szCs w:val="26"/>
        </w:rPr>
        <w:t xml:space="preserve"> ponaučením je, že človek, ktorý chce zmeniť svoj stav, musí mať vieru takú silnú, že dokáže „kričať“. Slabá viera nám nepomôže. Lieči nás jedine vytrvalá viera. Viera, ktorá je schopná ísť až na maximálnu hranicu pokory a dôvery v Boha. Viera tak mocná, že sa jej čuduje aj prostredie a niekedy sa z takejto viery vysmieva.</w:t>
      </w:r>
    </w:p>
    <w:p w:rsidR="00B52A49" w:rsidRPr="00FE2B26" w:rsidRDefault="00B52A49" w:rsidP="006D7B1E">
      <w:pPr>
        <w:pStyle w:val="Normlnweb"/>
        <w:ind w:left="-993" w:right="-851"/>
        <w:rPr>
          <w:rFonts w:ascii="Book Antiqua" w:hAnsi="Book Antiqua"/>
          <w:sz w:val="26"/>
          <w:szCs w:val="26"/>
        </w:rPr>
      </w:pPr>
      <w:r w:rsidRPr="00FE2B26">
        <w:rPr>
          <w:rFonts w:ascii="Book Antiqua" w:hAnsi="Book Antiqua"/>
          <w:sz w:val="26"/>
          <w:szCs w:val="26"/>
        </w:rPr>
        <w:t xml:space="preserve">Možno sme už prežili, alebo nás čakajú situácie, keď ostaneme len my sami so svojim krížom. Keď nám už nikto z ľudí nepomôže. Vtedy prichádza naša najväčšia životná šanca. Vystúpiť so svojou vierou až na vrchol, až na Golgotu ku Kristovmu krížu a zvíťaziť nad sebou a nad celým svetom. Tam nám dá Ježiš svetlo v ktorom uvidíme zmysel všetkého nášho trápenia. Až potom ho budeme skutočne, aj keď budeme slabí, chorí, ležiaci na lôžku, nasledovať. V tejto chvíli poznáme, že sme sa stali jeho najbližší priatelia, že on vstúpil do nášho života a dal mu novú hodnotu. Potom budeme schopní aj iným pomáhať dosiahnuť túto métu. Lebo človek môže svedčiť len o tom, čo sám prežije. Nebudeme iných okrikovať a znechucovať, ako ľudia slepého </w:t>
      </w:r>
      <w:proofErr w:type="spellStart"/>
      <w:r w:rsidRPr="00FE2B26">
        <w:rPr>
          <w:rFonts w:ascii="Book Antiqua" w:hAnsi="Book Antiqua"/>
          <w:sz w:val="26"/>
          <w:szCs w:val="26"/>
        </w:rPr>
        <w:t>Bartimeja</w:t>
      </w:r>
      <w:proofErr w:type="spellEnd"/>
      <w:r w:rsidRPr="00FE2B26">
        <w:rPr>
          <w:rFonts w:ascii="Book Antiqua" w:hAnsi="Book Antiqua"/>
          <w:sz w:val="26"/>
          <w:szCs w:val="26"/>
        </w:rPr>
        <w:t xml:space="preserve">, ale im pomôžeme, aby aj oni mali odvahu k odvážnej viere. Najväčším našim prianím je zdravie pre nás a pre našich najbližších. K tomuto prianiu pridajme ešte jedno: aby sme aj my aj tí, ktorých máme radi dokázali s vierou zvládnuť najdramatickejšie chvíle nášho života. </w:t>
      </w:r>
    </w:p>
    <w:p w:rsidR="00FE2B26" w:rsidRPr="00FE2B26" w:rsidRDefault="00FE2B26" w:rsidP="006D7B1E">
      <w:pPr>
        <w:pStyle w:val="Normlnweb"/>
        <w:ind w:left="-993" w:right="-851"/>
        <w:rPr>
          <w:rFonts w:ascii="Book Antiqua" w:hAnsi="Book Antiqua"/>
          <w:sz w:val="26"/>
          <w:szCs w:val="26"/>
        </w:rPr>
      </w:pPr>
    </w:p>
    <w:p w:rsidR="00FE2B26" w:rsidRPr="00FE2B26" w:rsidRDefault="00FE2B26" w:rsidP="006D7B1E">
      <w:pPr>
        <w:pStyle w:val="Normlnweb"/>
        <w:ind w:left="-993" w:right="-851"/>
        <w:rPr>
          <w:rFonts w:ascii="Book Antiqua" w:hAnsi="Book Antiqua"/>
          <w:sz w:val="26"/>
          <w:szCs w:val="26"/>
        </w:rPr>
      </w:pPr>
    </w:p>
    <w:p w:rsidR="00FE2B26" w:rsidRPr="00FE2B26" w:rsidRDefault="00FE2B26" w:rsidP="006D7B1E">
      <w:pPr>
        <w:pStyle w:val="Normlnweb"/>
        <w:ind w:left="-993" w:right="-851"/>
        <w:rPr>
          <w:rFonts w:ascii="Book Antiqua" w:hAnsi="Book Antiqua"/>
          <w:sz w:val="26"/>
          <w:szCs w:val="26"/>
        </w:rPr>
      </w:pPr>
    </w:p>
    <w:p w:rsidR="00FE2B26" w:rsidRPr="00FE2B26" w:rsidRDefault="00FE2B26" w:rsidP="006D7B1E">
      <w:pPr>
        <w:pStyle w:val="Normlnweb"/>
        <w:ind w:left="-993" w:right="-851"/>
        <w:rPr>
          <w:rFonts w:ascii="Book Antiqua" w:hAnsi="Book Antiqua"/>
          <w:sz w:val="26"/>
          <w:szCs w:val="26"/>
        </w:rPr>
      </w:pPr>
    </w:p>
    <w:p w:rsidR="00FE2B26" w:rsidRPr="00FE2B26" w:rsidRDefault="00FE2B26" w:rsidP="006D7B1E">
      <w:pPr>
        <w:pStyle w:val="Normlnweb"/>
        <w:ind w:left="-993" w:right="-851"/>
        <w:rPr>
          <w:rFonts w:ascii="Book Antiqua" w:hAnsi="Book Antiqua"/>
          <w:sz w:val="26"/>
          <w:szCs w:val="26"/>
        </w:rPr>
      </w:pPr>
    </w:p>
    <w:p w:rsidR="00FE2B26" w:rsidRPr="00FE2B26" w:rsidRDefault="00FE2B26" w:rsidP="006D7B1E">
      <w:pPr>
        <w:pStyle w:val="Normlnweb"/>
        <w:ind w:left="-993" w:right="-851"/>
        <w:rPr>
          <w:rFonts w:ascii="Book Antiqua" w:hAnsi="Book Antiqua"/>
          <w:sz w:val="26"/>
          <w:szCs w:val="26"/>
        </w:rPr>
      </w:pPr>
    </w:p>
    <w:p w:rsidR="00FE2B26" w:rsidRDefault="00FE2B26" w:rsidP="006D7B1E">
      <w:pPr>
        <w:pStyle w:val="Normlnweb"/>
        <w:ind w:left="-993" w:right="-851"/>
        <w:rPr>
          <w:rFonts w:ascii="Book Antiqua" w:hAnsi="Book Antiqua"/>
        </w:rPr>
      </w:pPr>
    </w:p>
    <w:p w:rsidR="00FE2B26" w:rsidRPr="00806B68" w:rsidRDefault="00FE2B26" w:rsidP="006D7B1E">
      <w:pPr>
        <w:pStyle w:val="Normlnweb"/>
        <w:ind w:left="-993" w:right="-851"/>
        <w:rPr>
          <w:rFonts w:ascii="Book Antiqua" w:hAnsi="Book Antiqua"/>
        </w:rPr>
      </w:pPr>
    </w:p>
    <w:p w:rsidR="00B52A49" w:rsidRPr="00806B68" w:rsidRDefault="006D7B1E" w:rsidP="006D7B1E">
      <w:pPr>
        <w:pStyle w:val="Normlnweb"/>
        <w:ind w:left="-993" w:right="-851"/>
        <w:rPr>
          <w:rFonts w:ascii="Book Antiqua" w:hAnsi="Book Antiqua"/>
          <w:b/>
        </w:rPr>
      </w:pPr>
      <w:proofErr w:type="spellStart"/>
      <w:r w:rsidRPr="00806B68">
        <w:rPr>
          <w:rFonts w:ascii="Book Antiqua" w:hAnsi="Book Antiqua"/>
          <w:b/>
        </w:rPr>
        <w:t>Mk</w:t>
      </w:r>
      <w:proofErr w:type="spellEnd"/>
      <w:r w:rsidRPr="00806B68">
        <w:rPr>
          <w:rFonts w:ascii="Book Antiqua" w:hAnsi="Book Antiqua"/>
          <w:b/>
        </w:rPr>
        <w:t xml:space="preserve"> 10,46b-52</w:t>
      </w:r>
    </w:p>
    <w:p w:rsidR="00B52A49" w:rsidRPr="00806B68" w:rsidRDefault="00B52A49" w:rsidP="006D7B1E">
      <w:pPr>
        <w:pStyle w:val="Normlnweb"/>
        <w:ind w:left="-993" w:right="-851"/>
        <w:rPr>
          <w:rFonts w:ascii="Book Antiqua" w:hAnsi="Book Antiqua"/>
        </w:rPr>
      </w:pPr>
      <w:proofErr w:type="spellStart"/>
      <w:r w:rsidRPr="00806B68">
        <w:rPr>
          <w:rFonts w:ascii="Book Antiqua" w:hAnsi="Book Antiqua"/>
        </w:rPr>
        <w:t>Bartimej</w:t>
      </w:r>
      <w:proofErr w:type="spellEnd"/>
      <w:r w:rsidRPr="00806B68">
        <w:rPr>
          <w:rFonts w:ascii="Book Antiqua" w:hAnsi="Book Antiqua"/>
        </w:rPr>
        <w:t xml:space="preserve"> neváhal požiadať Ježiša o pomoc. Avšak na rozdiel od iných žobrákov tej doby neprosil o jedlo alebo o peniaze, ale o niečo náročnejšie. Chcel, aby mu prinavrátil zrak. Keď </w:t>
      </w:r>
      <w:proofErr w:type="spellStart"/>
      <w:r w:rsidRPr="00806B68">
        <w:rPr>
          <w:rFonts w:ascii="Book Antiqua" w:hAnsi="Book Antiqua"/>
        </w:rPr>
        <w:t>Bartimej</w:t>
      </w:r>
      <w:proofErr w:type="spellEnd"/>
      <w:r w:rsidRPr="00806B68">
        <w:rPr>
          <w:rFonts w:ascii="Book Antiqua" w:hAnsi="Book Antiqua"/>
        </w:rPr>
        <w:t xml:space="preserve"> svojím volaním pritiahol Ježišovu pozornosť, nedočkavo odhodil svoj plášť, aby mohol ľahšie bežať k Ježišovi. </w:t>
      </w:r>
      <w:proofErr w:type="spellStart"/>
      <w:r w:rsidRPr="00806B68">
        <w:rPr>
          <w:rFonts w:ascii="Book Antiqua" w:hAnsi="Book Antiqua"/>
        </w:rPr>
        <w:t>Bartimej</w:t>
      </w:r>
      <w:proofErr w:type="spellEnd"/>
      <w:r w:rsidRPr="00806B68">
        <w:rPr>
          <w:rFonts w:ascii="Book Antiqua" w:hAnsi="Book Antiqua"/>
        </w:rPr>
        <w:t xml:space="preserve"> bol zázračne uzdravený. Ježiš vypočul jeho modlitbu a vrátil mu zrak. Spolu s výkrikom desiatich malomocných: „Ježišu, zmiluj sa nad nami“ (</w:t>
      </w:r>
      <w:proofErr w:type="spellStart"/>
      <w:r w:rsidRPr="00806B68">
        <w:rPr>
          <w:rFonts w:ascii="Book Antiqua" w:hAnsi="Book Antiqua"/>
        </w:rPr>
        <w:t>Lk</w:t>
      </w:r>
      <w:proofErr w:type="spellEnd"/>
      <w:r w:rsidRPr="00806B68">
        <w:rPr>
          <w:rFonts w:ascii="Book Antiqua" w:hAnsi="Book Antiqua"/>
        </w:rPr>
        <w:t xml:space="preserve"> 17, 13) a spolu s prosbou mýtnika „Buď milostivý mne hriešnemu“ (</w:t>
      </w:r>
      <w:proofErr w:type="spellStart"/>
      <w:r w:rsidRPr="00806B68">
        <w:rPr>
          <w:rFonts w:ascii="Book Antiqua" w:hAnsi="Book Antiqua"/>
        </w:rPr>
        <w:t>Lk</w:t>
      </w:r>
      <w:proofErr w:type="spellEnd"/>
      <w:r w:rsidRPr="00806B68">
        <w:rPr>
          <w:rFonts w:ascii="Book Antiqua" w:hAnsi="Book Antiqua"/>
        </w:rPr>
        <w:t xml:space="preserve"> 18, 13) </w:t>
      </w:r>
      <w:proofErr w:type="spellStart"/>
      <w:r w:rsidRPr="00806B68">
        <w:rPr>
          <w:rFonts w:ascii="Book Antiqua" w:hAnsi="Book Antiqua"/>
        </w:rPr>
        <w:t>Bartimejovo</w:t>
      </w:r>
      <w:proofErr w:type="spellEnd"/>
      <w:r w:rsidRPr="00806B68">
        <w:rPr>
          <w:rFonts w:ascii="Book Antiqua" w:hAnsi="Book Antiqua"/>
        </w:rPr>
        <w:t xml:space="preserve"> pokorné a neustále volanie: „Ježišu, syn Dávidov, zmiluj sa nado mnou!“ sú jadrom starovekej modlitby, tzv. „Ježišovej modlitby“. Ako jeden z najväčších pokladov východného kresťanstva je táto modlitba opísaná v ruskej knihe Cesta pútnika. Kniha rozpráva príbeh muža, ktorý sa chcel naučiť modliť bez prestania. Vo svojom úsilí sa muž naučil modlitbu, ktorú mohol opakovať znova a znova počas celého dňa: „Pane Ježišu, Syn Boží, zmiluj sa nado mnou hriešnikom.“ Tento muž zistil, že táto modlitba je základom celej spirituality a bránou k obráteniu a svätosti tisícov ľudí.</w:t>
      </w:r>
    </w:p>
    <w:p w:rsidR="00B52A49" w:rsidRPr="00806B68" w:rsidRDefault="00B52A49" w:rsidP="006D7B1E">
      <w:pPr>
        <w:pStyle w:val="Normlnweb"/>
        <w:ind w:left="-993" w:right="-851"/>
        <w:rPr>
          <w:rFonts w:ascii="Book Antiqua" w:hAnsi="Book Antiqua"/>
        </w:rPr>
      </w:pPr>
      <w:r w:rsidRPr="00806B68">
        <w:rPr>
          <w:rFonts w:ascii="Book Antiqua" w:hAnsi="Book Antiqua"/>
        </w:rPr>
        <w:t>Keď sme zavalení starostlivosťou o rodinu, prácou a každodennými povinnosťami, „Ježišova modlitba“ môže byť našou záchrannou kotvou. Zamyslite sa nad tým: v týchto niekoľkých jednoduchých slovách sa skrýva dokonalé vyznanie viery, pretože vyjadruje podstatu toho, čo vieme o Bohu a v čo veríme. Keď sa zo srdca modlíme túto modlitbu, vyznávame svoju hriešnosť, voláme o Božie zmilovanie a otvárame sa jeho priamemu zásahu do nášho života. Niekedy sa život môže stať veľmi hektický. V niektorých dňoch stačí maličká nehoda, a oberie nás o všetok pokoj. No ak sa budeme cvičiť v tejto krátkej modlitbe, tak ako iní objavíme, že Ježiš nás udržiava</w:t>
      </w:r>
      <w:r w:rsidR="006D7B1E" w:rsidRPr="00806B68">
        <w:rPr>
          <w:rFonts w:ascii="Book Antiqua" w:hAnsi="Book Antiqua"/>
        </w:rPr>
        <w:t xml:space="preserve"> a dáva nám svoju nádej a pokoj.</w:t>
      </w:r>
    </w:p>
    <w:p w:rsidR="006D7B1E" w:rsidRPr="00806B68" w:rsidRDefault="006D7B1E" w:rsidP="006D7B1E">
      <w:pPr>
        <w:pStyle w:val="Normlnweb"/>
        <w:ind w:left="-993" w:right="-851"/>
        <w:rPr>
          <w:rFonts w:ascii="Book Antiqua" w:hAnsi="Book Antiqua"/>
        </w:rPr>
      </w:pPr>
    </w:p>
    <w:p w:rsidR="006D7B1E" w:rsidRPr="00806B68" w:rsidRDefault="00B52A49" w:rsidP="006D7B1E">
      <w:pPr>
        <w:pStyle w:val="Normlnweb"/>
        <w:rPr>
          <w:b/>
        </w:rPr>
      </w:pPr>
      <w:r w:rsidRPr="00806B68">
        <w:rPr>
          <w:rStyle w:val="Siln"/>
          <w:rFonts w:ascii="Book Antiqua" w:hAnsi="Book Antiqua"/>
          <w:color w:val="000000"/>
        </w:rPr>
        <w:t xml:space="preserve">Vidieť a správne </w:t>
      </w:r>
      <w:proofErr w:type="spellStart"/>
      <w:r w:rsidR="006D7B1E" w:rsidRPr="00806B68">
        <w:rPr>
          <w:rStyle w:val="Siln"/>
          <w:rFonts w:ascii="Book Antiqua" w:hAnsi="Book Antiqua"/>
          <w:color w:val="000000"/>
        </w:rPr>
        <w:t>vidin</w:t>
      </w:r>
      <w:proofErr w:type="spellEnd"/>
      <w:r w:rsidR="006D7B1E" w:rsidRPr="00806B68">
        <w:rPr>
          <w:rStyle w:val="Siln"/>
          <w:rFonts w:ascii="Book Antiqua" w:hAnsi="Book Antiqua"/>
          <w:color w:val="000000"/>
        </w:rPr>
        <w:t xml:space="preserve"> - </w:t>
      </w:r>
      <w:proofErr w:type="spellStart"/>
      <w:r w:rsidR="006D7B1E" w:rsidRPr="00806B68">
        <w:rPr>
          <w:b/>
        </w:rPr>
        <w:t>Mk</w:t>
      </w:r>
      <w:proofErr w:type="spellEnd"/>
      <w:r w:rsidR="006D7B1E" w:rsidRPr="00806B68">
        <w:rPr>
          <w:b/>
        </w:rPr>
        <w:t xml:space="preserve"> 10,46b-52</w:t>
      </w:r>
    </w:p>
    <w:p w:rsidR="00B52A49" w:rsidRPr="00806B68" w:rsidRDefault="00B52A49" w:rsidP="006D7B1E">
      <w:pPr>
        <w:pStyle w:val="Normlnweb"/>
        <w:ind w:right="-851"/>
        <w:rPr>
          <w:rFonts w:ascii="Book Antiqua" w:hAnsi="Book Antiqua"/>
        </w:rPr>
      </w:pPr>
    </w:p>
    <w:p w:rsidR="00B52A49" w:rsidRPr="00806B68" w:rsidRDefault="00B52A49" w:rsidP="006D7B1E">
      <w:pPr>
        <w:pStyle w:val="Normlnweb"/>
        <w:ind w:left="-993" w:right="-851"/>
        <w:rPr>
          <w:rFonts w:ascii="Book Antiqua" w:hAnsi="Book Antiqua"/>
        </w:rPr>
      </w:pPr>
      <w:proofErr w:type="spellStart"/>
      <w:r w:rsidRPr="00806B68">
        <w:rPr>
          <w:rFonts w:ascii="Book Antiqua" w:hAnsi="Book Antiqua"/>
        </w:rPr>
        <w:t>Bartimej</w:t>
      </w:r>
      <w:proofErr w:type="spellEnd"/>
      <w:r w:rsidRPr="00806B68">
        <w:rPr>
          <w:rFonts w:ascii="Book Antiqua" w:hAnsi="Book Antiqua"/>
        </w:rPr>
        <w:t xml:space="preserve"> by mal byť pre ľudí dnešnej doby nielen slepcom žijúcim pred 2000 rokmi, žobrákom ktorý „obťažoval“ ľudí svojimi potrebami, či kričiacim mužom, ktorému sa ústa nedajú zalepiť. Je prototypom človeka, vediaceho čo je v živote dôležité a podstatné a za tým ide aj napriek okríkaniu zástupu. Prosil totiž nie o dostatok darcov almužien, ani nie o množstvo darov, ani nie aby niekým bol či niečo znamenal alebo získal ale iba jedno – aby videl. Jeho prosba o zrak, o správne videnie vecí osôb či činov môže byť pre nás výčitkou alebo výkričníkom ako prosiť a správne prosiť.</w:t>
      </w:r>
    </w:p>
    <w:p w:rsidR="00B52A49" w:rsidRPr="00806B68" w:rsidRDefault="00B52A49" w:rsidP="006D7B1E">
      <w:pPr>
        <w:pStyle w:val="Normlnweb"/>
        <w:ind w:left="-993" w:right="-851"/>
        <w:rPr>
          <w:rFonts w:ascii="Book Antiqua" w:hAnsi="Book Antiqua"/>
        </w:rPr>
      </w:pPr>
      <w:r w:rsidRPr="00806B68">
        <w:rPr>
          <w:rFonts w:ascii="Book Antiqua" w:hAnsi="Book Antiqua"/>
        </w:rPr>
        <w:t>Vidieť v manželstvách nielen vrásku pod okom ale aj prebdené noci, ktorých je dôsledkom. Vidieť nielen to kilo navyše po mnohých pôrodoch ale aj zdravé deti, ktoré sú toho ovocím. Vidieť nielen drsné ruky ale aj prácu , ktorá do nich vtlačila svoju pečať. Vidieť nielen chyby a omyly ale aj túžbu po náprave. Vidieť nielen hriechy ale aj snahu o uzmierenie. Vidieť nielen známky a výsledky ale aj snahu ktorá ich predchádzala. Vidieť nielen zákazy a príkazy rodičov (tamto nesmieš, hentam nechoď, toto nerob) ale aj ich strach a túžbu po ochrane milovaných. Vidieť správne znamená pozerať sa na život s vierou. Tá jediná nám umožňuje pozerať sa na všetko a aj za všetko. Trošku z nadhľadu a z viacerých strán. A v dôvere, že žiaden problém nie je taký malý a malicherný, žeby nezaujímal Boha. Vidieť a správne vidieť.</w:t>
      </w:r>
    </w:p>
    <w:p w:rsidR="006D7B1E" w:rsidRPr="00806B68" w:rsidRDefault="006D7B1E" w:rsidP="006D7B1E">
      <w:pPr>
        <w:pStyle w:val="Normlnweb"/>
        <w:ind w:left="-993" w:right="-851"/>
        <w:rPr>
          <w:rFonts w:ascii="Book Antiqua" w:hAnsi="Book Antiqua"/>
        </w:rPr>
      </w:pPr>
    </w:p>
    <w:p w:rsidR="006D7B1E" w:rsidRPr="00806B68" w:rsidRDefault="006D7B1E" w:rsidP="006D7B1E">
      <w:pPr>
        <w:pStyle w:val="Normlnweb"/>
        <w:ind w:left="-993" w:right="-851"/>
        <w:rPr>
          <w:rFonts w:ascii="Book Antiqua" w:hAnsi="Book Antiqua"/>
        </w:rPr>
      </w:pPr>
    </w:p>
    <w:p w:rsidR="006D7B1E" w:rsidRPr="00806B68" w:rsidRDefault="00B52A49" w:rsidP="006D7B1E">
      <w:pPr>
        <w:pStyle w:val="Normlnweb"/>
        <w:rPr>
          <w:b/>
        </w:rPr>
      </w:pPr>
      <w:r w:rsidRPr="00806B68">
        <w:rPr>
          <w:rStyle w:val="Siln"/>
          <w:rFonts w:ascii="Book Antiqua" w:hAnsi="Book Antiqua"/>
          <w:color w:val="000000"/>
        </w:rPr>
        <w:t>Uzdravenie vierou</w:t>
      </w:r>
      <w:r w:rsidR="006D7B1E" w:rsidRPr="00806B68">
        <w:rPr>
          <w:rStyle w:val="Siln"/>
          <w:rFonts w:ascii="Book Antiqua" w:hAnsi="Book Antiqua"/>
          <w:color w:val="000000"/>
        </w:rPr>
        <w:t xml:space="preserve"> - </w:t>
      </w:r>
      <w:proofErr w:type="spellStart"/>
      <w:r w:rsidR="006D7B1E" w:rsidRPr="00806B68">
        <w:rPr>
          <w:b/>
        </w:rPr>
        <w:t>Mk</w:t>
      </w:r>
      <w:proofErr w:type="spellEnd"/>
      <w:r w:rsidR="006D7B1E" w:rsidRPr="00806B68">
        <w:rPr>
          <w:b/>
        </w:rPr>
        <w:t xml:space="preserve"> 10,46b-52</w:t>
      </w:r>
    </w:p>
    <w:p w:rsidR="00B52A49" w:rsidRPr="00806B68" w:rsidRDefault="00B52A49" w:rsidP="006D7B1E">
      <w:pPr>
        <w:pStyle w:val="Normlnweb"/>
        <w:ind w:left="-993" w:right="-851"/>
        <w:rPr>
          <w:rFonts w:ascii="Book Antiqua" w:hAnsi="Book Antiqua"/>
        </w:rPr>
      </w:pPr>
    </w:p>
    <w:p w:rsidR="00B52A49" w:rsidRPr="00806B68" w:rsidRDefault="00B52A49" w:rsidP="006D7B1E">
      <w:pPr>
        <w:pStyle w:val="Normlnweb"/>
        <w:ind w:left="-993" w:right="-851"/>
        <w:rPr>
          <w:rFonts w:ascii="Book Antiqua" w:hAnsi="Book Antiqua"/>
        </w:rPr>
      </w:pPr>
      <w:r w:rsidRPr="00806B68">
        <w:rPr>
          <w:rFonts w:ascii="Book Antiqua" w:hAnsi="Book Antiqua"/>
        </w:rPr>
        <w:t xml:space="preserve">Keď slepec </w:t>
      </w:r>
      <w:proofErr w:type="spellStart"/>
      <w:r w:rsidRPr="00806B68">
        <w:rPr>
          <w:rFonts w:ascii="Book Antiqua" w:hAnsi="Book Antiqua"/>
        </w:rPr>
        <w:t>Bartimej</w:t>
      </w:r>
      <w:proofErr w:type="spellEnd"/>
      <w:r w:rsidRPr="00806B68">
        <w:rPr>
          <w:rFonts w:ascii="Book Antiqua" w:hAnsi="Book Antiqua"/>
        </w:rPr>
        <w:t xml:space="preserve"> počul, ako okolo neho prechádza Ježiš Kristus, volal k nemu o pomoc: „Ježišu, syn Dávidov, zmiluj sa nado mnou!“ Boli to slová silnej úprimnej viery v Ježiša a viery v jeho pomoc. Aj preto je samozrejmé, že Ježiš na jeho prosbu urobil zázrak a slepec videl. „Choď, tvoja viera ťa uzdravila!“, hovorí Ježiš </w:t>
      </w:r>
      <w:proofErr w:type="spellStart"/>
      <w:r w:rsidRPr="00806B68">
        <w:rPr>
          <w:rFonts w:ascii="Book Antiqua" w:hAnsi="Book Antiqua"/>
        </w:rPr>
        <w:t>Bartimejovi</w:t>
      </w:r>
      <w:proofErr w:type="spellEnd"/>
      <w:r w:rsidRPr="00806B68">
        <w:rPr>
          <w:rFonts w:ascii="Book Antiqua" w:hAnsi="Book Antiqua"/>
        </w:rPr>
        <w:t xml:space="preserve">, aby tak upozornil aj nás, že to viera uzdravuje človeka z postihnutí, ktoré naňho môžu prísť. Príbeh pripomína človeka, ktorý sa dostal do ťažkej situácie – existenčnej núdze, keď slepota zásadne poznačila jeho život a spôsobila jeho bolestné obmedzenie. </w:t>
      </w:r>
      <w:proofErr w:type="spellStart"/>
      <w:r w:rsidRPr="00806B68">
        <w:rPr>
          <w:rFonts w:ascii="Book Antiqua" w:hAnsi="Book Antiqua"/>
        </w:rPr>
        <w:t>Bartimejov</w:t>
      </w:r>
      <w:proofErr w:type="spellEnd"/>
      <w:r w:rsidRPr="00806B68">
        <w:rPr>
          <w:rFonts w:ascii="Book Antiqua" w:hAnsi="Book Antiqua"/>
        </w:rPr>
        <w:t xml:space="preserve"> príbeh poukazuje na to, čo je prvotným základom každého uzdravenia. Základným uzdravením človeka je totiž jeho viera v Boha.</w:t>
      </w:r>
    </w:p>
    <w:p w:rsidR="00B52A49" w:rsidRPr="00806B68" w:rsidRDefault="00B52A49" w:rsidP="006D7B1E">
      <w:pPr>
        <w:pStyle w:val="Normlnweb"/>
        <w:ind w:left="-993" w:right="-851"/>
        <w:rPr>
          <w:rFonts w:ascii="Book Antiqua" w:hAnsi="Book Antiqua"/>
        </w:rPr>
      </w:pPr>
      <w:r w:rsidRPr="00806B68">
        <w:rPr>
          <w:rFonts w:ascii="Book Antiqua" w:hAnsi="Book Antiqua"/>
        </w:rPr>
        <w:t>Je akoby pokračovaním evanjeliového príbehu, to čo sa deje aj v našich časoch. Každý rok prichádzajú ťažko chorí ľudia do Lúrd, aby prosili Boha o zázrak, aby sa vyliečili zo svojich chorôb. Tých je však veľmi málo. Pre úprimne veriacich však nastáva v skrytosti ešte väčší zázrak ako vonkajšie vyliečenie. Vracajúc sa domov, sú posilnení novou veľkou vnútornou silou a ochotou znášať svoje utrpenie… Pochopili a precítili Božiu milosť, ktorá ich na prvom mieste uzdravuje zvnútra a oni silou viery uzdravili práve svoju dušu. Toto vnútorné uzdravenie im dáva moc aj nad ich postihnutím. A to je ešte väčší zázrak, lebo sa deje akoby napriek utrpeniu… Sila ľudského ducha naplneného vierou v Boha presahuje dokonca aj postihnutie! Toto je ten zázrak nad každý zázrak. Viera lieči. Človek, ktorý žije svoj život vo viere v Boha, dostáva od Boha takú veľkú vnútornú silu, že nie je „odkázaný“ len na vydarený, zabezpečený život, bez akýchkoľvek prípadných ťažkostí. Veriacim nie je človek preto, aby si od Boha vymáhal „vyčistenie“ života od problémov, ale preto, lebo si od Boha vyprosil silu prevýšiť každý problém!</w:t>
      </w:r>
    </w:p>
    <w:p w:rsidR="00B52A49" w:rsidRPr="00806B68" w:rsidRDefault="00B52A49" w:rsidP="006D7B1E">
      <w:pPr>
        <w:ind w:left="-993" w:right="-851"/>
        <w:rPr>
          <w:rFonts w:ascii="Book Antiqua" w:hAnsi="Book Antiqua"/>
        </w:rPr>
      </w:pPr>
    </w:p>
    <w:sectPr w:rsidR="00B52A49" w:rsidRPr="00806B68" w:rsidSect="006D7B1E">
      <w:pgSz w:w="11906" w:h="16838"/>
      <w:pgMar w:top="426"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B52A49"/>
    <w:rsid w:val="00222812"/>
    <w:rsid w:val="00654EC1"/>
    <w:rsid w:val="006D7B1E"/>
    <w:rsid w:val="00806B68"/>
    <w:rsid w:val="009B4CD7"/>
    <w:rsid w:val="00B52A49"/>
    <w:rsid w:val="00DB02C9"/>
    <w:rsid w:val="00FE2B2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B4CD7"/>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B52A4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Standardnpsmoodstavce"/>
    <w:uiPriority w:val="22"/>
    <w:qFormat/>
    <w:rsid w:val="00B52A49"/>
    <w:rPr>
      <w:b/>
      <w:bCs/>
    </w:rPr>
  </w:style>
</w:styles>
</file>

<file path=word/webSettings.xml><?xml version="1.0" encoding="utf-8"?>
<w:webSettings xmlns:r="http://schemas.openxmlformats.org/officeDocument/2006/relationships" xmlns:w="http://schemas.openxmlformats.org/wordprocessingml/2006/main">
  <w:divs>
    <w:div w:id="70540615">
      <w:bodyDiv w:val="1"/>
      <w:marLeft w:val="0"/>
      <w:marRight w:val="0"/>
      <w:marTop w:val="0"/>
      <w:marBottom w:val="0"/>
      <w:divBdr>
        <w:top w:val="none" w:sz="0" w:space="0" w:color="auto"/>
        <w:left w:val="none" w:sz="0" w:space="0" w:color="auto"/>
        <w:bottom w:val="none" w:sz="0" w:space="0" w:color="auto"/>
        <w:right w:val="none" w:sz="0" w:space="0" w:color="auto"/>
      </w:divBdr>
      <w:divsChild>
        <w:div w:id="1976986301">
          <w:marLeft w:val="0"/>
          <w:marRight w:val="0"/>
          <w:marTop w:val="0"/>
          <w:marBottom w:val="0"/>
          <w:divBdr>
            <w:top w:val="none" w:sz="0" w:space="0" w:color="auto"/>
            <w:left w:val="none" w:sz="0" w:space="0" w:color="auto"/>
            <w:bottom w:val="none" w:sz="0" w:space="0" w:color="auto"/>
            <w:right w:val="none" w:sz="0" w:space="0" w:color="auto"/>
          </w:divBdr>
          <w:divsChild>
            <w:div w:id="376852368">
              <w:marLeft w:val="0"/>
              <w:marRight w:val="0"/>
              <w:marTop w:val="0"/>
              <w:marBottom w:val="0"/>
              <w:divBdr>
                <w:top w:val="none" w:sz="0" w:space="0" w:color="auto"/>
                <w:left w:val="none" w:sz="0" w:space="0" w:color="auto"/>
                <w:bottom w:val="none" w:sz="0" w:space="0" w:color="auto"/>
                <w:right w:val="none" w:sz="0" w:space="0" w:color="auto"/>
              </w:divBdr>
              <w:divsChild>
                <w:div w:id="1936474090">
                  <w:marLeft w:val="0"/>
                  <w:marRight w:val="0"/>
                  <w:marTop w:val="0"/>
                  <w:marBottom w:val="0"/>
                  <w:divBdr>
                    <w:top w:val="none" w:sz="0" w:space="0" w:color="auto"/>
                    <w:left w:val="none" w:sz="0" w:space="0" w:color="auto"/>
                    <w:bottom w:val="none" w:sz="0" w:space="0" w:color="auto"/>
                    <w:right w:val="none" w:sz="0" w:space="0" w:color="auto"/>
                  </w:divBdr>
                  <w:divsChild>
                    <w:div w:id="13717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017638">
      <w:bodyDiv w:val="1"/>
      <w:marLeft w:val="0"/>
      <w:marRight w:val="0"/>
      <w:marTop w:val="0"/>
      <w:marBottom w:val="0"/>
      <w:divBdr>
        <w:top w:val="none" w:sz="0" w:space="0" w:color="auto"/>
        <w:left w:val="none" w:sz="0" w:space="0" w:color="auto"/>
        <w:bottom w:val="none" w:sz="0" w:space="0" w:color="auto"/>
        <w:right w:val="none" w:sz="0" w:space="0" w:color="auto"/>
      </w:divBdr>
      <w:divsChild>
        <w:div w:id="1043137843">
          <w:marLeft w:val="0"/>
          <w:marRight w:val="0"/>
          <w:marTop w:val="0"/>
          <w:marBottom w:val="0"/>
          <w:divBdr>
            <w:top w:val="none" w:sz="0" w:space="0" w:color="auto"/>
            <w:left w:val="none" w:sz="0" w:space="0" w:color="auto"/>
            <w:bottom w:val="none" w:sz="0" w:space="0" w:color="auto"/>
            <w:right w:val="none" w:sz="0" w:space="0" w:color="auto"/>
          </w:divBdr>
          <w:divsChild>
            <w:div w:id="2119909882">
              <w:marLeft w:val="0"/>
              <w:marRight w:val="0"/>
              <w:marTop w:val="0"/>
              <w:marBottom w:val="0"/>
              <w:divBdr>
                <w:top w:val="none" w:sz="0" w:space="0" w:color="auto"/>
                <w:left w:val="none" w:sz="0" w:space="0" w:color="auto"/>
                <w:bottom w:val="none" w:sz="0" w:space="0" w:color="auto"/>
                <w:right w:val="none" w:sz="0" w:space="0" w:color="auto"/>
              </w:divBdr>
              <w:divsChild>
                <w:div w:id="1550459222">
                  <w:marLeft w:val="0"/>
                  <w:marRight w:val="0"/>
                  <w:marTop w:val="0"/>
                  <w:marBottom w:val="0"/>
                  <w:divBdr>
                    <w:top w:val="none" w:sz="0" w:space="0" w:color="auto"/>
                    <w:left w:val="none" w:sz="0" w:space="0" w:color="auto"/>
                    <w:bottom w:val="none" w:sz="0" w:space="0" w:color="auto"/>
                    <w:right w:val="none" w:sz="0" w:space="0" w:color="auto"/>
                  </w:divBdr>
                  <w:divsChild>
                    <w:div w:id="2002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873490">
      <w:bodyDiv w:val="1"/>
      <w:marLeft w:val="0"/>
      <w:marRight w:val="0"/>
      <w:marTop w:val="0"/>
      <w:marBottom w:val="0"/>
      <w:divBdr>
        <w:top w:val="none" w:sz="0" w:space="0" w:color="auto"/>
        <w:left w:val="none" w:sz="0" w:space="0" w:color="auto"/>
        <w:bottom w:val="none" w:sz="0" w:space="0" w:color="auto"/>
        <w:right w:val="none" w:sz="0" w:space="0" w:color="auto"/>
      </w:divBdr>
      <w:divsChild>
        <w:div w:id="1271012772">
          <w:marLeft w:val="0"/>
          <w:marRight w:val="0"/>
          <w:marTop w:val="0"/>
          <w:marBottom w:val="0"/>
          <w:divBdr>
            <w:top w:val="none" w:sz="0" w:space="0" w:color="auto"/>
            <w:left w:val="none" w:sz="0" w:space="0" w:color="auto"/>
            <w:bottom w:val="none" w:sz="0" w:space="0" w:color="auto"/>
            <w:right w:val="none" w:sz="0" w:space="0" w:color="auto"/>
          </w:divBdr>
          <w:divsChild>
            <w:div w:id="1393118699">
              <w:marLeft w:val="0"/>
              <w:marRight w:val="0"/>
              <w:marTop w:val="0"/>
              <w:marBottom w:val="0"/>
              <w:divBdr>
                <w:top w:val="none" w:sz="0" w:space="0" w:color="auto"/>
                <w:left w:val="none" w:sz="0" w:space="0" w:color="auto"/>
                <w:bottom w:val="none" w:sz="0" w:space="0" w:color="auto"/>
                <w:right w:val="none" w:sz="0" w:space="0" w:color="auto"/>
              </w:divBdr>
              <w:divsChild>
                <w:div w:id="1511484893">
                  <w:marLeft w:val="0"/>
                  <w:marRight w:val="0"/>
                  <w:marTop w:val="0"/>
                  <w:marBottom w:val="0"/>
                  <w:divBdr>
                    <w:top w:val="none" w:sz="0" w:space="0" w:color="auto"/>
                    <w:left w:val="none" w:sz="0" w:space="0" w:color="auto"/>
                    <w:bottom w:val="none" w:sz="0" w:space="0" w:color="auto"/>
                    <w:right w:val="none" w:sz="0" w:space="0" w:color="auto"/>
                  </w:divBdr>
                  <w:divsChild>
                    <w:div w:id="13506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543933">
      <w:bodyDiv w:val="1"/>
      <w:marLeft w:val="0"/>
      <w:marRight w:val="0"/>
      <w:marTop w:val="0"/>
      <w:marBottom w:val="0"/>
      <w:divBdr>
        <w:top w:val="none" w:sz="0" w:space="0" w:color="auto"/>
        <w:left w:val="none" w:sz="0" w:space="0" w:color="auto"/>
        <w:bottom w:val="none" w:sz="0" w:space="0" w:color="auto"/>
        <w:right w:val="none" w:sz="0" w:space="0" w:color="auto"/>
      </w:divBdr>
      <w:divsChild>
        <w:div w:id="1195194283">
          <w:marLeft w:val="0"/>
          <w:marRight w:val="0"/>
          <w:marTop w:val="0"/>
          <w:marBottom w:val="0"/>
          <w:divBdr>
            <w:top w:val="none" w:sz="0" w:space="0" w:color="auto"/>
            <w:left w:val="none" w:sz="0" w:space="0" w:color="auto"/>
            <w:bottom w:val="none" w:sz="0" w:space="0" w:color="auto"/>
            <w:right w:val="none" w:sz="0" w:space="0" w:color="auto"/>
          </w:divBdr>
          <w:divsChild>
            <w:div w:id="2144498961">
              <w:marLeft w:val="0"/>
              <w:marRight w:val="0"/>
              <w:marTop w:val="0"/>
              <w:marBottom w:val="0"/>
              <w:divBdr>
                <w:top w:val="none" w:sz="0" w:space="0" w:color="auto"/>
                <w:left w:val="none" w:sz="0" w:space="0" w:color="auto"/>
                <w:bottom w:val="none" w:sz="0" w:space="0" w:color="auto"/>
                <w:right w:val="none" w:sz="0" w:space="0" w:color="auto"/>
              </w:divBdr>
              <w:divsChild>
                <w:div w:id="907567751">
                  <w:marLeft w:val="0"/>
                  <w:marRight w:val="0"/>
                  <w:marTop w:val="0"/>
                  <w:marBottom w:val="0"/>
                  <w:divBdr>
                    <w:top w:val="none" w:sz="0" w:space="0" w:color="auto"/>
                    <w:left w:val="none" w:sz="0" w:space="0" w:color="auto"/>
                    <w:bottom w:val="none" w:sz="0" w:space="0" w:color="auto"/>
                    <w:right w:val="none" w:sz="0" w:space="0" w:color="auto"/>
                  </w:divBdr>
                  <w:divsChild>
                    <w:div w:id="2127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939</TotalTime>
  <Pages>1</Pages>
  <Words>1249</Words>
  <Characters>7120</Characters>
  <Application>Microsoft Office Word</Application>
  <DocSecurity>0</DocSecurity>
  <Lines>59</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3</cp:revision>
  <cp:lastPrinted>2009-10-25T06:45:00Z</cp:lastPrinted>
  <dcterms:created xsi:type="dcterms:W3CDTF">2009-10-24T11:20:00Z</dcterms:created>
  <dcterms:modified xsi:type="dcterms:W3CDTF">2009-10-25T21:37:00Z</dcterms:modified>
</cp:coreProperties>
</file>